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5CBD" w:rsidRDefault="00A25CBD" w:rsidP="00CE55F1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7753F" w:rsidRPr="0067753F" w:rsidRDefault="0067753F" w:rsidP="00CE55F1">
      <w:pPr>
        <w:jc w:val="center"/>
        <w:rPr>
          <w:rFonts w:ascii="Times New Roman" w:hAnsi="Times New Roman" w:cs="Times New Roman"/>
          <w:sz w:val="28"/>
          <w:szCs w:val="28"/>
        </w:rPr>
      </w:pPr>
      <w:r w:rsidRPr="0067753F">
        <w:rPr>
          <w:rFonts w:ascii="Times New Roman" w:hAnsi="Times New Roman" w:cs="Times New Roman"/>
          <w:sz w:val="28"/>
          <w:szCs w:val="28"/>
        </w:rPr>
        <w:t xml:space="preserve">Муниципальное бюджетное учреждение </w:t>
      </w:r>
      <w:r w:rsidR="00885418">
        <w:rPr>
          <w:rFonts w:ascii="Times New Roman" w:hAnsi="Times New Roman" w:cs="Times New Roman"/>
          <w:sz w:val="28"/>
          <w:szCs w:val="28"/>
        </w:rPr>
        <w:t>дополнительного образования</w:t>
      </w:r>
      <w:r w:rsidRPr="0067753F">
        <w:rPr>
          <w:rFonts w:ascii="Times New Roman" w:hAnsi="Times New Roman" w:cs="Times New Roman"/>
          <w:sz w:val="28"/>
          <w:szCs w:val="28"/>
        </w:rPr>
        <w:t xml:space="preserve"> «Спортивная школа «Барс»</w:t>
      </w:r>
    </w:p>
    <w:p w:rsidR="0067753F" w:rsidRPr="0067753F" w:rsidRDefault="0067753F" w:rsidP="00CE55F1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7753F">
        <w:rPr>
          <w:rFonts w:ascii="Times New Roman" w:hAnsi="Times New Roman" w:cs="Times New Roman"/>
          <w:sz w:val="28"/>
          <w:szCs w:val="28"/>
        </w:rPr>
        <w:t>Заинского муниципального района Республики Татарстан</w:t>
      </w:r>
    </w:p>
    <w:p w:rsidR="0067753F" w:rsidRPr="0067753F" w:rsidRDefault="0067753F" w:rsidP="0067753F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7753F" w:rsidRDefault="0067753F" w:rsidP="0067753F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</w:p>
    <w:p w:rsidR="00885418" w:rsidRPr="0067753F" w:rsidRDefault="00885418" w:rsidP="0067753F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</w:p>
    <w:p w:rsidR="0067753F" w:rsidRDefault="0067753F" w:rsidP="0067753F">
      <w:pPr>
        <w:shd w:val="clear" w:color="auto" w:fill="FFFFFF"/>
        <w:autoSpaceDE w:val="0"/>
        <w:autoSpaceDN w:val="0"/>
        <w:adjustRightInd w:val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УТВЕРЖДАЮ</w:t>
      </w:r>
    </w:p>
    <w:p w:rsidR="0067753F" w:rsidRDefault="0067753F" w:rsidP="0067753F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Директор  </w:t>
      </w:r>
    </w:p>
    <w:p w:rsidR="0067753F" w:rsidRDefault="0067753F" w:rsidP="0067753F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МБУ ДО «СШ «Барс» ЗМР РТ</w:t>
      </w:r>
    </w:p>
    <w:p w:rsidR="0067753F" w:rsidRDefault="0067753F" w:rsidP="0067753F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 Н.В.Шаповаленко</w:t>
      </w:r>
    </w:p>
    <w:p w:rsidR="0067753F" w:rsidRDefault="0067753F" w:rsidP="0067753F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«____» ___________  2023 г.</w:t>
      </w:r>
      <w:r w:rsidRPr="0067753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7753F" w:rsidRDefault="0067753F" w:rsidP="0067753F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422EE0" w:rsidRDefault="00422EE0" w:rsidP="0067753F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67753F" w:rsidRPr="0067753F" w:rsidRDefault="0067753F" w:rsidP="0067753F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7753F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</w:t>
      </w:r>
    </w:p>
    <w:p w:rsidR="00A25CBD" w:rsidRDefault="0067753F" w:rsidP="0067753F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ПРОГРАММА</w:t>
      </w:r>
      <w:r w:rsidR="00A25CBD">
        <w:rPr>
          <w:rFonts w:ascii="Times New Roman" w:hAnsi="Times New Roman" w:cs="Times New Roman"/>
          <w:sz w:val="28"/>
          <w:szCs w:val="28"/>
        </w:rPr>
        <w:t xml:space="preserve"> ДОПОЛНИТЕЛЬНОГО  ОБРАЗОВАНИЯ</w:t>
      </w:r>
    </w:p>
    <w:p w:rsidR="0067753F" w:rsidRDefault="0067753F" w:rsidP="0067753F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СПОРТИВНОЙ</w:t>
      </w:r>
      <w:r w:rsidR="00A25CB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ПОДГОТОВКИ </w:t>
      </w:r>
    </w:p>
    <w:p w:rsidR="0067753F" w:rsidRPr="0067753F" w:rsidRDefault="0067753F" w:rsidP="0067753F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ПО ВИДУ СПОРТА </w:t>
      </w:r>
      <w:r w:rsidR="00597291">
        <w:rPr>
          <w:rFonts w:ascii="Times New Roman" w:hAnsi="Times New Roman" w:cs="Times New Roman"/>
          <w:sz w:val="28"/>
          <w:szCs w:val="28"/>
        </w:rPr>
        <w:t xml:space="preserve"> ВОЛЕЙБОЛ</w:t>
      </w:r>
    </w:p>
    <w:p w:rsidR="0067753F" w:rsidRPr="0067753F" w:rsidRDefault="0067753F" w:rsidP="00422EE0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 w:rsidRPr="0067753F">
        <w:rPr>
          <w:rFonts w:ascii="Times New Roman" w:hAnsi="Times New Roman" w:cs="Times New Roman"/>
          <w:sz w:val="28"/>
          <w:szCs w:val="28"/>
        </w:rPr>
        <w:t xml:space="preserve"> </w:t>
      </w:r>
      <w:r w:rsidR="00422EE0">
        <w:rPr>
          <w:rFonts w:ascii="Times New Roman" w:hAnsi="Times New Roman" w:cs="Times New Roman"/>
          <w:sz w:val="28"/>
          <w:szCs w:val="28"/>
        </w:rPr>
        <w:t>Для групп начальной подготовки</w:t>
      </w:r>
    </w:p>
    <w:p w:rsidR="0067753F" w:rsidRPr="0067753F" w:rsidRDefault="0067753F" w:rsidP="0067753F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 w:rsidRPr="0067753F">
        <w:rPr>
          <w:rFonts w:ascii="Times New Roman" w:hAnsi="Times New Roman" w:cs="Times New Roman"/>
          <w:sz w:val="28"/>
          <w:szCs w:val="28"/>
        </w:rPr>
        <w:t xml:space="preserve">                                                </w:t>
      </w:r>
    </w:p>
    <w:p w:rsidR="0067753F" w:rsidRPr="0067753F" w:rsidRDefault="0067753F" w:rsidP="0067753F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</w:p>
    <w:p w:rsidR="0067753F" w:rsidRPr="0067753F" w:rsidRDefault="0067753F" w:rsidP="0067753F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</w:p>
    <w:p w:rsidR="0067753F" w:rsidRPr="0067753F" w:rsidRDefault="0067753F" w:rsidP="0067753F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</w:p>
    <w:p w:rsidR="0067753F" w:rsidRPr="0067753F" w:rsidRDefault="00422EE0" w:rsidP="0067753F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реализации программы: 3 года</w:t>
      </w:r>
      <w:r w:rsidR="0067753F" w:rsidRPr="0067753F">
        <w:rPr>
          <w:rFonts w:ascii="Times New Roman" w:hAnsi="Times New Roman" w:cs="Times New Roman"/>
          <w:sz w:val="28"/>
          <w:szCs w:val="28"/>
        </w:rPr>
        <w:t xml:space="preserve">                         </w:t>
      </w:r>
    </w:p>
    <w:p w:rsidR="0067753F" w:rsidRPr="0067753F" w:rsidRDefault="0067753F" w:rsidP="0067753F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:rsidR="0067753F" w:rsidRPr="0067753F" w:rsidRDefault="0067753F" w:rsidP="0067753F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 w:rsidRPr="0067753F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</w:t>
      </w:r>
    </w:p>
    <w:p w:rsidR="0067753F" w:rsidRPr="0067753F" w:rsidRDefault="0067753F" w:rsidP="0067753F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:rsidR="0067753F" w:rsidRPr="0067753F" w:rsidRDefault="0067753F" w:rsidP="0067753F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:rsidR="0067753F" w:rsidRPr="0067753F" w:rsidRDefault="0067753F" w:rsidP="0067753F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p w:rsidR="0067753F" w:rsidRPr="0067753F" w:rsidRDefault="0067753F" w:rsidP="0067753F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</w:p>
    <w:p w:rsidR="00115330" w:rsidRDefault="0067753F" w:rsidP="0067753F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 w:rsidRPr="0067753F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</w:t>
      </w:r>
      <w:r w:rsidR="00422EE0">
        <w:rPr>
          <w:rFonts w:ascii="Times New Roman" w:hAnsi="Times New Roman" w:cs="Times New Roman"/>
          <w:sz w:val="28"/>
          <w:szCs w:val="28"/>
        </w:rPr>
        <w:t>г.</w:t>
      </w:r>
      <w:r w:rsidRPr="0067753F">
        <w:rPr>
          <w:rFonts w:ascii="Times New Roman" w:hAnsi="Times New Roman" w:cs="Times New Roman"/>
          <w:sz w:val="28"/>
          <w:szCs w:val="28"/>
        </w:rPr>
        <w:t xml:space="preserve"> Заин</w:t>
      </w:r>
      <w:r w:rsidR="00422EE0">
        <w:rPr>
          <w:rFonts w:ascii="Times New Roman" w:hAnsi="Times New Roman" w:cs="Times New Roman"/>
          <w:sz w:val="28"/>
          <w:szCs w:val="28"/>
        </w:rPr>
        <w:t xml:space="preserve">ск     </w:t>
      </w:r>
    </w:p>
    <w:p w:rsidR="00422EE0" w:rsidRDefault="00115330" w:rsidP="0067753F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</w:t>
      </w:r>
      <w:r w:rsidR="00422EE0">
        <w:rPr>
          <w:rFonts w:ascii="Times New Roman" w:hAnsi="Times New Roman" w:cs="Times New Roman"/>
          <w:sz w:val="28"/>
          <w:szCs w:val="28"/>
        </w:rPr>
        <w:t xml:space="preserve"> 2023</w:t>
      </w:r>
      <w:r w:rsidR="0067753F" w:rsidRPr="0067753F">
        <w:rPr>
          <w:rFonts w:ascii="Times New Roman" w:hAnsi="Times New Roman" w:cs="Times New Roman"/>
          <w:sz w:val="28"/>
          <w:szCs w:val="28"/>
        </w:rPr>
        <w:t xml:space="preserve"> г</w:t>
      </w:r>
    </w:p>
    <w:p w:rsidR="004C3E2C" w:rsidRDefault="00422EE0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</w:t>
      </w:r>
    </w:p>
    <w:p w:rsidR="004C3E2C" w:rsidRDefault="004C3E2C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7291" w:rsidRPr="00F55642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F55642">
        <w:rPr>
          <w:rFonts w:ascii="Times New Roman" w:hAnsi="Times New Roman" w:cs="Times New Roman"/>
          <w:sz w:val="26"/>
          <w:szCs w:val="26"/>
        </w:rPr>
        <w:t xml:space="preserve"> «Программа спортивной подготовки по виду спорта «Волейбол» (этап начальной подготовки)» разработана на основе Федерального стандарта спортивной подготовки по виду спорта «Волейбол» (Приказ Министерства спорта Российской Федерации №680 от 30 августа 2013 г., зарегистрирован в Министерстве юстиции Российской Федерации за №30162 от 14 октября 2013 г. с изменениями, внесенными приказом Министерства спорта Российской Федерации №741 от 15 июля 2015 г., зарегистрирован в Министерстве юстиции Российской Федерации за №38483 от 12 августа 2015 г.).</w:t>
      </w:r>
    </w:p>
    <w:p w:rsid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015E1" w:rsidRDefault="009015E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015E1" w:rsidRDefault="009015E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015E1" w:rsidRDefault="009015E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015E1" w:rsidRDefault="009015E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015E1" w:rsidRDefault="009015E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729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97291" w:rsidRPr="00CE55F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E55F1">
        <w:rPr>
          <w:rFonts w:ascii="Times New Roman" w:hAnsi="Times New Roman" w:cs="Times New Roman"/>
          <w:sz w:val="26"/>
          <w:szCs w:val="26"/>
        </w:rPr>
        <w:t>Содержание</w:t>
      </w:r>
    </w:p>
    <w:p w:rsidR="00597291" w:rsidRPr="00CE55F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E55F1">
        <w:rPr>
          <w:rFonts w:ascii="Times New Roman" w:hAnsi="Times New Roman" w:cs="Times New Roman"/>
          <w:sz w:val="26"/>
          <w:szCs w:val="26"/>
        </w:rPr>
        <w:t>1. Пояснительная записка ....................................................................................</w:t>
      </w:r>
      <w:r w:rsidR="00CE55F1">
        <w:rPr>
          <w:rFonts w:ascii="Times New Roman" w:hAnsi="Times New Roman" w:cs="Times New Roman"/>
          <w:sz w:val="26"/>
          <w:szCs w:val="26"/>
        </w:rPr>
        <w:t>..............</w:t>
      </w:r>
      <w:r w:rsidRPr="00CE55F1">
        <w:rPr>
          <w:rFonts w:ascii="Times New Roman" w:hAnsi="Times New Roman" w:cs="Times New Roman"/>
          <w:sz w:val="26"/>
          <w:szCs w:val="26"/>
        </w:rPr>
        <w:t>6</w:t>
      </w:r>
    </w:p>
    <w:p w:rsidR="00597291" w:rsidRPr="00CE55F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E55F1">
        <w:rPr>
          <w:rFonts w:ascii="Times New Roman" w:hAnsi="Times New Roman" w:cs="Times New Roman"/>
          <w:sz w:val="26"/>
          <w:szCs w:val="26"/>
        </w:rPr>
        <w:t>2. Нормативная часть .........................................................................................</w:t>
      </w:r>
      <w:r w:rsidR="00CE55F1">
        <w:rPr>
          <w:rFonts w:ascii="Times New Roman" w:hAnsi="Times New Roman" w:cs="Times New Roman"/>
          <w:sz w:val="26"/>
          <w:szCs w:val="26"/>
        </w:rPr>
        <w:t>...............</w:t>
      </w:r>
      <w:r w:rsidRPr="00CE55F1">
        <w:rPr>
          <w:rFonts w:ascii="Times New Roman" w:hAnsi="Times New Roman" w:cs="Times New Roman"/>
          <w:sz w:val="26"/>
          <w:szCs w:val="26"/>
        </w:rPr>
        <w:t>11</w:t>
      </w:r>
    </w:p>
    <w:p w:rsidR="00597291" w:rsidRPr="00CE55F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E55F1">
        <w:rPr>
          <w:rFonts w:ascii="Times New Roman" w:hAnsi="Times New Roman" w:cs="Times New Roman"/>
          <w:sz w:val="26"/>
          <w:szCs w:val="26"/>
        </w:rPr>
        <w:t>2.1 Структура учебно-тренировочного процесса. ..........................................</w:t>
      </w:r>
      <w:r w:rsidR="00CE55F1">
        <w:rPr>
          <w:rFonts w:ascii="Times New Roman" w:hAnsi="Times New Roman" w:cs="Times New Roman"/>
          <w:sz w:val="26"/>
          <w:szCs w:val="26"/>
        </w:rPr>
        <w:t>................</w:t>
      </w:r>
      <w:r w:rsidRPr="00CE55F1">
        <w:rPr>
          <w:rFonts w:ascii="Times New Roman" w:hAnsi="Times New Roman" w:cs="Times New Roman"/>
          <w:sz w:val="26"/>
          <w:szCs w:val="26"/>
        </w:rPr>
        <w:t>11</w:t>
      </w:r>
    </w:p>
    <w:p w:rsidR="00597291" w:rsidRPr="00CE55F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E55F1">
        <w:rPr>
          <w:rFonts w:ascii="Times New Roman" w:hAnsi="Times New Roman" w:cs="Times New Roman"/>
          <w:sz w:val="26"/>
          <w:szCs w:val="26"/>
        </w:rPr>
        <w:t>2.2 Календарный план-график спортивной подготовки. ................................</w:t>
      </w:r>
      <w:r w:rsidR="00CE55F1">
        <w:rPr>
          <w:rFonts w:ascii="Times New Roman" w:hAnsi="Times New Roman" w:cs="Times New Roman"/>
          <w:sz w:val="26"/>
          <w:szCs w:val="26"/>
        </w:rPr>
        <w:t>...............</w:t>
      </w:r>
      <w:r w:rsidRPr="00CE55F1">
        <w:rPr>
          <w:rFonts w:ascii="Times New Roman" w:hAnsi="Times New Roman" w:cs="Times New Roman"/>
          <w:sz w:val="26"/>
          <w:szCs w:val="26"/>
        </w:rPr>
        <w:t>13</w:t>
      </w:r>
    </w:p>
    <w:p w:rsidR="00597291" w:rsidRPr="00CE55F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E55F1">
        <w:rPr>
          <w:rFonts w:ascii="Times New Roman" w:hAnsi="Times New Roman" w:cs="Times New Roman"/>
          <w:sz w:val="26"/>
          <w:szCs w:val="26"/>
        </w:rPr>
        <w:t>2.3 Годовой план спортивной подготовки. ......................................................</w:t>
      </w:r>
      <w:r w:rsidR="00CE55F1">
        <w:rPr>
          <w:rFonts w:ascii="Times New Roman" w:hAnsi="Times New Roman" w:cs="Times New Roman"/>
          <w:sz w:val="26"/>
          <w:szCs w:val="26"/>
        </w:rPr>
        <w:t>...............</w:t>
      </w:r>
      <w:r w:rsidRPr="00CE55F1">
        <w:rPr>
          <w:rFonts w:ascii="Times New Roman" w:hAnsi="Times New Roman" w:cs="Times New Roman"/>
          <w:sz w:val="26"/>
          <w:szCs w:val="26"/>
        </w:rPr>
        <w:t>16</w:t>
      </w:r>
    </w:p>
    <w:p w:rsidR="00597291" w:rsidRPr="00CE55F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E55F1">
        <w:rPr>
          <w:rFonts w:ascii="Times New Roman" w:hAnsi="Times New Roman" w:cs="Times New Roman"/>
          <w:sz w:val="26"/>
          <w:szCs w:val="26"/>
        </w:rPr>
        <w:t>2.4 Продолжительность этапа начальной подготовки, возраст детей для зачисления и минимальное количество занимающихся в группе. ................</w:t>
      </w:r>
      <w:r w:rsidR="00CE55F1">
        <w:rPr>
          <w:rFonts w:ascii="Times New Roman" w:hAnsi="Times New Roman" w:cs="Times New Roman"/>
          <w:sz w:val="26"/>
          <w:szCs w:val="26"/>
        </w:rPr>
        <w:t>......................................</w:t>
      </w:r>
      <w:r w:rsidRPr="00CE55F1">
        <w:rPr>
          <w:rFonts w:ascii="Times New Roman" w:hAnsi="Times New Roman" w:cs="Times New Roman"/>
          <w:sz w:val="26"/>
          <w:szCs w:val="26"/>
        </w:rPr>
        <w:t>17</w:t>
      </w:r>
    </w:p>
    <w:p w:rsidR="00597291" w:rsidRPr="00CE55F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E55F1">
        <w:rPr>
          <w:rFonts w:ascii="Times New Roman" w:hAnsi="Times New Roman" w:cs="Times New Roman"/>
          <w:sz w:val="26"/>
          <w:szCs w:val="26"/>
        </w:rPr>
        <w:t>2.5 Требования к объему учебно-тренировочного процесса. .....</w:t>
      </w:r>
      <w:r w:rsidR="00CE55F1">
        <w:rPr>
          <w:rFonts w:ascii="Times New Roman" w:hAnsi="Times New Roman" w:cs="Times New Roman"/>
          <w:sz w:val="26"/>
          <w:szCs w:val="26"/>
        </w:rPr>
        <w:t>..................................</w:t>
      </w:r>
      <w:r w:rsidRPr="00CE55F1">
        <w:rPr>
          <w:rFonts w:ascii="Times New Roman" w:hAnsi="Times New Roman" w:cs="Times New Roman"/>
          <w:sz w:val="26"/>
          <w:szCs w:val="26"/>
        </w:rPr>
        <w:t>17</w:t>
      </w:r>
    </w:p>
    <w:p w:rsidR="00597291" w:rsidRPr="00CE55F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E55F1">
        <w:rPr>
          <w:rFonts w:ascii="Times New Roman" w:hAnsi="Times New Roman" w:cs="Times New Roman"/>
          <w:sz w:val="26"/>
          <w:szCs w:val="26"/>
        </w:rPr>
        <w:t>2.6 Режимы учебно-тренировочной работы и периоды отдыха. ..................</w:t>
      </w:r>
      <w:r w:rsidR="00CE55F1">
        <w:rPr>
          <w:rFonts w:ascii="Times New Roman" w:hAnsi="Times New Roman" w:cs="Times New Roman"/>
          <w:sz w:val="26"/>
          <w:szCs w:val="26"/>
        </w:rPr>
        <w:t>................</w:t>
      </w:r>
      <w:r w:rsidRPr="00CE55F1">
        <w:rPr>
          <w:rFonts w:ascii="Times New Roman" w:hAnsi="Times New Roman" w:cs="Times New Roman"/>
          <w:sz w:val="26"/>
          <w:szCs w:val="26"/>
        </w:rPr>
        <w:t>18</w:t>
      </w:r>
    </w:p>
    <w:p w:rsidR="00597291" w:rsidRPr="00CE55F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E55F1">
        <w:rPr>
          <w:rFonts w:ascii="Times New Roman" w:hAnsi="Times New Roman" w:cs="Times New Roman"/>
          <w:sz w:val="26"/>
          <w:szCs w:val="26"/>
        </w:rPr>
        <w:t>2.7 Виды подготовки и соотношение их объемов в структуре учебно-</w:t>
      </w:r>
    </w:p>
    <w:p w:rsidR="00597291" w:rsidRPr="00CE55F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E55F1">
        <w:rPr>
          <w:rFonts w:ascii="Times New Roman" w:hAnsi="Times New Roman" w:cs="Times New Roman"/>
          <w:sz w:val="26"/>
          <w:szCs w:val="26"/>
        </w:rPr>
        <w:t>тренировочного процесса. ................................................................................</w:t>
      </w:r>
      <w:r w:rsidR="00CE55F1">
        <w:rPr>
          <w:rFonts w:ascii="Times New Roman" w:hAnsi="Times New Roman" w:cs="Times New Roman"/>
          <w:sz w:val="26"/>
          <w:szCs w:val="26"/>
        </w:rPr>
        <w:t>................</w:t>
      </w:r>
      <w:r w:rsidRPr="00CE55F1">
        <w:rPr>
          <w:rFonts w:ascii="Times New Roman" w:hAnsi="Times New Roman" w:cs="Times New Roman"/>
          <w:sz w:val="26"/>
          <w:szCs w:val="26"/>
        </w:rPr>
        <w:t>19</w:t>
      </w:r>
    </w:p>
    <w:p w:rsidR="00597291" w:rsidRPr="00CE55F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E55F1">
        <w:rPr>
          <w:rFonts w:ascii="Times New Roman" w:hAnsi="Times New Roman" w:cs="Times New Roman"/>
          <w:sz w:val="26"/>
          <w:szCs w:val="26"/>
        </w:rPr>
        <w:t>2.8 Требования к участию волейболистов и тренеров в спортивных соревнованиях и периоды участия в спортивных мероприятиях. .................</w:t>
      </w:r>
      <w:r w:rsidR="00CE55F1">
        <w:rPr>
          <w:rFonts w:ascii="Times New Roman" w:hAnsi="Times New Roman" w:cs="Times New Roman"/>
          <w:sz w:val="26"/>
          <w:szCs w:val="26"/>
        </w:rPr>
        <w:t>............................................</w:t>
      </w:r>
      <w:r w:rsidRPr="00CE55F1">
        <w:rPr>
          <w:rFonts w:ascii="Times New Roman" w:hAnsi="Times New Roman" w:cs="Times New Roman"/>
          <w:sz w:val="26"/>
          <w:szCs w:val="26"/>
        </w:rPr>
        <w:t>21</w:t>
      </w:r>
    </w:p>
    <w:p w:rsidR="00597291" w:rsidRPr="00CE55F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E55F1">
        <w:rPr>
          <w:rFonts w:ascii="Times New Roman" w:hAnsi="Times New Roman" w:cs="Times New Roman"/>
          <w:sz w:val="26"/>
          <w:szCs w:val="26"/>
        </w:rPr>
        <w:t>2.9 Требования к объему соревновательной деятельности............................</w:t>
      </w:r>
      <w:r w:rsidR="00CE55F1">
        <w:rPr>
          <w:rFonts w:ascii="Times New Roman" w:hAnsi="Times New Roman" w:cs="Times New Roman"/>
          <w:sz w:val="26"/>
          <w:szCs w:val="26"/>
        </w:rPr>
        <w:t>...............</w:t>
      </w:r>
      <w:r w:rsidRPr="00CE55F1">
        <w:rPr>
          <w:rFonts w:ascii="Times New Roman" w:hAnsi="Times New Roman" w:cs="Times New Roman"/>
          <w:sz w:val="26"/>
          <w:szCs w:val="26"/>
        </w:rPr>
        <w:t>22</w:t>
      </w:r>
    </w:p>
    <w:p w:rsidR="00597291" w:rsidRPr="00CE55F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E55F1">
        <w:rPr>
          <w:rFonts w:ascii="Times New Roman" w:hAnsi="Times New Roman" w:cs="Times New Roman"/>
          <w:sz w:val="26"/>
          <w:szCs w:val="26"/>
        </w:rPr>
        <w:t>2.10 Перечень учебно-тренировочных мероприятий. ....................................</w:t>
      </w:r>
      <w:r w:rsidR="00CE55F1">
        <w:rPr>
          <w:rFonts w:ascii="Times New Roman" w:hAnsi="Times New Roman" w:cs="Times New Roman"/>
          <w:sz w:val="26"/>
          <w:szCs w:val="26"/>
        </w:rPr>
        <w:t>...............</w:t>
      </w:r>
      <w:r w:rsidRPr="00CE55F1">
        <w:rPr>
          <w:rFonts w:ascii="Times New Roman" w:hAnsi="Times New Roman" w:cs="Times New Roman"/>
          <w:sz w:val="26"/>
          <w:szCs w:val="26"/>
        </w:rPr>
        <w:t>23</w:t>
      </w:r>
    </w:p>
    <w:p w:rsidR="00597291" w:rsidRPr="00CE55F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E55F1">
        <w:rPr>
          <w:rFonts w:ascii="Times New Roman" w:hAnsi="Times New Roman" w:cs="Times New Roman"/>
          <w:sz w:val="26"/>
          <w:szCs w:val="26"/>
        </w:rPr>
        <w:t>2.11 Медицинские и восстановительные мероприятия. ................................</w:t>
      </w:r>
      <w:r w:rsidR="00CE55F1">
        <w:rPr>
          <w:rFonts w:ascii="Times New Roman" w:hAnsi="Times New Roman" w:cs="Times New Roman"/>
          <w:sz w:val="26"/>
          <w:szCs w:val="26"/>
        </w:rPr>
        <w:t>...............</w:t>
      </w:r>
      <w:r w:rsidRPr="00CE55F1">
        <w:rPr>
          <w:rFonts w:ascii="Times New Roman" w:hAnsi="Times New Roman" w:cs="Times New Roman"/>
          <w:sz w:val="26"/>
          <w:szCs w:val="26"/>
        </w:rPr>
        <w:t>24</w:t>
      </w:r>
    </w:p>
    <w:p w:rsidR="00597291" w:rsidRPr="00CE55F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E55F1">
        <w:rPr>
          <w:rFonts w:ascii="Times New Roman" w:hAnsi="Times New Roman" w:cs="Times New Roman"/>
          <w:sz w:val="26"/>
          <w:szCs w:val="26"/>
        </w:rPr>
        <w:t>2.12 Требования к мероприятиям, направленным на предотвращение допинга в спорте и борьбу с ним. ....................................................................</w:t>
      </w:r>
      <w:r w:rsidR="00CE55F1">
        <w:rPr>
          <w:rFonts w:ascii="Times New Roman" w:hAnsi="Times New Roman" w:cs="Times New Roman"/>
          <w:sz w:val="26"/>
          <w:szCs w:val="26"/>
        </w:rPr>
        <w:t>.................................</w:t>
      </w:r>
      <w:r w:rsidRPr="00CE55F1">
        <w:rPr>
          <w:rFonts w:ascii="Times New Roman" w:hAnsi="Times New Roman" w:cs="Times New Roman"/>
          <w:sz w:val="26"/>
          <w:szCs w:val="26"/>
        </w:rPr>
        <w:t>27</w:t>
      </w:r>
    </w:p>
    <w:p w:rsidR="00597291" w:rsidRPr="00CE55F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E55F1">
        <w:rPr>
          <w:rFonts w:ascii="Times New Roman" w:hAnsi="Times New Roman" w:cs="Times New Roman"/>
          <w:sz w:val="26"/>
          <w:szCs w:val="26"/>
        </w:rPr>
        <w:t>3. Методическая часть .......................................................................................</w:t>
      </w:r>
      <w:r w:rsidR="00CE55F1">
        <w:rPr>
          <w:rFonts w:ascii="Times New Roman" w:hAnsi="Times New Roman" w:cs="Times New Roman"/>
          <w:sz w:val="26"/>
          <w:szCs w:val="26"/>
        </w:rPr>
        <w:t>..............</w:t>
      </w:r>
      <w:r w:rsidR="004C3E2C">
        <w:rPr>
          <w:rFonts w:ascii="Times New Roman" w:hAnsi="Times New Roman" w:cs="Times New Roman"/>
          <w:sz w:val="26"/>
          <w:szCs w:val="26"/>
        </w:rPr>
        <w:t>.</w:t>
      </w:r>
      <w:r w:rsidRPr="00CE55F1">
        <w:rPr>
          <w:rFonts w:ascii="Times New Roman" w:hAnsi="Times New Roman" w:cs="Times New Roman"/>
          <w:sz w:val="26"/>
          <w:szCs w:val="26"/>
        </w:rPr>
        <w:t>28</w:t>
      </w:r>
    </w:p>
    <w:p w:rsidR="00597291" w:rsidRPr="00CE55F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E55F1">
        <w:rPr>
          <w:rFonts w:ascii="Times New Roman" w:hAnsi="Times New Roman" w:cs="Times New Roman"/>
          <w:sz w:val="26"/>
          <w:szCs w:val="26"/>
        </w:rPr>
        <w:t>3.1 Рекомендации по технике безопасности в условиях учебно-тренировочных занятий и спортивных соревнований. ...................................</w:t>
      </w:r>
      <w:r w:rsidR="00CE55F1">
        <w:rPr>
          <w:rFonts w:ascii="Times New Roman" w:hAnsi="Times New Roman" w:cs="Times New Roman"/>
          <w:sz w:val="26"/>
          <w:szCs w:val="26"/>
        </w:rPr>
        <w:t>........................................</w:t>
      </w:r>
      <w:r w:rsidR="004C3E2C">
        <w:rPr>
          <w:rFonts w:ascii="Times New Roman" w:hAnsi="Times New Roman" w:cs="Times New Roman"/>
          <w:sz w:val="26"/>
          <w:szCs w:val="26"/>
        </w:rPr>
        <w:t>.</w:t>
      </w:r>
      <w:r w:rsidRPr="00CE55F1">
        <w:rPr>
          <w:rFonts w:ascii="Times New Roman" w:hAnsi="Times New Roman" w:cs="Times New Roman"/>
          <w:sz w:val="26"/>
          <w:szCs w:val="26"/>
        </w:rPr>
        <w:t>28</w:t>
      </w:r>
    </w:p>
    <w:p w:rsidR="00597291" w:rsidRPr="00CE55F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E55F1">
        <w:rPr>
          <w:rFonts w:ascii="Times New Roman" w:hAnsi="Times New Roman" w:cs="Times New Roman"/>
          <w:sz w:val="26"/>
          <w:szCs w:val="26"/>
        </w:rPr>
        <w:t>3.2 Рекомендации по проведению учебно-тренировочных занятий с учетом</w:t>
      </w:r>
    </w:p>
    <w:p w:rsidR="00597291" w:rsidRPr="00CE55F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E55F1">
        <w:rPr>
          <w:rFonts w:ascii="Times New Roman" w:hAnsi="Times New Roman" w:cs="Times New Roman"/>
          <w:sz w:val="26"/>
          <w:szCs w:val="26"/>
        </w:rPr>
        <w:t>возрастных особенностей развития детей. ......................................................</w:t>
      </w:r>
      <w:r w:rsidR="00CE55F1">
        <w:rPr>
          <w:rFonts w:ascii="Times New Roman" w:hAnsi="Times New Roman" w:cs="Times New Roman"/>
          <w:sz w:val="26"/>
          <w:szCs w:val="26"/>
        </w:rPr>
        <w:t>.............</w:t>
      </w:r>
      <w:r w:rsidR="004C3E2C">
        <w:rPr>
          <w:rFonts w:ascii="Times New Roman" w:hAnsi="Times New Roman" w:cs="Times New Roman"/>
          <w:sz w:val="26"/>
          <w:szCs w:val="26"/>
        </w:rPr>
        <w:t>..</w:t>
      </w:r>
      <w:r w:rsidRPr="00CE55F1">
        <w:rPr>
          <w:rFonts w:ascii="Times New Roman" w:hAnsi="Times New Roman" w:cs="Times New Roman"/>
          <w:sz w:val="26"/>
          <w:szCs w:val="26"/>
        </w:rPr>
        <w:t>29</w:t>
      </w:r>
    </w:p>
    <w:p w:rsidR="00597291" w:rsidRPr="00CE55F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E55F1">
        <w:rPr>
          <w:rFonts w:ascii="Times New Roman" w:hAnsi="Times New Roman" w:cs="Times New Roman"/>
          <w:sz w:val="26"/>
          <w:szCs w:val="26"/>
        </w:rPr>
        <w:t>3.3 Рекомендации по планированию учебно-тренировочной работы. .........</w:t>
      </w:r>
      <w:r w:rsidR="00CE55F1">
        <w:rPr>
          <w:rFonts w:ascii="Times New Roman" w:hAnsi="Times New Roman" w:cs="Times New Roman"/>
          <w:sz w:val="26"/>
          <w:szCs w:val="26"/>
        </w:rPr>
        <w:t>.............</w:t>
      </w:r>
      <w:r w:rsidR="004C3E2C">
        <w:rPr>
          <w:rFonts w:ascii="Times New Roman" w:hAnsi="Times New Roman" w:cs="Times New Roman"/>
          <w:sz w:val="26"/>
          <w:szCs w:val="26"/>
        </w:rPr>
        <w:t>..</w:t>
      </w:r>
      <w:r w:rsidRPr="00CE55F1">
        <w:rPr>
          <w:rFonts w:ascii="Times New Roman" w:hAnsi="Times New Roman" w:cs="Times New Roman"/>
          <w:sz w:val="26"/>
          <w:szCs w:val="26"/>
        </w:rPr>
        <w:t>51</w:t>
      </w:r>
    </w:p>
    <w:p w:rsidR="00597291" w:rsidRPr="00CE55F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E55F1">
        <w:rPr>
          <w:rFonts w:ascii="Times New Roman" w:hAnsi="Times New Roman" w:cs="Times New Roman"/>
          <w:sz w:val="26"/>
          <w:szCs w:val="26"/>
        </w:rPr>
        <w:t>3.4 Рекомендации по организации и проведению подготовительной части учебно - тренировочного занятия. ....................................................................</w:t>
      </w:r>
      <w:r w:rsidR="00CE55F1">
        <w:rPr>
          <w:rFonts w:ascii="Times New Roman" w:hAnsi="Times New Roman" w:cs="Times New Roman"/>
          <w:sz w:val="26"/>
          <w:szCs w:val="26"/>
        </w:rPr>
        <w:t>...........................</w:t>
      </w:r>
      <w:r w:rsidR="004C3E2C">
        <w:rPr>
          <w:rFonts w:ascii="Times New Roman" w:hAnsi="Times New Roman" w:cs="Times New Roman"/>
          <w:sz w:val="26"/>
          <w:szCs w:val="26"/>
        </w:rPr>
        <w:t>...</w:t>
      </w:r>
      <w:r w:rsidRPr="00CE55F1">
        <w:rPr>
          <w:rFonts w:ascii="Times New Roman" w:hAnsi="Times New Roman" w:cs="Times New Roman"/>
          <w:sz w:val="26"/>
          <w:szCs w:val="26"/>
        </w:rPr>
        <w:t>52</w:t>
      </w:r>
    </w:p>
    <w:p w:rsidR="00597291" w:rsidRPr="00CE55F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E55F1">
        <w:rPr>
          <w:rFonts w:ascii="Times New Roman" w:hAnsi="Times New Roman" w:cs="Times New Roman"/>
          <w:sz w:val="26"/>
          <w:szCs w:val="26"/>
        </w:rPr>
        <w:t>3.5 Рекомендации по организации и проведению заключительной части учебно- тренировочного занятия. ....................................................................</w:t>
      </w:r>
      <w:r w:rsidR="00CE55F1">
        <w:rPr>
          <w:rFonts w:ascii="Times New Roman" w:hAnsi="Times New Roman" w:cs="Times New Roman"/>
          <w:sz w:val="26"/>
          <w:szCs w:val="26"/>
        </w:rPr>
        <w:t>............................</w:t>
      </w:r>
      <w:r w:rsidR="004C3E2C">
        <w:rPr>
          <w:rFonts w:ascii="Times New Roman" w:hAnsi="Times New Roman" w:cs="Times New Roman"/>
          <w:sz w:val="26"/>
          <w:szCs w:val="26"/>
        </w:rPr>
        <w:t>..</w:t>
      </w:r>
      <w:r w:rsidRPr="00CE55F1">
        <w:rPr>
          <w:rFonts w:ascii="Times New Roman" w:hAnsi="Times New Roman" w:cs="Times New Roman"/>
          <w:sz w:val="26"/>
          <w:szCs w:val="26"/>
        </w:rPr>
        <w:t>56</w:t>
      </w:r>
    </w:p>
    <w:p w:rsidR="00597291" w:rsidRPr="00CE55F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E55F1">
        <w:rPr>
          <w:rFonts w:ascii="Times New Roman" w:hAnsi="Times New Roman" w:cs="Times New Roman"/>
          <w:sz w:val="26"/>
          <w:szCs w:val="26"/>
        </w:rPr>
        <w:t>3.6 Программный материал по видам спортивной подготовки. ...................</w:t>
      </w:r>
      <w:r w:rsidR="00CE55F1">
        <w:rPr>
          <w:rFonts w:ascii="Times New Roman" w:hAnsi="Times New Roman" w:cs="Times New Roman"/>
          <w:sz w:val="26"/>
          <w:szCs w:val="26"/>
        </w:rPr>
        <w:t>.............</w:t>
      </w:r>
      <w:r w:rsidR="004C3E2C">
        <w:rPr>
          <w:rFonts w:ascii="Times New Roman" w:hAnsi="Times New Roman" w:cs="Times New Roman"/>
          <w:sz w:val="26"/>
          <w:szCs w:val="26"/>
        </w:rPr>
        <w:t>..</w:t>
      </w:r>
      <w:r w:rsidRPr="00CE55F1">
        <w:rPr>
          <w:rFonts w:ascii="Times New Roman" w:hAnsi="Times New Roman" w:cs="Times New Roman"/>
          <w:sz w:val="26"/>
          <w:szCs w:val="26"/>
        </w:rPr>
        <w:t>57</w:t>
      </w:r>
    </w:p>
    <w:p w:rsidR="00597291" w:rsidRPr="00CE55F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E55F1">
        <w:rPr>
          <w:rFonts w:ascii="Times New Roman" w:hAnsi="Times New Roman" w:cs="Times New Roman"/>
          <w:sz w:val="26"/>
          <w:szCs w:val="26"/>
        </w:rPr>
        <w:t>3.6.1 Теоретическая подготовка. .......................................................................</w:t>
      </w:r>
      <w:r w:rsidR="00CE55F1">
        <w:rPr>
          <w:rFonts w:ascii="Times New Roman" w:hAnsi="Times New Roman" w:cs="Times New Roman"/>
          <w:sz w:val="26"/>
          <w:szCs w:val="26"/>
        </w:rPr>
        <w:t>............</w:t>
      </w:r>
      <w:r w:rsidR="004C3E2C">
        <w:rPr>
          <w:rFonts w:ascii="Times New Roman" w:hAnsi="Times New Roman" w:cs="Times New Roman"/>
          <w:sz w:val="26"/>
          <w:szCs w:val="26"/>
        </w:rPr>
        <w:t>..</w:t>
      </w:r>
      <w:r w:rsidRPr="00CE55F1">
        <w:rPr>
          <w:rFonts w:ascii="Times New Roman" w:hAnsi="Times New Roman" w:cs="Times New Roman"/>
          <w:sz w:val="26"/>
          <w:szCs w:val="26"/>
        </w:rPr>
        <w:t>58</w:t>
      </w:r>
    </w:p>
    <w:p w:rsidR="00597291" w:rsidRPr="00CE55F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E55F1">
        <w:rPr>
          <w:rFonts w:ascii="Times New Roman" w:hAnsi="Times New Roman" w:cs="Times New Roman"/>
          <w:sz w:val="26"/>
          <w:szCs w:val="26"/>
        </w:rPr>
        <w:t>3.6.2 Физическая подготовка. ............................................................................</w:t>
      </w:r>
      <w:r w:rsidR="00CE55F1">
        <w:rPr>
          <w:rFonts w:ascii="Times New Roman" w:hAnsi="Times New Roman" w:cs="Times New Roman"/>
          <w:sz w:val="26"/>
          <w:szCs w:val="26"/>
        </w:rPr>
        <w:t>............</w:t>
      </w:r>
      <w:r w:rsidR="004C3E2C">
        <w:rPr>
          <w:rFonts w:ascii="Times New Roman" w:hAnsi="Times New Roman" w:cs="Times New Roman"/>
          <w:sz w:val="26"/>
          <w:szCs w:val="26"/>
        </w:rPr>
        <w:t>..</w:t>
      </w:r>
      <w:r w:rsidRPr="00CE55F1">
        <w:rPr>
          <w:rFonts w:ascii="Times New Roman" w:hAnsi="Times New Roman" w:cs="Times New Roman"/>
          <w:sz w:val="26"/>
          <w:szCs w:val="26"/>
        </w:rPr>
        <w:t>59</w:t>
      </w:r>
    </w:p>
    <w:p w:rsidR="00597291" w:rsidRPr="00CE55F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E55F1">
        <w:rPr>
          <w:rFonts w:ascii="Times New Roman" w:hAnsi="Times New Roman" w:cs="Times New Roman"/>
          <w:sz w:val="26"/>
          <w:szCs w:val="26"/>
        </w:rPr>
        <w:t>3.6.3 Техническая подготовка. ..........................................................</w:t>
      </w:r>
      <w:r w:rsidR="00CE55F1">
        <w:rPr>
          <w:rFonts w:ascii="Times New Roman" w:hAnsi="Times New Roman" w:cs="Times New Roman"/>
          <w:sz w:val="26"/>
          <w:szCs w:val="26"/>
        </w:rPr>
        <w:t>............................</w:t>
      </w:r>
      <w:r w:rsidR="004C3E2C">
        <w:rPr>
          <w:rFonts w:ascii="Times New Roman" w:hAnsi="Times New Roman" w:cs="Times New Roman"/>
          <w:sz w:val="26"/>
          <w:szCs w:val="26"/>
        </w:rPr>
        <w:t>..</w:t>
      </w:r>
      <w:r w:rsidRPr="00CE55F1">
        <w:rPr>
          <w:rFonts w:ascii="Times New Roman" w:hAnsi="Times New Roman" w:cs="Times New Roman"/>
          <w:sz w:val="26"/>
          <w:szCs w:val="26"/>
        </w:rPr>
        <w:t>74</w:t>
      </w:r>
    </w:p>
    <w:p w:rsidR="00597291" w:rsidRPr="00CE55F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E55F1">
        <w:rPr>
          <w:rFonts w:ascii="Times New Roman" w:hAnsi="Times New Roman" w:cs="Times New Roman"/>
          <w:sz w:val="26"/>
          <w:szCs w:val="26"/>
        </w:rPr>
        <w:t>3.6.4 Тактическая подготовка............................................................................</w:t>
      </w:r>
      <w:r w:rsidR="00CE55F1">
        <w:rPr>
          <w:rFonts w:ascii="Times New Roman" w:hAnsi="Times New Roman" w:cs="Times New Roman"/>
          <w:sz w:val="26"/>
          <w:szCs w:val="26"/>
        </w:rPr>
        <w:t>............</w:t>
      </w:r>
      <w:r w:rsidR="004C3E2C">
        <w:rPr>
          <w:rFonts w:ascii="Times New Roman" w:hAnsi="Times New Roman" w:cs="Times New Roman"/>
          <w:sz w:val="26"/>
          <w:szCs w:val="26"/>
        </w:rPr>
        <w:t>...</w:t>
      </w:r>
      <w:r w:rsidRPr="00CE55F1">
        <w:rPr>
          <w:rFonts w:ascii="Times New Roman" w:hAnsi="Times New Roman" w:cs="Times New Roman"/>
          <w:sz w:val="26"/>
          <w:szCs w:val="26"/>
        </w:rPr>
        <w:t>83</w:t>
      </w:r>
    </w:p>
    <w:p w:rsidR="00597291" w:rsidRPr="00CE55F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E55F1">
        <w:rPr>
          <w:rFonts w:ascii="Times New Roman" w:hAnsi="Times New Roman" w:cs="Times New Roman"/>
          <w:sz w:val="26"/>
          <w:szCs w:val="26"/>
        </w:rPr>
        <w:t>3.6.5 Интегральная подготовка. ........................................................</w:t>
      </w:r>
      <w:r w:rsidR="00C744FD" w:rsidRPr="00CE55F1">
        <w:rPr>
          <w:rFonts w:ascii="Times New Roman" w:hAnsi="Times New Roman" w:cs="Times New Roman"/>
          <w:sz w:val="26"/>
          <w:szCs w:val="26"/>
        </w:rPr>
        <w:t>...............</w:t>
      </w:r>
      <w:r w:rsidR="00CE55F1">
        <w:rPr>
          <w:rFonts w:ascii="Times New Roman" w:hAnsi="Times New Roman" w:cs="Times New Roman"/>
          <w:sz w:val="26"/>
          <w:szCs w:val="26"/>
        </w:rPr>
        <w:t>............</w:t>
      </w:r>
      <w:r w:rsidR="004C3E2C">
        <w:rPr>
          <w:rFonts w:ascii="Times New Roman" w:hAnsi="Times New Roman" w:cs="Times New Roman"/>
          <w:sz w:val="26"/>
          <w:szCs w:val="26"/>
        </w:rPr>
        <w:t>.</w:t>
      </w:r>
      <w:r w:rsidR="00CE55F1">
        <w:rPr>
          <w:rFonts w:ascii="Times New Roman" w:hAnsi="Times New Roman" w:cs="Times New Roman"/>
          <w:sz w:val="26"/>
          <w:szCs w:val="26"/>
        </w:rPr>
        <w:t>.</w:t>
      </w:r>
      <w:r w:rsidR="004C3E2C">
        <w:rPr>
          <w:rFonts w:ascii="Times New Roman" w:hAnsi="Times New Roman" w:cs="Times New Roman"/>
          <w:sz w:val="26"/>
          <w:szCs w:val="26"/>
        </w:rPr>
        <w:t>.</w:t>
      </w:r>
      <w:r w:rsidRPr="00CE55F1">
        <w:rPr>
          <w:rFonts w:ascii="Times New Roman" w:hAnsi="Times New Roman" w:cs="Times New Roman"/>
          <w:sz w:val="26"/>
          <w:szCs w:val="26"/>
        </w:rPr>
        <w:t>86</w:t>
      </w:r>
    </w:p>
    <w:p w:rsidR="00597291" w:rsidRPr="00CE55F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E55F1">
        <w:rPr>
          <w:rFonts w:ascii="Times New Roman" w:hAnsi="Times New Roman" w:cs="Times New Roman"/>
          <w:sz w:val="26"/>
          <w:szCs w:val="26"/>
        </w:rPr>
        <w:t>3.7 Рекомендации по организации и проведению врачебно-педагогического и</w:t>
      </w:r>
    </w:p>
    <w:p w:rsidR="00597291" w:rsidRPr="00CE55F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E55F1">
        <w:rPr>
          <w:rFonts w:ascii="Times New Roman" w:hAnsi="Times New Roman" w:cs="Times New Roman"/>
          <w:sz w:val="26"/>
          <w:szCs w:val="26"/>
        </w:rPr>
        <w:t>биохимического контроля. ...............................................................</w:t>
      </w:r>
      <w:r w:rsidR="00C744FD" w:rsidRPr="00CE55F1">
        <w:rPr>
          <w:rFonts w:ascii="Times New Roman" w:hAnsi="Times New Roman" w:cs="Times New Roman"/>
          <w:sz w:val="26"/>
          <w:szCs w:val="26"/>
        </w:rPr>
        <w:t>................</w:t>
      </w:r>
      <w:r w:rsidR="00CE55F1">
        <w:rPr>
          <w:rFonts w:ascii="Times New Roman" w:hAnsi="Times New Roman" w:cs="Times New Roman"/>
          <w:sz w:val="26"/>
          <w:szCs w:val="26"/>
        </w:rPr>
        <w:t>.............</w:t>
      </w:r>
      <w:r w:rsidR="004C3E2C">
        <w:rPr>
          <w:rFonts w:ascii="Times New Roman" w:hAnsi="Times New Roman" w:cs="Times New Roman"/>
          <w:sz w:val="26"/>
          <w:szCs w:val="26"/>
        </w:rPr>
        <w:t>..</w:t>
      </w:r>
      <w:r w:rsidRPr="00CE55F1">
        <w:rPr>
          <w:rFonts w:ascii="Times New Roman" w:hAnsi="Times New Roman" w:cs="Times New Roman"/>
          <w:sz w:val="26"/>
          <w:szCs w:val="26"/>
        </w:rPr>
        <w:t>91</w:t>
      </w:r>
    </w:p>
    <w:p w:rsidR="00597291" w:rsidRPr="00CE55F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E55F1">
        <w:rPr>
          <w:rFonts w:ascii="Times New Roman" w:hAnsi="Times New Roman" w:cs="Times New Roman"/>
          <w:sz w:val="26"/>
          <w:szCs w:val="26"/>
        </w:rPr>
        <w:t>3.8 Планы антидопинговых мероприятий. ........................</w:t>
      </w:r>
      <w:r w:rsidR="00C744FD" w:rsidRPr="00CE55F1">
        <w:rPr>
          <w:rFonts w:ascii="Times New Roman" w:hAnsi="Times New Roman" w:cs="Times New Roman"/>
          <w:sz w:val="26"/>
          <w:szCs w:val="26"/>
        </w:rPr>
        <w:t>..............................</w:t>
      </w:r>
      <w:r w:rsidR="00CE55F1">
        <w:rPr>
          <w:rFonts w:ascii="Times New Roman" w:hAnsi="Times New Roman" w:cs="Times New Roman"/>
          <w:sz w:val="26"/>
          <w:szCs w:val="26"/>
        </w:rPr>
        <w:t>............</w:t>
      </w:r>
      <w:r w:rsidR="004C3E2C">
        <w:rPr>
          <w:rFonts w:ascii="Times New Roman" w:hAnsi="Times New Roman" w:cs="Times New Roman"/>
          <w:sz w:val="26"/>
          <w:szCs w:val="26"/>
        </w:rPr>
        <w:t>..</w:t>
      </w:r>
      <w:r w:rsidRPr="00CE55F1">
        <w:rPr>
          <w:rFonts w:ascii="Times New Roman" w:hAnsi="Times New Roman" w:cs="Times New Roman"/>
          <w:sz w:val="26"/>
          <w:szCs w:val="26"/>
        </w:rPr>
        <w:t>97</w:t>
      </w:r>
    </w:p>
    <w:p w:rsidR="00597291" w:rsidRPr="00CE55F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E55F1">
        <w:rPr>
          <w:rFonts w:ascii="Times New Roman" w:hAnsi="Times New Roman" w:cs="Times New Roman"/>
          <w:sz w:val="26"/>
          <w:szCs w:val="26"/>
        </w:rPr>
        <w:t>3.9 Рекомендации по организации научно-методическ</w:t>
      </w:r>
      <w:r w:rsidR="00C744FD" w:rsidRPr="00CE55F1">
        <w:rPr>
          <w:rFonts w:ascii="Times New Roman" w:hAnsi="Times New Roman" w:cs="Times New Roman"/>
          <w:sz w:val="26"/>
          <w:szCs w:val="26"/>
        </w:rPr>
        <w:t>ого обеспечения</w:t>
      </w:r>
      <w:r w:rsidR="00CE55F1">
        <w:rPr>
          <w:rFonts w:ascii="Times New Roman" w:hAnsi="Times New Roman" w:cs="Times New Roman"/>
          <w:sz w:val="26"/>
          <w:szCs w:val="26"/>
        </w:rPr>
        <w:t>………….</w:t>
      </w:r>
      <w:r w:rsidR="004C3E2C">
        <w:rPr>
          <w:rFonts w:ascii="Times New Roman" w:hAnsi="Times New Roman" w:cs="Times New Roman"/>
          <w:sz w:val="26"/>
          <w:szCs w:val="26"/>
        </w:rPr>
        <w:t>.</w:t>
      </w:r>
      <w:r w:rsidRPr="00CE55F1">
        <w:rPr>
          <w:rFonts w:ascii="Times New Roman" w:hAnsi="Times New Roman" w:cs="Times New Roman"/>
          <w:sz w:val="26"/>
          <w:szCs w:val="26"/>
        </w:rPr>
        <w:t>100</w:t>
      </w:r>
    </w:p>
    <w:p w:rsidR="00597291" w:rsidRPr="00CE55F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E55F1">
        <w:rPr>
          <w:rFonts w:ascii="Times New Roman" w:hAnsi="Times New Roman" w:cs="Times New Roman"/>
          <w:sz w:val="26"/>
          <w:szCs w:val="26"/>
        </w:rPr>
        <w:t>3.10 Воспитательная работа и психологическая подготовка. ......</w:t>
      </w:r>
      <w:r w:rsidR="00C744FD" w:rsidRPr="00CE55F1">
        <w:rPr>
          <w:rFonts w:ascii="Times New Roman" w:hAnsi="Times New Roman" w:cs="Times New Roman"/>
          <w:sz w:val="26"/>
          <w:szCs w:val="26"/>
        </w:rPr>
        <w:t>................</w:t>
      </w:r>
      <w:r w:rsidR="00CE55F1">
        <w:rPr>
          <w:rFonts w:ascii="Times New Roman" w:hAnsi="Times New Roman" w:cs="Times New Roman"/>
          <w:sz w:val="26"/>
          <w:szCs w:val="26"/>
        </w:rPr>
        <w:t>.............</w:t>
      </w:r>
      <w:r w:rsidR="004C3E2C">
        <w:rPr>
          <w:rFonts w:ascii="Times New Roman" w:hAnsi="Times New Roman" w:cs="Times New Roman"/>
          <w:sz w:val="26"/>
          <w:szCs w:val="26"/>
        </w:rPr>
        <w:t>.</w:t>
      </w:r>
      <w:r w:rsidRPr="00CE55F1">
        <w:rPr>
          <w:rFonts w:ascii="Times New Roman" w:hAnsi="Times New Roman" w:cs="Times New Roman"/>
          <w:sz w:val="26"/>
          <w:szCs w:val="26"/>
        </w:rPr>
        <w:t>101</w:t>
      </w:r>
    </w:p>
    <w:p w:rsidR="00597291" w:rsidRPr="00CE55F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E55F1">
        <w:rPr>
          <w:rFonts w:ascii="Times New Roman" w:hAnsi="Times New Roman" w:cs="Times New Roman"/>
          <w:sz w:val="26"/>
          <w:szCs w:val="26"/>
        </w:rPr>
        <w:t>4. Система контроля и зачетные требования. .....................</w:t>
      </w:r>
      <w:r w:rsidR="00C744FD" w:rsidRPr="00CE55F1">
        <w:rPr>
          <w:rFonts w:ascii="Times New Roman" w:hAnsi="Times New Roman" w:cs="Times New Roman"/>
          <w:sz w:val="26"/>
          <w:szCs w:val="26"/>
        </w:rPr>
        <w:t>..........................</w:t>
      </w:r>
      <w:r w:rsidR="00CE55F1">
        <w:rPr>
          <w:rFonts w:ascii="Times New Roman" w:hAnsi="Times New Roman" w:cs="Times New Roman"/>
          <w:sz w:val="26"/>
          <w:szCs w:val="26"/>
        </w:rPr>
        <w:t>..............</w:t>
      </w:r>
      <w:r w:rsidR="004C3E2C">
        <w:rPr>
          <w:rFonts w:ascii="Times New Roman" w:hAnsi="Times New Roman" w:cs="Times New Roman"/>
          <w:sz w:val="26"/>
          <w:szCs w:val="26"/>
        </w:rPr>
        <w:t>.</w:t>
      </w:r>
      <w:r w:rsidRPr="00CE55F1">
        <w:rPr>
          <w:rFonts w:ascii="Times New Roman" w:hAnsi="Times New Roman" w:cs="Times New Roman"/>
          <w:sz w:val="26"/>
          <w:szCs w:val="26"/>
        </w:rPr>
        <w:t>114</w:t>
      </w:r>
    </w:p>
    <w:p w:rsidR="00597291" w:rsidRPr="00CE55F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E55F1">
        <w:rPr>
          <w:rFonts w:ascii="Times New Roman" w:hAnsi="Times New Roman" w:cs="Times New Roman"/>
          <w:sz w:val="26"/>
          <w:szCs w:val="26"/>
        </w:rPr>
        <w:t>4.1 Рекомендации по проведению отбора лиц для</w:t>
      </w:r>
      <w:r w:rsidR="00C744FD" w:rsidRPr="00CE55F1">
        <w:rPr>
          <w:rFonts w:ascii="Times New Roman" w:hAnsi="Times New Roman" w:cs="Times New Roman"/>
          <w:sz w:val="26"/>
          <w:szCs w:val="26"/>
        </w:rPr>
        <w:t xml:space="preserve"> их спортивной подготовки……………………………………………………………………</w:t>
      </w:r>
      <w:r w:rsidR="00CE55F1">
        <w:rPr>
          <w:rFonts w:ascii="Times New Roman" w:hAnsi="Times New Roman" w:cs="Times New Roman"/>
          <w:sz w:val="26"/>
          <w:szCs w:val="26"/>
        </w:rPr>
        <w:t>………</w:t>
      </w:r>
      <w:r w:rsidR="004C3E2C">
        <w:rPr>
          <w:rFonts w:ascii="Times New Roman" w:hAnsi="Times New Roman" w:cs="Times New Roman"/>
          <w:sz w:val="26"/>
          <w:szCs w:val="26"/>
        </w:rPr>
        <w:t>…</w:t>
      </w:r>
      <w:r w:rsidRPr="00CE55F1">
        <w:rPr>
          <w:rFonts w:ascii="Times New Roman" w:hAnsi="Times New Roman" w:cs="Times New Roman"/>
          <w:sz w:val="26"/>
          <w:szCs w:val="26"/>
        </w:rPr>
        <w:t>114</w:t>
      </w:r>
    </w:p>
    <w:p w:rsidR="00597291" w:rsidRPr="00CE55F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E55F1">
        <w:rPr>
          <w:rFonts w:ascii="Times New Roman" w:hAnsi="Times New Roman" w:cs="Times New Roman"/>
          <w:sz w:val="26"/>
          <w:szCs w:val="26"/>
        </w:rPr>
        <w:t>4.2 Требования к результатам реализации прог</w:t>
      </w:r>
      <w:r w:rsidR="00C744FD" w:rsidRPr="00CE55F1">
        <w:rPr>
          <w:rFonts w:ascii="Times New Roman" w:hAnsi="Times New Roman" w:cs="Times New Roman"/>
          <w:sz w:val="26"/>
          <w:szCs w:val="26"/>
        </w:rPr>
        <w:t>раммы спортивной подготовки……………………………………………………………………</w:t>
      </w:r>
      <w:r w:rsidR="00CE55F1">
        <w:rPr>
          <w:rFonts w:ascii="Times New Roman" w:hAnsi="Times New Roman" w:cs="Times New Roman"/>
          <w:sz w:val="26"/>
          <w:szCs w:val="26"/>
        </w:rPr>
        <w:t>………</w:t>
      </w:r>
      <w:r w:rsidR="004C3E2C">
        <w:rPr>
          <w:rFonts w:ascii="Times New Roman" w:hAnsi="Times New Roman" w:cs="Times New Roman"/>
          <w:sz w:val="26"/>
          <w:szCs w:val="26"/>
        </w:rPr>
        <w:t>…</w:t>
      </w:r>
      <w:r w:rsidRPr="00CE55F1">
        <w:rPr>
          <w:rFonts w:ascii="Times New Roman" w:hAnsi="Times New Roman" w:cs="Times New Roman"/>
          <w:sz w:val="26"/>
          <w:szCs w:val="26"/>
        </w:rPr>
        <w:t>115</w:t>
      </w:r>
    </w:p>
    <w:p w:rsidR="00597291" w:rsidRPr="00CE55F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E55F1">
        <w:rPr>
          <w:rFonts w:ascii="Times New Roman" w:hAnsi="Times New Roman" w:cs="Times New Roman"/>
          <w:sz w:val="26"/>
          <w:szCs w:val="26"/>
        </w:rPr>
        <w:t>4.3 Виды контроля и сроки его проведения. ...............................</w:t>
      </w:r>
      <w:r w:rsidR="00C744FD" w:rsidRPr="00CE55F1">
        <w:rPr>
          <w:rFonts w:ascii="Times New Roman" w:hAnsi="Times New Roman" w:cs="Times New Roman"/>
          <w:sz w:val="26"/>
          <w:szCs w:val="26"/>
        </w:rPr>
        <w:t>...................</w:t>
      </w:r>
      <w:r w:rsidR="00CE55F1">
        <w:rPr>
          <w:rFonts w:ascii="Times New Roman" w:hAnsi="Times New Roman" w:cs="Times New Roman"/>
          <w:sz w:val="26"/>
          <w:szCs w:val="26"/>
        </w:rPr>
        <w:t>...........</w:t>
      </w:r>
      <w:r w:rsidR="004C3E2C">
        <w:rPr>
          <w:rFonts w:ascii="Times New Roman" w:hAnsi="Times New Roman" w:cs="Times New Roman"/>
          <w:sz w:val="26"/>
          <w:szCs w:val="26"/>
        </w:rPr>
        <w:t>...</w:t>
      </w:r>
      <w:r w:rsidRPr="00CE55F1">
        <w:rPr>
          <w:rFonts w:ascii="Times New Roman" w:hAnsi="Times New Roman" w:cs="Times New Roman"/>
          <w:sz w:val="26"/>
          <w:szCs w:val="26"/>
        </w:rPr>
        <w:t>117</w:t>
      </w:r>
    </w:p>
    <w:p w:rsidR="00597291" w:rsidRPr="00CE55F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E55F1">
        <w:rPr>
          <w:rFonts w:ascii="Times New Roman" w:hAnsi="Times New Roman" w:cs="Times New Roman"/>
          <w:sz w:val="26"/>
          <w:szCs w:val="26"/>
        </w:rPr>
        <w:t>4.4 Критерии оценки результатов реализации программы спортивной</w:t>
      </w:r>
    </w:p>
    <w:p w:rsidR="00597291" w:rsidRPr="00CE55F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E55F1">
        <w:rPr>
          <w:rFonts w:ascii="Times New Roman" w:hAnsi="Times New Roman" w:cs="Times New Roman"/>
          <w:sz w:val="26"/>
          <w:szCs w:val="26"/>
        </w:rPr>
        <w:t>подготовки. .......................................................................................</w:t>
      </w:r>
      <w:r w:rsidR="00C744FD" w:rsidRPr="00CE55F1">
        <w:rPr>
          <w:rFonts w:ascii="Times New Roman" w:hAnsi="Times New Roman" w:cs="Times New Roman"/>
          <w:sz w:val="26"/>
          <w:szCs w:val="26"/>
        </w:rPr>
        <w:t>................</w:t>
      </w:r>
      <w:r w:rsidR="00CE55F1">
        <w:rPr>
          <w:rFonts w:ascii="Times New Roman" w:hAnsi="Times New Roman" w:cs="Times New Roman"/>
          <w:sz w:val="26"/>
          <w:szCs w:val="26"/>
        </w:rPr>
        <w:t>...........</w:t>
      </w:r>
      <w:r w:rsidR="004C3E2C">
        <w:rPr>
          <w:rFonts w:ascii="Times New Roman" w:hAnsi="Times New Roman" w:cs="Times New Roman"/>
          <w:sz w:val="26"/>
          <w:szCs w:val="26"/>
        </w:rPr>
        <w:t>....</w:t>
      </w:r>
      <w:r w:rsidRPr="00CE55F1">
        <w:rPr>
          <w:rFonts w:ascii="Times New Roman" w:hAnsi="Times New Roman" w:cs="Times New Roman"/>
          <w:sz w:val="26"/>
          <w:szCs w:val="26"/>
        </w:rPr>
        <w:t>118</w:t>
      </w:r>
    </w:p>
    <w:p w:rsidR="00597291" w:rsidRPr="00CE55F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E55F1">
        <w:rPr>
          <w:rFonts w:ascii="Times New Roman" w:hAnsi="Times New Roman" w:cs="Times New Roman"/>
          <w:sz w:val="26"/>
          <w:szCs w:val="26"/>
        </w:rPr>
        <w:t>4.4.1 Контроль уровня физической подготовленности. ...............</w:t>
      </w:r>
      <w:r w:rsidR="00C744FD" w:rsidRPr="00CE55F1">
        <w:rPr>
          <w:rFonts w:ascii="Times New Roman" w:hAnsi="Times New Roman" w:cs="Times New Roman"/>
          <w:sz w:val="26"/>
          <w:szCs w:val="26"/>
        </w:rPr>
        <w:t>................</w:t>
      </w:r>
      <w:r w:rsidR="00CE55F1">
        <w:rPr>
          <w:rFonts w:ascii="Times New Roman" w:hAnsi="Times New Roman" w:cs="Times New Roman"/>
          <w:sz w:val="26"/>
          <w:szCs w:val="26"/>
        </w:rPr>
        <w:t>...........</w:t>
      </w:r>
      <w:r w:rsidR="004C3E2C">
        <w:rPr>
          <w:rFonts w:ascii="Times New Roman" w:hAnsi="Times New Roman" w:cs="Times New Roman"/>
          <w:sz w:val="26"/>
          <w:szCs w:val="26"/>
        </w:rPr>
        <w:t>....</w:t>
      </w:r>
      <w:r w:rsidRPr="00CE55F1">
        <w:rPr>
          <w:rFonts w:ascii="Times New Roman" w:hAnsi="Times New Roman" w:cs="Times New Roman"/>
          <w:sz w:val="26"/>
          <w:szCs w:val="26"/>
        </w:rPr>
        <w:t>119</w:t>
      </w:r>
    </w:p>
    <w:p w:rsidR="00597291" w:rsidRPr="00CE55F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E55F1">
        <w:rPr>
          <w:rFonts w:ascii="Times New Roman" w:hAnsi="Times New Roman" w:cs="Times New Roman"/>
          <w:sz w:val="26"/>
          <w:szCs w:val="26"/>
        </w:rPr>
        <w:t>4.4.2 Контроль уровня технической подготовленности. ...............</w:t>
      </w:r>
      <w:r w:rsidR="00C744FD" w:rsidRPr="00CE55F1">
        <w:rPr>
          <w:rFonts w:ascii="Times New Roman" w:hAnsi="Times New Roman" w:cs="Times New Roman"/>
          <w:sz w:val="26"/>
          <w:szCs w:val="26"/>
        </w:rPr>
        <w:t>...............</w:t>
      </w:r>
      <w:r w:rsidR="00CE55F1">
        <w:rPr>
          <w:rFonts w:ascii="Times New Roman" w:hAnsi="Times New Roman" w:cs="Times New Roman"/>
          <w:sz w:val="26"/>
          <w:szCs w:val="26"/>
        </w:rPr>
        <w:t>............</w:t>
      </w:r>
      <w:r w:rsidR="004C3E2C">
        <w:rPr>
          <w:rFonts w:ascii="Times New Roman" w:hAnsi="Times New Roman" w:cs="Times New Roman"/>
          <w:sz w:val="26"/>
          <w:szCs w:val="26"/>
        </w:rPr>
        <w:t>...</w:t>
      </w:r>
      <w:r w:rsidRPr="00CE55F1">
        <w:rPr>
          <w:rFonts w:ascii="Times New Roman" w:hAnsi="Times New Roman" w:cs="Times New Roman"/>
          <w:sz w:val="26"/>
          <w:szCs w:val="26"/>
        </w:rPr>
        <w:t>126</w:t>
      </w:r>
    </w:p>
    <w:p w:rsidR="00597291" w:rsidRPr="00CE55F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E55F1">
        <w:rPr>
          <w:rFonts w:ascii="Times New Roman" w:hAnsi="Times New Roman" w:cs="Times New Roman"/>
          <w:sz w:val="26"/>
          <w:szCs w:val="26"/>
        </w:rPr>
        <w:lastRenderedPageBreak/>
        <w:t>4.4.3 Контроль уровня теоретической подготовленности. ..........</w:t>
      </w:r>
      <w:r w:rsidR="00C744FD" w:rsidRPr="00CE55F1">
        <w:rPr>
          <w:rFonts w:ascii="Times New Roman" w:hAnsi="Times New Roman" w:cs="Times New Roman"/>
          <w:sz w:val="26"/>
          <w:szCs w:val="26"/>
        </w:rPr>
        <w:t>................</w:t>
      </w:r>
      <w:r w:rsidR="00CE55F1">
        <w:rPr>
          <w:rFonts w:ascii="Times New Roman" w:hAnsi="Times New Roman" w:cs="Times New Roman"/>
          <w:sz w:val="26"/>
          <w:szCs w:val="26"/>
        </w:rPr>
        <w:t>............</w:t>
      </w:r>
      <w:r w:rsidR="004C3E2C">
        <w:rPr>
          <w:rFonts w:ascii="Times New Roman" w:hAnsi="Times New Roman" w:cs="Times New Roman"/>
          <w:sz w:val="26"/>
          <w:szCs w:val="26"/>
        </w:rPr>
        <w:t>.</w:t>
      </w:r>
      <w:r w:rsidR="00F55642">
        <w:rPr>
          <w:rFonts w:ascii="Times New Roman" w:hAnsi="Times New Roman" w:cs="Times New Roman"/>
          <w:sz w:val="26"/>
          <w:szCs w:val="26"/>
        </w:rPr>
        <w:t>..</w:t>
      </w:r>
      <w:r w:rsidRPr="00CE55F1">
        <w:rPr>
          <w:rFonts w:ascii="Times New Roman" w:hAnsi="Times New Roman" w:cs="Times New Roman"/>
          <w:sz w:val="26"/>
          <w:szCs w:val="26"/>
        </w:rPr>
        <w:t>144</w:t>
      </w:r>
    </w:p>
    <w:p w:rsidR="00597291" w:rsidRPr="00CE55F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E55F1">
        <w:rPr>
          <w:rFonts w:ascii="Times New Roman" w:hAnsi="Times New Roman" w:cs="Times New Roman"/>
          <w:sz w:val="26"/>
          <w:szCs w:val="26"/>
        </w:rPr>
        <w:t>4.5 Нормативы общей и специальной физической подготовленности для зачисления</w:t>
      </w:r>
    </w:p>
    <w:p w:rsidR="00597291" w:rsidRPr="00CE55F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E55F1">
        <w:rPr>
          <w:rFonts w:ascii="Times New Roman" w:hAnsi="Times New Roman" w:cs="Times New Roman"/>
          <w:sz w:val="26"/>
          <w:szCs w:val="26"/>
        </w:rPr>
        <w:t>и перевода в группу на этапе начальной подготовки. ...........................</w:t>
      </w:r>
      <w:r w:rsidR="00C744FD" w:rsidRPr="00CE55F1">
        <w:rPr>
          <w:rFonts w:ascii="Times New Roman" w:hAnsi="Times New Roman" w:cs="Times New Roman"/>
          <w:sz w:val="26"/>
          <w:szCs w:val="26"/>
        </w:rPr>
        <w:t>......</w:t>
      </w:r>
      <w:r w:rsidR="00CE55F1">
        <w:rPr>
          <w:rFonts w:ascii="Times New Roman" w:hAnsi="Times New Roman" w:cs="Times New Roman"/>
          <w:sz w:val="26"/>
          <w:szCs w:val="26"/>
        </w:rPr>
        <w:t>............</w:t>
      </w:r>
      <w:r w:rsidR="004C3E2C">
        <w:rPr>
          <w:rFonts w:ascii="Times New Roman" w:hAnsi="Times New Roman" w:cs="Times New Roman"/>
          <w:sz w:val="26"/>
          <w:szCs w:val="26"/>
        </w:rPr>
        <w:t>..</w:t>
      </w:r>
      <w:r w:rsidRPr="00CE55F1">
        <w:rPr>
          <w:rFonts w:ascii="Times New Roman" w:hAnsi="Times New Roman" w:cs="Times New Roman"/>
          <w:sz w:val="26"/>
          <w:szCs w:val="26"/>
        </w:rPr>
        <w:t>145</w:t>
      </w:r>
    </w:p>
    <w:p w:rsidR="00597291" w:rsidRPr="00CE55F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E55F1">
        <w:rPr>
          <w:rFonts w:ascii="Times New Roman" w:hAnsi="Times New Roman" w:cs="Times New Roman"/>
          <w:sz w:val="26"/>
          <w:szCs w:val="26"/>
        </w:rPr>
        <w:t>5. Перечень информационного обеспечения........................</w:t>
      </w:r>
      <w:r w:rsidR="00C744FD" w:rsidRPr="00CE55F1">
        <w:rPr>
          <w:rFonts w:ascii="Times New Roman" w:hAnsi="Times New Roman" w:cs="Times New Roman"/>
          <w:sz w:val="26"/>
          <w:szCs w:val="26"/>
        </w:rPr>
        <w:t>.........................</w:t>
      </w:r>
      <w:r w:rsidR="00CE55F1">
        <w:rPr>
          <w:rFonts w:ascii="Times New Roman" w:hAnsi="Times New Roman" w:cs="Times New Roman"/>
          <w:sz w:val="26"/>
          <w:szCs w:val="26"/>
        </w:rPr>
        <w:t>.............</w:t>
      </w:r>
      <w:r w:rsidR="004C3E2C">
        <w:rPr>
          <w:rFonts w:ascii="Times New Roman" w:hAnsi="Times New Roman" w:cs="Times New Roman"/>
          <w:sz w:val="26"/>
          <w:szCs w:val="26"/>
        </w:rPr>
        <w:t>.</w:t>
      </w:r>
      <w:r w:rsidRPr="00CE55F1">
        <w:rPr>
          <w:rFonts w:ascii="Times New Roman" w:hAnsi="Times New Roman" w:cs="Times New Roman"/>
          <w:sz w:val="26"/>
          <w:szCs w:val="26"/>
        </w:rPr>
        <w:t>149</w:t>
      </w:r>
    </w:p>
    <w:p w:rsidR="00597291" w:rsidRPr="00CE55F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E55F1">
        <w:rPr>
          <w:rFonts w:ascii="Times New Roman" w:hAnsi="Times New Roman" w:cs="Times New Roman"/>
          <w:sz w:val="26"/>
          <w:szCs w:val="26"/>
        </w:rPr>
        <w:t>6. План физкультурных и спортивных мероприятий ........</w:t>
      </w:r>
      <w:r w:rsidR="00C744FD" w:rsidRPr="00CE55F1">
        <w:rPr>
          <w:rFonts w:ascii="Times New Roman" w:hAnsi="Times New Roman" w:cs="Times New Roman"/>
          <w:sz w:val="26"/>
          <w:szCs w:val="26"/>
        </w:rPr>
        <w:t>...........................</w:t>
      </w:r>
      <w:r w:rsidR="00CE55F1">
        <w:rPr>
          <w:rFonts w:ascii="Times New Roman" w:hAnsi="Times New Roman" w:cs="Times New Roman"/>
          <w:sz w:val="26"/>
          <w:szCs w:val="26"/>
        </w:rPr>
        <w:t>............</w:t>
      </w:r>
      <w:r w:rsidR="004C3E2C">
        <w:rPr>
          <w:rFonts w:ascii="Times New Roman" w:hAnsi="Times New Roman" w:cs="Times New Roman"/>
          <w:sz w:val="26"/>
          <w:szCs w:val="26"/>
        </w:rPr>
        <w:t>.</w:t>
      </w:r>
      <w:r w:rsidRPr="00CE55F1">
        <w:rPr>
          <w:rFonts w:ascii="Times New Roman" w:hAnsi="Times New Roman" w:cs="Times New Roman"/>
          <w:sz w:val="26"/>
          <w:szCs w:val="26"/>
        </w:rPr>
        <w:t>153</w:t>
      </w:r>
    </w:p>
    <w:p w:rsidR="00597291" w:rsidRPr="00CE55F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E55F1">
        <w:rPr>
          <w:rFonts w:ascii="Times New Roman" w:hAnsi="Times New Roman" w:cs="Times New Roman"/>
          <w:sz w:val="26"/>
          <w:szCs w:val="26"/>
        </w:rPr>
        <w:t>7. Приложения ............................................................................</w:t>
      </w:r>
      <w:r w:rsidR="00C744FD" w:rsidRPr="00CE55F1">
        <w:rPr>
          <w:rFonts w:ascii="Times New Roman" w:hAnsi="Times New Roman" w:cs="Times New Roman"/>
          <w:sz w:val="26"/>
          <w:szCs w:val="26"/>
        </w:rPr>
        <w:t>.....................</w:t>
      </w:r>
      <w:r w:rsidR="00CE55F1">
        <w:rPr>
          <w:rFonts w:ascii="Times New Roman" w:hAnsi="Times New Roman" w:cs="Times New Roman"/>
          <w:sz w:val="26"/>
          <w:szCs w:val="26"/>
        </w:rPr>
        <w:t>.............</w:t>
      </w:r>
      <w:r w:rsidR="004C3E2C">
        <w:rPr>
          <w:rFonts w:ascii="Times New Roman" w:hAnsi="Times New Roman" w:cs="Times New Roman"/>
          <w:sz w:val="26"/>
          <w:szCs w:val="26"/>
        </w:rPr>
        <w:t>.</w:t>
      </w:r>
      <w:r w:rsidRPr="00CE55F1">
        <w:rPr>
          <w:rFonts w:ascii="Times New Roman" w:hAnsi="Times New Roman" w:cs="Times New Roman"/>
          <w:sz w:val="26"/>
          <w:szCs w:val="26"/>
        </w:rPr>
        <w:t>156</w:t>
      </w:r>
    </w:p>
    <w:p w:rsidR="00597291" w:rsidRPr="00CE55F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E55F1">
        <w:rPr>
          <w:rFonts w:ascii="Times New Roman" w:hAnsi="Times New Roman" w:cs="Times New Roman"/>
          <w:sz w:val="26"/>
          <w:szCs w:val="26"/>
        </w:rPr>
        <w:t>7.1 Примерная инструкция по технике безопасности на учебно-тренировочных</w:t>
      </w:r>
      <w:r w:rsidR="00C744FD" w:rsidRPr="00CE55F1">
        <w:rPr>
          <w:rFonts w:ascii="Times New Roman" w:hAnsi="Times New Roman" w:cs="Times New Roman"/>
          <w:sz w:val="26"/>
          <w:szCs w:val="26"/>
        </w:rPr>
        <w:t xml:space="preserve"> </w:t>
      </w:r>
      <w:r w:rsidRPr="00CE55F1">
        <w:rPr>
          <w:rFonts w:ascii="Times New Roman" w:hAnsi="Times New Roman" w:cs="Times New Roman"/>
          <w:sz w:val="26"/>
          <w:szCs w:val="26"/>
        </w:rPr>
        <w:t>занятиях по волейболу ........................................</w:t>
      </w:r>
      <w:r w:rsidR="00C744FD" w:rsidRPr="00CE55F1">
        <w:rPr>
          <w:rFonts w:ascii="Times New Roman" w:hAnsi="Times New Roman" w:cs="Times New Roman"/>
          <w:sz w:val="26"/>
          <w:szCs w:val="26"/>
        </w:rPr>
        <w:t>..................</w:t>
      </w:r>
      <w:r w:rsidR="00CE55F1">
        <w:rPr>
          <w:rFonts w:ascii="Times New Roman" w:hAnsi="Times New Roman" w:cs="Times New Roman"/>
          <w:sz w:val="26"/>
          <w:szCs w:val="26"/>
        </w:rPr>
        <w:t>.......................................</w:t>
      </w:r>
      <w:r w:rsidR="004C3E2C">
        <w:rPr>
          <w:rFonts w:ascii="Times New Roman" w:hAnsi="Times New Roman" w:cs="Times New Roman"/>
          <w:sz w:val="26"/>
          <w:szCs w:val="26"/>
        </w:rPr>
        <w:t>.</w:t>
      </w:r>
      <w:r w:rsidRPr="00CE55F1">
        <w:rPr>
          <w:rFonts w:ascii="Times New Roman" w:hAnsi="Times New Roman" w:cs="Times New Roman"/>
          <w:sz w:val="26"/>
          <w:szCs w:val="26"/>
        </w:rPr>
        <w:t>156</w:t>
      </w:r>
    </w:p>
    <w:p w:rsidR="00597291" w:rsidRPr="00CE55F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E55F1">
        <w:rPr>
          <w:rFonts w:ascii="Times New Roman" w:hAnsi="Times New Roman" w:cs="Times New Roman"/>
          <w:sz w:val="26"/>
          <w:szCs w:val="26"/>
        </w:rPr>
        <w:t>7.2 Примерный календарный учебно-тренировочный план-график для этапа</w:t>
      </w:r>
    </w:p>
    <w:p w:rsidR="00597291" w:rsidRPr="00CE55F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E55F1">
        <w:rPr>
          <w:rFonts w:ascii="Times New Roman" w:hAnsi="Times New Roman" w:cs="Times New Roman"/>
          <w:sz w:val="26"/>
          <w:szCs w:val="26"/>
        </w:rPr>
        <w:t>начальной подготовки первого года ...............................................</w:t>
      </w:r>
      <w:r w:rsidR="00C744FD" w:rsidRPr="00CE55F1">
        <w:rPr>
          <w:rFonts w:ascii="Times New Roman" w:hAnsi="Times New Roman" w:cs="Times New Roman"/>
          <w:sz w:val="26"/>
          <w:szCs w:val="26"/>
        </w:rPr>
        <w:t>...............</w:t>
      </w:r>
      <w:r w:rsidR="00CE55F1">
        <w:rPr>
          <w:rFonts w:ascii="Times New Roman" w:hAnsi="Times New Roman" w:cs="Times New Roman"/>
          <w:sz w:val="26"/>
          <w:szCs w:val="26"/>
        </w:rPr>
        <w:t>.............</w:t>
      </w:r>
      <w:r w:rsidR="004C3E2C">
        <w:rPr>
          <w:rFonts w:ascii="Times New Roman" w:hAnsi="Times New Roman" w:cs="Times New Roman"/>
          <w:sz w:val="26"/>
          <w:szCs w:val="26"/>
        </w:rPr>
        <w:t>.</w:t>
      </w:r>
      <w:r w:rsidRPr="00CE55F1">
        <w:rPr>
          <w:rFonts w:ascii="Times New Roman" w:hAnsi="Times New Roman" w:cs="Times New Roman"/>
          <w:sz w:val="26"/>
          <w:szCs w:val="26"/>
        </w:rPr>
        <w:t>159</w:t>
      </w:r>
    </w:p>
    <w:p w:rsidR="00597291" w:rsidRPr="00CE55F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E55F1">
        <w:rPr>
          <w:rFonts w:ascii="Times New Roman" w:hAnsi="Times New Roman" w:cs="Times New Roman"/>
          <w:sz w:val="26"/>
          <w:szCs w:val="26"/>
        </w:rPr>
        <w:t>7.3 Примерное распределение объемов компонентов тренировки по недельным</w:t>
      </w:r>
      <w:r w:rsidR="00C744FD" w:rsidRPr="00CE55F1">
        <w:rPr>
          <w:rFonts w:ascii="Times New Roman" w:hAnsi="Times New Roman" w:cs="Times New Roman"/>
          <w:sz w:val="26"/>
          <w:szCs w:val="26"/>
        </w:rPr>
        <w:t xml:space="preserve"> </w:t>
      </w:r>
      <w:r w:rsidRPr="00CE55F1">
        <w:rPr>
          <w:rFonts w:ascii="Times New Roman" w:hAnsi="Times New Roman" w:cs="Times New Roman"/>
          <w:sz w:val="26"/>
          <w:szCs w:val="26"/>
        </w:rPr>
        <w:t>циклам этапа начальной подготовк</w:t>
      </w:r>
      <w:r w:rsidR="00C744FD" w:rsidRPr="00CE55F1">
        <w:rPr>
          <w:rFonts w:ascii="Times New Roman" w:hAnsi="Times New Roman" w:cs="Times New Roman"/>
          <w:sz w:val="26"/>
          <w:szCs w:val="26"/>
        </w:rPr>
        <w:t>и первого года (часов) .....</w:t>
      </w:r>
      <w:r w:rsidR="00CE55F1">
        <w:rPr>
          <w:rFonts w:ascii="Times New Roman" w:hAnsi="Times New Roman" w:cs="Times New Roman"/>
          <w:sz w:val="26"/>
          <w:szCs w:val="26"/>
        </w:rPr>
        <w:t>..................................</w:t>
      </w:r>
      <w:r w:rsidRPr="00CE55F1">
        <w:rPr>
          <w:rFonts w:ascii="Times New Roman" w:hAnsi="Times New Roman" w:cs="Times New Roman"/>
          <w:sz w:val="26"/>
          <w:szCs w:val="26"/>
        </w:rPr>
        <w:t>160</w:t>
      </w:r>
    </w:p>
    <w:p w:rsidR="00597291" w:rsidRPr="00CE55F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E55F1">
        <w:rPr>
          <w:rFonts w:ascii="Times New Roman" w:hAnsi="Times New Roman" w:cs="Times New Roman"/>
          <w:sz w:val="26"/>
          <w:szCs w:val="26"/>
        </w:rPr>
        <w:t>7.4 Примерные каталоги учебно-тренировочных заданий по технической подготовке</w:t>
      </w:r>
      <w:r w:rsidR="00C744FD" w:rsidRPr="00CE55F1">
        <w:rPr>
          <w:rFonts w:ascii="Times New Roman" w:hAnsi="Times New Roman" w:cs="Times New Roman"/>
          <w:sz w:val="26"/>
          <w:szCs w:val="26"/>
        </w:rPr>
        <w:t xml:space="preserve"> </w:t>
      </w:r>
      <w:r w:rsidRPr="00CE55F1">
        <w:rPr>
          <w:rFonts w:ascii="Times New Roman" w:hAnsi="Times New Roman" w:cs="Times New Roman"/>
          <w:sz w:val="26"/>
          <w:szCs w:val="26"/>
        </w:rPr>
        <w:t>для этапа начальной подготовки первого г</w:t>
      </w:r>
      <w:r w:rsidR="00403E68">
        <w:rPr>
          <w:rFonts w:ascii="Times New Roman" w:hAnsi="Times New Roman" w:cs="Times New Roman"/>
          <w:sz w:val="26"/>
          <w:szCs w:val="26"/>
        </w:rPr>
        <w:t>ода............................................................</w:t>
      </w:r>
      <w:r w:rsidRPr="00CE55F1">
        <w:rPr>
          <w:rFonts w:ascii="Times New Roman" w:hAnsi="Times New Roman" w:cs="Times New Roman"/>
          <w:sz w:val="26"/>
          <w:szCs w:val="26"/>
        </w:rPr>
        <w:t>162</w:t>
      </w:r>
    </w:p>
    <w:p w:rsidR="00597291" w:rsidRPr="00CE55F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E55F1">
        <w:rPr>
          <w:rFonts w:ascii="Times New Roman" w:hAnsi="Times New Roman" w:cs="Times New Roman"/>
          <w:sz w:val="26"/>
          <w:szCs w:val="26"/>
        </w:rPr>
        <w:t>7.4.1 Примерный каталог учебно-тренировочных заданий по обучению верхней</w:t>
      </w:r>
      <w:r w:rsidR="00C744FD" w:rsidRPr="00CE55F1">
        <w:rPr>
          <w:rFonts w:ascii="Times New Roman" w:hAnsi="Times New Roman" w:cs="Times New Roman"/>
          <w:sz w:val="26"/>
          <w:szCs w:val="26"/>
        </w:rPr>
        <w:t xml:space="preserve"> </w:t>
      </w:r>
      <w:r w:rsidRPr="00CE55F1">
        <w:rPr>
          <w:rFonts w:ascii="Times New Roman" w:hAnsi="Times New Roman" w:cs="Times New Roman"/>
          <w:sz w:val="26"/>
          <w:szCs w:val="26"/>
        </w:rPr>
        <w:t>прямой подаче. ...................................................................</w:t>
      </w:r>
      <w:r w:rsidR="00C744FD" w:rsidRPr="00CE55F1">
        <w:rPr>
          <w:rFonts w:ascii="Times New Roman" w:hAnsi="Times New Roman" w:cs="Times New Roman"/>
          <w:sz w:val="26"/>
          <w:szCs w:val="26"/>
        </w:rPr>
        <w:t>................</w:t>
      </w:r>
      <w:r w:rsidR="00403E68">
        <w:rPr>
          <w:rFonts w:ascii="Times New Roman" w:hAnsi="Times New Roman" w:cs="Times New Roman"/>
          <w:sz w:val="26"/>
          <w:szCs w:val="26"/>
        </w:rPr>
        <w:t>............................</w:t>
      </w:r>
      <w:r w:rsidRPr="00CE55F1">
        <w:rPr>
          <w:rFonts w:ascii="Times New Roman" w:hAnsi="Times New Roman" w:cs="Times New Roman"/>
          <w:sz w:val="26"/>
          <w:szCs w:val="26"/>
        </w:rPr>
        <w:t>162</w:t>
      </w:r>
    </w:p>
    <w:p w:rsidR="00597291" w:rsidRPr="00CE55F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E55F1">
        <w:rPr>
          <w:rFonts w:ascii="Times New Roman" w:hAnsi="Times New Roman" w:cs="Times New Roman"/>
          <w:sz w:val="26"/>
          <w:szCs w:val="26"/>
        </w:rPr>
        <w:t>7.4.2 Примерный каталог учебно-тренировочных заданий по обучению передаче мяча</w:t>
      </w:r>
      <w:r w:rsidR="00C744FD" w:rsidRPr="00CE55F1">
        <w:rPr>
          <w:rFonts w:ascii="Times New Roman" w:hAnsi="Times New Roman" w:cs="Times New Roman"/>
          <w:sz w:val="26"/>
          <w:szCs w:val="26"/>
        </w:rPr>
        <w:t xml:space="preserve"> </w:t>
      </w:r>
      <w:r w:rsidRPr="00CE55F1">
        <w:rPr>
          <w:rFonts w:ascii="Times New Roman" w:hAnsi="Times New Roman" w:cs="Times New Roman"/>
          <w:sz w:val="26"/>
          <w:szCs w:val="26"/>
        </w:rPr>
        <w:t>сверху двумя руками. ......................................</w:t>
      </w:r>
      <w:r w:rsidR="00C744FD" w:rsidRPr="00CE55F1">
        <w:rPr>
          <w:rFonts w:ascii="Times New Roman" w:hAnsi="Times New Roman" w:cs="Times New Roman"/>
          <w:sz w:val="26"/>
          <w:szCs w:val="26"/>
        </w:rPr>
        <w:t>........................</w:t>
      </w:r>
      <w:r w:rsidR="00403E68">
        <w:rPr>
          <w:rFonts w:ascii="Times New Roman" w:hAnsi="Times New Roman" w:cs="Times New Roman"/>
          <w:sz w:val="26"/>
          <w:szCs w:val="26"/>
        </w:rPr>
        <w:t>..............................</w:t>
      </w:r>
      <w:r w:rsidRPr="00CE55F1">
        <w:rPr>
          <w:rFonts w:ascii="Times New Roman" w:hAnsi="Times New Roman" w:cs="Times New Roman"/>
          <w:sz w:val="26"/>
          <w:szCs w:val="26"/>
        </w:rPr>
        <w:t>165</w:t>
      </w:r>
    </w:p>
    <w:p w:rsidR="00597291" w:rsidRPr="00CE55F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E55F1">
        <w:rPr>
          <w:rFonts w:ascii="Times New Roman" w:hAnsi="Times New Roman" w:cs="Times New Roman"/>
          <w:sz w:val="26"/>
          <w:szCs w:val="26"/>
        </w:rPr>
        <w:t>7.4.3 Примерный каталог учебно-тренировочных заданий по обучению приему мяча</w:t>
      </w:r>
      <w:r w:rsidR="00C744FD" w:rsidRPr="00CE55F1">
        <w:rPr>
          <w:rFonts w:ascii="Times New Roman" w:hAnsi="Times New Roman" w:cs="Times New Roman"/>
          <w:sz w:val="26"/>
          <w:szCs w:val="26"/>
        </w:rPr>
        <w:t xml:space="preserve"> </w:t>
      </w:r>
      <w:r w:rsidRPr="00CE55F1">
        <w:rPr>
          <w:rFonts w:ascii="Times New Roman" w:hAnsi="Times New Roman" w:cs="Times New Roman"/>
          <w:sz w:val="26"/>
          <w:szCs w:val="26"/>
        </w:rPr>
        <w:t>снизу двумя руками. ........................................</w:t>
      </w:r>
      <w:r w:rsidR="00C744FD" w:rsidRPr="00CE55F1">
        <w:rPr>
          <w:rFonts w:ascii="Times New Roman" w:hAnsi="Times New Roman" w:cs="Times New Roman"/>
          <w:sz w:val="26"/>
          <w:szCs w:val="26"/>
        </w:rPr>
        <w:t>..........................</w:t>
      </w:r>
      <w:r w:rsidR="00403E68">
        <w:rPr>
          <w:rFonts w:ascii="Times New Roman" w:hAnsi="Times New Roman" w:cs="Times New Roman"/>
          <w:sz w:val="26"/>
          <w:szCs w:val="26"/>
        </w:rPr>
        <w:t>.....................................</w:t>
      </w:r>
      <w:r w:rsidRPr="00CE55F1">
        <w:rPr>
          <w:rFonts w:ascii="Times New Roman" w:hAnsi="Times New Roman" w:cs="Times New Roman"/>
          <w:sz w:val="26"/>
          <w:szCs w:val="26"/>
        </w:rPr>
        <w:t>168</w:t>
      </w:r>
    </w:p>
    <w:p w:rsidR="00597291" w:rsidRPr="00CE55F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E55F1">
        <w:rPr>
          <w:rFonts w:ascii="Times New Roman" w:hAnsi="Times New Roman" w:cs="Times New Roman"/>
          <w:sz w:val="26"/>
          <w:szCs w:val="26"/>
        </w:rPr>
        <w:t>7.4.4 Примерный каталог учебно-тренировочных заданий по обучению</w:t>
      </w:r>
    </w:p>
    <w:p w:rsidR="00597291" w:rsidRPr="00CE55F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E55F1">
        <w:rPr>
          <w:rFonts w:ascii="Times New Roman" w:hAnsi="Times New Roman" w:cs="Times New Roman"/>
          <w:sz w:val="26"/>
          <w:szCs w:val="26"/>
        </w:rPr>
        <w:t>нападающему удару. .......................................................................</w:t>
      </w:r>
      <w:r w:rsidR="00403E68">
        <w:rPr>
          <w:rFonts w:ascii="Times New Roman" w:hAnsi="Times New Roman" w:cs="Times New Roman"/>
          <w:sz w:val="26"/>
          <w:szCs w:val="26"/>
        </w:rPr>
        <w:t>................................</w:t>
      </w:r>
      <w:r w:rsidRPr="00CE55F1">
        <w:rPr>
          <w:rFonts w:ascii="Times New Roman" w:hAnsi="Times New Roman" w:cs="Times New Roman"/>
          <w:sz w:val="26"/>
          <w:szCs w:val="26"/>
        </w:rPr>
        <w:t>170</w:t>
      </w:r>
    </w:p>
    <w:p w:rsidR="00597291" w:rsidRPr="00CE55F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E55F1">
        <w:rPr>
          <w:rFonts w:ascii="Times New Roman" w:hAnsi="Times New Roman" w:cs="Times New Roman"/>
          <w:sz w:val="26"/>
          <w:szCs w:val="26"/>
        </w:rPr>
        <w:t>7.5 Примерные каталоги учебно-тренировочных заданий по специальной</w:t>
      </w:r>
    </w:p>
    <w:p w:rsidR="00597291" w:rsidRPr="00CE55F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E55F1">
        <w:rPr>
          <w:rFonts w:ascii="Times New Roman" w:hAnsi="Times New Roman" w:cs="Times New Roman"/>
          <w:sz w:val="26"/>
          <w:szCs w:val="26"/>
        </w:rPr>
        <w:t>физической подготовке ...................................................................</w:t>
      </w:r>
      <w:r w:rsidR="00403E68">
        <w:rPr>
          <w:rFonts w:ascii="Times New Roman" w:hAnsi="Times New Roman" w:cs="Times New Roman"/>
          <w:sz w:val="26"/>
          <w:szCs w:val="26"/>
        </w:rPr>
        <w:t>...............................</w:t>
      </w:r>
      <w:r w:rsidRPr="00CE55F1">
        <w:rPr>
          <w:rFonts w:ascii="Times New Roman" w:hAnsi="Times New Roman" w:cs="Times New Roman"/>
          <w:sz w:val="26"/>
          <w:szCs w:val="26"/>
        </w:rPr>
        <w:t>172</w:t>
      </w:r>
    </w:p>
    <w:p w:rsidR="00597291" w:rsidRPr="00CE55F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E55F1">
        <w:rPr>
          <w:rFonts w:ascii="Times New Roman" w:hAnsi="Times New Roman" w:cs="Times New Roman"/>
          <w:sz w:val="26"/>
          <w:szCs w:val="26"/>
        </w:rPr>
        <w:t>7.5.1 Примерный каталог учебно-тренировочных заданий по воспитанию</w:t>
      </w:r>
    </w:p>
    <w:p w:rsidR="00597291" w:rsidRPr="00CE55F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E55F1">
        <w:rPr>
          <w:rFonts w:ascii="Times New Roman" w:hAnsi="Times New Roman" w:cs="Times New Roman"/>
          <w:sz w:val="26"/>
          <w:szCs w:val="26"/>
        </w:rPr>
        <w:t>специальной силы ............................................................................</w:t>
      </w:r>
      <w:r w:rsidR="00C744FD" w:rsidRPr="00CE55F1">
        <w:rPr>
          <w:rFonts w:ascii="Times New Roman" w:hAnsi="Times New Roman" w:cs="Times New Roman"/>
          <w:sz w:val="26"/>
          <w:szCs w:val="26"/>
        </w:rPr>
        <w:t>................</w:t>
      </w:r>
      <w:r w:rsidR="00403E68">
        <w:rPr>
          <w:rFonts w:ascii="Times New Roman" w:hAnsi="Times New Roman" w:cs="Times New Roman"/>
          <w:sz w:val="26"/>
          <w:szCs w:val="26"/>
        </w:rPr>
        <w:t>...............</w:t>
      </w:r>
      <w:r w:rsidRPr="00CE55F1">
        <w:rPr>
          <w:rFonts w:ascii="Times New Roman" w:hAnsi="Times New Roman" w:cs="Times New Roman"/>
          <w:sz w:val="26"/>
          <w:szCs w:val="26"/>
        </w:rPr>
        <w:t>172</w:t>
      </w:r>
    </w:p>
    <w:p w:rsidR="00597291" w:rsidRPr="00CE55F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E55F1">
        <w:rPr>
          <w:rFonts w:ascii="Times New Roman" w:hAnsi="Times New Roman" w:cs="Times New Roman"/>
          <w:sz w:val="26"/>
          <w:szCs w:val="26"/>
        </w:rPr>
        <w:t>7.5.2 Примерный каталог учебно-тренировочных заданий по воспитанию</w:t>
      </w:r>
    </w:p>
    <w:p w:rsidR="00597291" w:rsidRPr="00CE55F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E55F1">
        <w:rPr>
          <w:rFonts w:ascii="Times New Roman" w:hAnsi="Times New Roman" w:cs="Times New Roman"/>
          <w:sz w:val="26"/>
          <w:szCs w:val="26"/>
        </w:rPr>
        <w:t>специальной быстроты ...................................................................</w:t>
      </w:r>
      <w:r w:rsidR="00C744FD" w:rsidRPr="00CE55F1">
        <w:rPr>
          <w:rFonts w:ascii="Times New Roman" w:hAnsi="Times New Roman" w:cs="Times New Roman"/>
          <w:sz w:val="26"/>
          <w:szCs w:val="26"/>
        </w:rPr>
        <w:t>.................</w:t>
      </w:r>
      <w:r w:rsidR="00403E68">
        <w:rPr>
          <w:rFonts w:ascii="Times New Roman" w:hAnsi="Times New Roman" w:cs="Times New Roman"/>
          <w:sz w:val="26"/>
          <w:szCs w:val="26"/>
        </w:rPr>
        <w:t>...............</w:t>
      </w:r>
      <w:r w:rsidRPr="00CE55F1">
        <w:rPr>
          <w:rFonts w:ascii="Times New Roman" w:hAnsi="Times New Roman" w:cs="Times New Roman"/>
          <w:sz w:val="26"/>
          <w:szCs w:val="26"/>
        </w:rPr>
        <w:t>177</w:t>
      </w:r>
    </w:p>
    <w:p w:rsidR="00597291" w:rsidRPr="00CE55F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E55F1">
        <w:rPr>
          <w:rFonts w:ascii="Times New Roman" w:hAnsi="Times New Roman" w:cs="Times New Roman"/>
          <w:sz w:val="26"/>
          <w:szCs w:val="26"/>
        </w:rPr>
        <w:t>7.5.3 Примерный каталог учебно-тренировочных заданий по воспитанию</w:t>
      </w:r>
    </w:p>
    <w:p w:rsidR="00597291" w:rsidRPr="00CE55F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E55F1">
        <w:rPr>
          <w:rFonts w:ascii="Times New Roman" w:hAnsi="Times New Roman" w:cs="Times New Roman"/>
          <w:sz w:val="26"/>
          <w:szCs w:val="26"/>
        </w:rPr>
        <w:t>специальной выносливости ............................................................</w:t>
      </w:r>
      <w:r w:rsidR="00C744FD" w:rsidRPr="00CE55F1">
        <w:rPr>
          <w:rFonts w:ascii="Times New Roman" w:hAnsi="Times New Roman" w:cs="Times New Roman"/>
          <w:sz w:val="26"/>
          <w:szCs w:val="26"/>
        </w:rPr>
        <w:t>................</w:t>
      </w:r>
      <w:r w:rsidR="00403E68">
        <w:rPr>
          <w:rFonts w:ascii="Times New Roman" w:hAnsi="Times New Roman" w:cs="Times New Roman"/>
          <w:sz w:val="26"/>
          <w:szCs w:val="26"/>
        </w:rPr>
        <w:t>................</w:t>
      </w:r>
      <w:r w:rsidRPr="00CE55F1">
        <w:rPr>
          <w:rFonts w:ascii="Times New Roman" w:hAnsi="Times New Roman" w:cs="Times New Roman"/>
          <w:sz w:val="26"/>
          <w:szCs w:val="26"/>
        </w:rPr>
        <w:t>179</w:t>
      </w:r>
    </w:p>
    <w:p w:rsidR="00597291" w:rsidRPr="00CE55F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E55F1">
        <w:rPr>
          <w:rFonts w:ascii="Times New Roman" w:hAnsi="Times New Roman" w:cs="Times New Roman"/>
          <w:sz w:val="26"/>
          <w:szCs w:val="26"/>
        </w:rPr>
        <w:t>7.5.4 Примерный каталог учебно-тренировочных заданий по воспитанию</w:t>
      </w:r>
    </w:p>
    <w:p w:rsidR="00597291" w:rsidRPr="00CE55F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E55F1">
        <w:rPr>
          <w:rFonts w:ascii="Times New Roman" w:hAnsi="Times New Roman" w:cs="Times New Roman"/>
          <w:sz w:val="26"/>
          <w:szCs w:val="26"/>
        </w:rPr>
        <w:t>специальной ловкости .....................................................................</w:t>
      </w:r>
      <w:r w:rsidR="00C744FD" w:rsidRPr="00CE55F1">
        <w:rPr>
          <w:rFonts w:ascii="Times New Roman" w:hAnsi="Times New Roman" w:cs="Times New Roman"/>
          <w:sz w:val="26"/>
          <w:szCs w:val="26"/>
        </w:rPr>
        <w:t>................</w:t>
      </w:r>
      <w:r w:rsidR="00403E68">
        <w:rPr>
          <w:rFonts w:ascii="Times New Roman" w:hAnsi="Times New Roman" w:cs="Times New Roman"/>
          <w:sz w:val="26"/>
          <w:szCs w:val="26"/>
        </w:rPr>
        <w:t>...............</w:t>
      </w:r>
      <w:r w:rsidRPr="00CE55F1">
        <w:rPr>
          <w:rFonts w:ascii="Times New Roman" w:hAnsi="Times New Roman" w:cs="Times New Roman"/>
          <w:sz w:val="26"/>
          <w:szCs w:val="26"/>
        </w:rPr>
        <w:t>181</w:t>
      </w:r>
    </w:p>
    <w:p w:rsidR="00597291" w:rsidRPr="00CE55F1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E55F1">
        <w:rPr>
          <w:rFonts w:ascii="Times New Roman" w:hAnsi="Times New Roman" w:cs="Times New Roman"/>
          <w:sz w:val="26"/>
          <w:szCs w:val="26"/>
        </w:rPr>
        <w:t>7.6Примерный каталог подвижных и спортивных игр специальной направленности.........................................................</w:t>
      </w:r>
      <w:r w:rsidR="00C744FD" w:rsidRPr="00CE55F1">
        <w:rPr>
          <w:rFonts w:ascii="Times New Roman" w:hAnsi="Times New Roman" w:cs="Times New Roman"/>
          <w:sz w:val="26"/>
          <w:szCs w:val="26"/>
        </w:rPr>
        <w:t>.........................................</w:t>
      </w:r>
      <w:r w:rsidR="00403E68">
        <w:rPr>
          <w:rFonts w:ascii="Times New Roman" w:hAnsi="Times New Roman" w:cs="Times New Roman"/>
          <w:sz w:val="26"/>
          <w:szCs w:val="26"/>
        </w:rPr>
        <w:t>..............</w:t>
      </w:r>
      <w:r w:rsidRPr="00CE55F1">
        <w:rPr>
          <w:rFonts w:ascii="Times New Roman" w:hAnsi="Times New Roman" w:cs="Times New Roman"/>
          <w:sz w:val="26"/>
          <w:szCs w:val="26"/>
        </w:rPr>
        <w:t>183</w:t>
      </w:r>
    </w:p>
    <w:p w:rsidR="00C744FD" w:rsidRPr="00CE55F1" w:rsidRDefault="00C744FD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C744FD" w:rsidRDefault="00C744FD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744FD" w:rsidRDefault="00C744FD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E55F1" w:rsidRDefault="00CE55F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E55F1" w:rsidRDefault="00CE55F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E55F1" w:rsidRDefault="00CE55F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E55F1" w:rsidRDefault="00CE55F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E55F1" w:rsidRDefault="00CE55F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03E68" w:rsidRDefault="00403E68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03E68" w:rsidRDefault="00403E68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03E68" w:rsidRDefault="00403E68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03E1E" w:rsidRDefault="00A03E1E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03E1E" w:rsidRDefault="00A03E1E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03E1E" w:rsidRDefault="00A03E1E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03E1E" w:rsidRDefault="00A03E1E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03E1E" w:rsidRDefault="00A03E1E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97291" w:rsidRPr="00A03E1E" w:rsidRDefault="00A03E1E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</w:t>
      </w:r>
      <w:r w:rsidR="00597291" w:rsidRPr="00A03E1E">
        <w:rPr>
          <w:rFonts w:ascii="Times New Roman" w:hAnsi="Times New Roman" w:cs="Times New Roman"/>
          <w:b/>
          <w:sz w:val="28"/>
          <w:szCs w:val="28"/>
        </w:rPr>
        <w:t>1. Пояснительная записка</w:t>
      </w:r>
    </w:p>
    <w:p w:rsidR="00597291" w:rsidRPr="00403E68" w:rsidRDefault="00C744FD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03E68">
        <w:rPr>
          <w:rFonts w:ascii="Times New Roman" w:hAnsi="Times New Roman" w:cs="Times New Roman"/>
          <w:sz w:val="26"/>
          <w:szCs w:val="26"/>
        </w:rPr>
        <w:t xml:space="preserve">    «П</w:t>
      </w:r>
      <w:r w:rsidR="00597291" w:rsidRPr="00403E68">
        <w:rPr>
          <w:rFonts w:ascii="Times New Roman" w:hAnsi="Times New Roman" w:cs="Times New Roman"/>
          <w:sz w:val="26"/>
          <w:szCs w:val="26"/>
        </w:rPr>
        <w:t xml:space="preserve">рограмма </w:t>
      </w:r>
      <w:r w:rsidR="00A25CBD">
        <w:rPr>
          <w:rFonts w:ascii="Times New Roman" w:hAnsi="Times New Roman" w:cs="Times New Roman"/>
          <w:sz w:val="26"/>
          <w:szCs w:val="26"/>
        </w:rPr>
        <w:t xml:space="preserve"> дополнительного образования </w:t>
      </w:r>
      <w:r w:rsidR="00597291" w:rsidRPr="00403E68">
        <w:rPr>
          <w:rFonts w:ascii="Times New Roman" w:hAnsi="Times New Roman" w:cs="Times New Roman"/>
          <w:sz w:val="26"/>
          <w:szCs w:val="26"/>
        </w:rPr>
        <w:t>спортивной подготовки по виду</w:t>
      </w:r>
      <w:r w:rsidRPr="00403E68">
        <w:rPr>
          <w:rFonts w:ascii="Times New Roman" w:hAnsi="Times New Roman" w:cs="Times New Roman"/>
          <w:sz w:val="26"/>
          <w:szCs w:val="26"/>
        </w:rPr>
        <w:t xml:space="preserve"> </w:t>
      </w:r>
      <w:r w:rsidR="00597291" w:rsidRPr="00403E68">
        <w:rPr>
          <w:rFonts w:ascii="Times New Roman" w:hAnsi="Times New Roman" w:cs="Times New Roman"/>
          <w:sz w:val="26"/>
          <w:szCs w:val="26"/>
        </w:rPr>
        <w:t>спорта «Волейбол» (этап начальной подготов</w:t>
      </w:r>
      <w:r w:rsidRPr="00403E68">
        <w:rPr>
          <w:rFonts w:ascii="Times New Roman" w:hAnsi="Times New Roman" w:cs="Times New Roman"/>
          <w:sz w:val="26"/>
          <w:szCs w:val="26"/>
        </w:rPr>
        <w:t xml:space="preserve">ки)» </w:t>
      </w:r>
      <w:r w:rsidR="00597291" w:rsidRPr="00403E68">
        <w:rPr>
          <w:rFonts w:ascii="Times New Roman" w:hAnsi="Times New Roman" w:cs="Times New Roman"/>
          <w:sz w:val="26"/>
          <w:szCs w:val="26"/>
        </w:rPr>
        <w:t>представляет собой программно-методический комплекс нормативных и</w:t>
      </w:r>
      <w:r w:rsidRPr="00403E68">
        <w:rPr>
          <w:rFonts w:ascii="Times New Roman" w:hAnsi="Times New Roman" w:cs="Times New Roman"/>
          <w:sz w:val="26"/>
          <w:szCs w:val="26"/>
        </w:rPr>
        <w:t xml:space="preserve"> </w:t>
      </w:r>
      <w:r w:rsidR="00597291" w:rsidRPr="00403E68">
        <w:rPr>
          <w:rFonts w:ascii="Times New Roman" w:hAnsi="Times New Roman" w:cs="Times New Roman"/>
          <w:sz w:val="26"/>
          <w:szCs w:val="26"/>
        </w:rPr>
        <w:t>методических материалов, определяющих содержание и организацию процесса</w:t>
      </w:r>
      <w:r w:rsidRPr="00403E68">
        <w:rPr>
          <w:rFonts w:ascii="Times New Roman" w:hAnsi="Times New Roman" w:cs="Times New Roman"/>
          <w:sz w:val="26"/>
          <w:szCs w:val="26"/>
        </w:rPr>
        <w:t xml:space="preserve"> </w:t>
      </w:r>
      <w:r w:rsidR="00597291" w:rsidRPr="00403E68">
        <w:rPr>
          <w:rFonts w:ascii="Times New Roman" w:hAnsi="Times New Roman" w:cs="Times New Roman"/>
          <w:sz w:val="26"/>
          <w:szCs w:val="26"/>
        </w:rPr>
        <w:t>спортивной подготовки по виду спорта «Волейбол» на этапе начальной подготовки.</w:t>
      </w:r>
    </w:p>
    <w:p w:rsidR="00A25CBD" w:rsidRDefault="00C744FD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03E68">
        <w:rPr>
          <w:rFonts w:ascii="Times New Roman" w:hAnsi="Times New Roman" w:cs="Times New Roman"/>
          <w:sz w:val="26"/>
          <w:szCs w:val="26"/>
        </w:rPr>
        <w:t xml:space="preserve">     П</w:t>
      </w:r>
      <w:r w:rsidR="00597291" w:rsidRPr="00403E68">
        <w:rPr>
          <w:rFonts w:ascii="Times New Roman" w:hAnsi="Times New Roman" w:cs="Times New Roman"/>
          <w:sz w:val="26"/>
          <w:szCs w:val="26"/>
        </w:rPr>
        <w:t>рограмма разработана в соответствии с Федеральным стандартом</w:t>
      </w:r>
      <w:r w:rsidRPr="00403E68">
        <w:rPr>
          <w:rFonts w:ascii="Times New Roman" w:hAnsi="Times New Roman" w:cs="Times New Roman"/>
          <w:sz w:val="26"/>
          <w:szCs w:val="26"/>
        </w:rPr>
        <w:t xml:space="preserve"> </w:t>
      </w:r>
      <w:r w:rsidR="00597291" w:rsidRPr="00403E68">
        <w:rPr>
          <w:rFonts w:ascii="Times New Roman" w:hAnsi="Times New Roman" w:cs="Times New Roman"/>
          <w:sz w:val="26"/>
          <w:szCs w:val="26"/>
        </w:rPr>
        <w:t>спортивной подготовки по виду спорта «Волейбол» (утвержден приказом</w:t>
      </w:r>
      <w:r w:rsidRPr="00403E68">
        <w:rPr>
          <w:rFonts w:ascii="Times New Roman" w:hAnsi="Times New Roman" w:cs="Times New Roman"/>
          <w:sz w:val="26"/>
          <w:szCs w:val="26"/>
        </w:rPr>
        <w:t xml:space="preserve"> </w:t>
      </w:r>
      <w:r w:rsidR="00A25CBD">
        <w:rPr>
          <w:rFonts w:ascii="Times New Roman" w:hAnsi="Times New Roman" w:cs="Times New Roman"/>
          <w:sz w:val="26"/>
          <w:szCs w:val="26"/>
        </w:rPr>
        <w:t>Министерства спорта России от 15 ноября 2022 г. №987</w:t>
      </w:r>
      <w:r w:rsidR="00597291" w:rsidRPr="00403E68">
        <w:rPr>
          <w:rFonts w:ascii="Times New Roman" w:hAnsi="Times New Roman" w:cs="Times New Roman"/>
          <w:sz w:val="26"/>
          <w:szCs w:val="26"/>
        </w:rPr>
        <w:t>, зарегистрирован в</w:t>
      </w:r>
      <w:r w:rsidR="00403E68">
        <w:rPr>
          <w:rFonts w:ascii="Times New Roman" w:hAnsi="Times New Roman" w:cs="Times New Roman"/>
          <w:sz w:val="26"/>
          <w:szCs w:val="26"/>
        </w:rPr>
        <w:t xml:space="preserve"> </w:t>
      </w:r>
      <w:r w:rsidR="00597291" w:rsidRPr="00403E68">
        <w:rPr>
          <w:rFonts w:ascii="Times New Roman" w:hAnsi="Times New Roman" w:cs="Times New Roman"/>
          <w:sz w:val="26"/>
          <w:szCs w:val="26"/>
        </w:rPr>
        <w:t>Министерстве юстици</w:t>
      </w:r>
      <w:r w:rsidR="00A25CBD">
        <w:rPr>
          <w:rFonts w:ascii="Times New Roman" w:hAnsi="Times New Roman" w:cs="Times New Roman"/>
          <w:sz w:val="26"/>
          <w:szCs w:val="26"/>
        </w:rPr>
        <w:t>и Российской Федерации за №7147 от 13 декября 2022</w:t>
      </w:r>
      <w:r w:rsidR="00597291" w:rsidRPr="00403E68">
        <w:rPr>
          <w:rFonts w:ascii="Times New Roman" w:hAnsi="Times New Roman" w:cs="Times New Roman"/>
          <w:sz w:val="26"/>
          <w:szCs w:val="26"/>
        </w:rPr>
        <w:t xml:space="preserve"> г. (далее – ФССП)</w:t>
      </w:r>
    </w:p>
    <w:p w:rsidR="00597291" w:rsidRPr="00403E68" w:rsidRDefault="004F28C6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03E68">
        <w:rPr>
          <w:rFonts w:ascii="Times New Roman" w:hAnsi="Times New Roman" w:cs="Times New Roman"/>
          <w:sz w:val="26"/>
          <w:szCs w:val="26"/>
        </w:rPr>
        <w:t xml:space="preserve">    Цель </w:t>
      </w:r>
      <w:r w:rsidR="00597291" w:rsidRPr="00403E68">
        <w:rPr>
          <w:rFonts w:ascii="Times New Roman" w:hAnsi="Times New Roman" w:cs="Times New Roman"/>
          <w:sz w:val="26"/>
          <w:szCs w:val="26"/>
        </w:rPr>
        <w:t xml:space="preserve"> программы заключается в эффективной организации процесса</w:t>
      </w:r>
      <w:r w:rsidR="00A25CBD">
        <w:rPr>
          <w:rFonts w:ascii="Times New Roman" w:hAnsi="Times New Roman" w:cs="Times New Roman"/>
          <w:sz w:val="26"/>
          <w:szCs w:val="26"/>
        </w:rPr>
        <w:t xml:space="preserve"> дополнительного образования</w:t>
      </w:r>
      <w:r w:rsidRPr="00403E68">
        <w:rPr>
          <w:rFonts w:ascii="Times New Roman" w:hAnsi="Times New Roman" w:cs="Times New Roman"/>
          <w:sz w:val="26"/>
          <w:szCs w:val="26"/>
        </w:rPr>
        <w:t xml:space="preserve"> </w:t>
      </w:r>
      <w:r w:rsidR="00597291" w:rsidRPr="00403E68">
        <w:rPr>
          <w:rFonts w:ascii="Times New Roman" w:hAnsi="Times New Roman" w:cs="Times New Roman"/>
          <w:sz w:val="26"/>
          <w:szCs w:val="26"/>
        </w:rPr>
        <w:t>спортивной подготовки занимающихся в соответствии с задачами этапа начальной</w:t>
      </w:r>
      <w:r w:rsidRPr="00403E68">
        <w:rPr>
          <w:rFonts w:ascii="Times New Roman" w:hAnsi="Times New Roman" w:cs="Times New Roman"/>
          <w:sz w:val="26"/>
          <w:szCs w:val="26"/>
        </w:rPr>
        <w:t xml:space="preserve"> </w:t>
      </w:r>
      <w:r w:rsidR="00597291" w:rsidRPr="00403E68">
        <w:rPr>
          <w:rFonts w:ascii="Times New Roman" w:hAnsi="Times New Roman" w:cs="Times New Roman"/>
          <w:sz w:val="26"/>
          <w:szCs w:val="26"/>
        </w:rPr>
        <w:t>подготовки в виде спорта «Волейбол».</w:t>
      </w:r>
    </w:p>
    <w:p w:rsidR="00597291" w:rsidRPr="00403E68" w:rsidRDefault="004F28C6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03E68">
        <w:rPr>
          <w:rFonts w:ascii="Times New Roman" w:hAnsi="Times New Roman" w:cs="Times New Roman"/>
          <w:sz w:val="26"/>
          <w:szCs w:val="26"/>
        </w:rPr>
        <w:t xml:space="preserve">    </w:t>
      </w:r>
      <w:r w:rsidR="00597291" w:rsidRPr="00403E68">
        <w:rPr>
          <w:rFonts w:ascii="Times New Roman" w:hAnsi="Times New Roman" w:cs="Times New Roman"/>
          <w:sz w:val="26"/>
          <w:szCs w:val="26"/>
        </w:rPr>
        <w:t>Программный материал объединен в целостную систему спортивной</w:t>
      </w:r>
      <w:r w:rsidR="00403E68">
        <w:rPr>
          <w:rFonts w:ascii="Times New Roman" w:hAnsi="Times New Roman" w:cs="Times New Roman"/>
          <w:sz w:val="26"/>
          <w:szCs w:val="26"/>
        </w:rPr>
        <w:t xml:space="preserve"> </w:t>
      </w:r>
      <w:r w:rsidR="00597291" w:rsidRPr="00403E68">
        <w:rPr>
          <w:rFonts w:ascii="Times New Roman" w:hAnsi="Times New Roman" w:cs="Times New Roman"/>
          <w:sz w:val="26"/>
          <w:szCs w:val="26"/>
        </w:rPr>
        <w:t>подготовки и предполагает решение следующих основных задач, соответствующих</w:t>
      </w:r>
      <w:r w:rsidRPr="00403E68">
        <w:rPr>
          <w:rFonts w:ascii="Times New Roman" w:hAnsi="Times New Roman" w:cs="Times New Roman"/>
          <w:sz w:val="26"/>
          <w:szCs w:val="26"/>
        </w:rPr>
        <w:t xml:space="preserve"> </w:t>
      </w:r>
      <w:r w:rsidR="00597291" w:rsidRPr="00403E68">
        <w:rPr>
          <w:rFonts w:ascii="Times New Roman" w:hAnsi="Times New Roman" w:cs="Times New Roman"/>
          <w:sz w:val="26"/>
          <w:szCs w:val="26"/>
        </w:rPr>
        <w:t>требованиям к результатам реализации программ спортивной подготовки на этапе</w:t>
      </w:r>
      <w:r w:rsidRPr="00403E68">
        <w:rPr>
          <w:rFonts w:ascii="Times New Roman" w:hAnsi="Times New Roman" w:cs="Times New Roman"/>
          <w:sz w:val="26"/>
          <w:szCs w:val="26"/>
        </w:rPr>
        <w:t xml:space="preserve"> </w:t>
      </w:r>
      <w:r w:rsidR="00597291" w:rsidRPr="00403E68">
        <w:rPr>
          <w:rFonts w:ascii="Times New Roman" w:hAnsi="Times New Roman" w:cs="Times New Roman"/>
          <w:sz w:val="26"/>
          <w:szCs w:val="26"/>
        </w:rPr>
        <w:t>начальной подготовки, изложенным в ФССП по виду спорта «Волейбол»:</w:t>
      </w:r>
    </w:p>
    <w:p w:rsidR="00597291" w:rsidRPr="00403E68" w:rsidRDefault="004F28C6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03E68">
        <w:rPr>
          <w:rFonts w:ascii="Times New Roman" w:hAnsi="Times New Roman" w:cs="Times New Roman"/>
          <w:sz w:val="26"/>
          <w:szCs w:val="26"/>
        </w:rPr>
        <w:t xml:space="preserve">    </w:t>
      </w:r>
      <w:r w:rsidR="00597291" w:rsidRPr="00403E68">
        <w:rPr>
          <w:rFonts w:ascii="Times New Roman" w:hAnsi="Times New Roman" w:cs="Times New Roman"/>
          <w:sz w:val="26"/>
          <w:szCs w:val="26"/>
        </w:rPr>
        <w:t>- формирование устойчивого интереса к занятиям спортом;</w:t>
      </w:r>
    </w:p>
    <w:p w:rsidR="00597291" w:rsidRPr="00403E68" w:rsidRDefault="004F28C6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03E68">
        <w:rPr>
          <w:rFonts w:ascii="Times New Roman" w:hAnsi="Times New Roman" w:cs="Times New Roman"/>
          <w:sz w:val="26"/>
          <w:szCs w:val="26"/>
        </w:rPr>
        <w:t xml:space="preserve">    </w:t>
      </w:r>
      <w:r w:rsidR="00403E68">
        <w:rPr>
          <w:rFonts w:ascii="Times New Roman" w:hAnsi="Times New Roman" w:cs="Times New Roman"/>
          <w:sz w:val="26"/>
          <w:szCs w:val="26"/>
        </w:rPr>
        <w:t>-</w:t>
      </w:r>
      <w:r w:rsidR="00597291" w:rsidRPr="00403E68">
        <w:rPr>
          <w:rFonts w:ascii="Times New Roman" w:hAnsi="Times New Roman" w:cs="Times New Roman"/>
          <w:sz w:val="26"/>
          <w:szCs w:val="26"/>
        </w:rPr>
        <w:t>укрепление здоровья и содействие гармоничному развитию организма</w:t>
      </w:r>
      <w:r w:rsidRPr="00403E68">
        <w:rPr>
          <w:rFonts w:ascii="Times New Roman" w:hAnsi="Times New Roman" w:cs="Times New Roman"/>
          <w:sz w:val="26"/>
          <w:szCs w:val="26"/>
        </w:rPr>
        <w:t xml:space="preserve"> </w:t>
      </w:r>
      <w:r w:rsidR="00597291" w:rsidRPr="00403E68">
        <w:rPr>
          <w:rFonts w:ascii="Times New Roman" w:hAnsi="Times New Roman" w:cs="Times New Roman"/>
          <w:sz w:val="26"/>
          <w:szCs w:val="26"/>
        </w:rPr>
        <w:t>спортсменов;</w:t>
      </w:r>
    </w:p>
    <w:p w:rsidR="00597291" w:rsidRPr="00403E68" w:rsidRDefault="004F28C6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03E68">
        <w:rPr>
          <w:rFonts w:ascii="Times New Roman" w:hAnsi="Times New Roman" w:cs="Times New Roman"/>
          <w:sz w:val="26"/>
          <w:szCs w:val="26"/>
        </w:rPr>
        <w:t xml:space="preserve">    </w:t>
      </w:r>
      <w:r w:rsidR="00597291" w:rsidRPr="00403E68">
        <w:rPr>
          <w:rFonts w:ascii="Times New Roman" w:hAnsi="Times New Roman" w:cs="Times New Roman"/>
          <w:sz w:val="26"/>
          <w:szCs w:val="26"/>
        </w:rPr>
        <w:t>- всестороннее гармоничное воспитание физических качеств;</w:t>
      </w:r>
    </w:p>
    <w:p w:rsidR="00597291" w:rsidRPr="00403E68" w:rsidRDefault="004F28C6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03E68">
        <w:rPr>
          <w:rFonts w:ascii="Times New Roman" w:hAnsi="Times New Roman" w:cs="Times New Roman"/>
          <w:sz w:val="26"/>
          <w:szCs w:val="26"/>
        </w:rPr>
        <w:t xml:space="preserve">    </w:t>
      </w:r>
      <w:r w:rsidR="00597291" w:rsidRPr="00403E68">
        <w:rPr>
          <w:rFonts w:ascii="Times New Roman" w:hAnsi="Times New Roman" w:cs="Times New Roman"/>
          <w:sz w:val="26"/>
          <w:szCs w:val="26"/>
        </w:rPr>
        <w:t>- формирование широкого круга двигательных умений и навыков;</w:t>
      </w:r>
    </w:p>
    <w:p w:rsidR="00597291" w:rsidRPr="00403E68" w:rsidRDefault="004F28C6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03E68">
        <w:rPr>
          <w:rFonts w:ascii="Times New Roman" w:hAnsi="Times New Roman" w:cs="Times New Roman"/>
          <w:sz w:val="26"/>
          <w:szCs w:val="26"/>
        </w:rPr>
        <w:t xml:space="preserve">    </w:t>
      </w:r>
      <w:r w:rsidR="00597291" w:rsidRPr="00403E68">
        <w:rPr>
          <w:rFonts w:ascii="Times New Roman" w:hAnsi="Times New Roman" w:cs="Times New Roman"/>
          <w:sz w:val="26"/>
          <w:szCs w:val="26"/>
        </w:rPr>
        <w:t>- освоение основ техники волейбола;</w:t>
      </w:r>
    </w:p>
    <w:p w:rsidR="00597291" w:rsidRPr="00403E68" w:rsidRDefault="004F28C6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03E68">
        <w:rPr>
          <w:rFonts w:ascii="Times New Roman" w:hAnsi="Times New Roman" w:cs="Times New Roman"/>
          <w:sz w:val="26"/>
          <w:szCs w:val="26"/>
        </w:rPr>
        <w:t xml:space="preserve">    </w:t>
      </w:r>
      <w:r w:rsidR="00597291" w:rsidRPr="00403E68">
        <w:rPr>
          <w:rFonts w:ascii="Times New Roman" w:hAnsi="Times New Roman" w:cs="Times New Roman"/>
          <w:sz w:val="26"/>
          <w:szCs w:val="26"/>
        </w:rPr>
        <w:t>- освоение основ тактики волейбола;</w:t>
      </w:r>
    </w:p>
    <w:p w:rsidR="00597291" w:rsidRPr="00403E68" w:rsidRDefault="004F28C6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03E68">
        <w:rPr>
          <w:rFonts w:ascii="Times New Roman" w:hAnsi="Times New Roman" w:cs="Times New Roman"/>
          <w:sz w:val="26"/>
          <w:szCs w:val="26"/>
        </w:rPr>
        <w:t xml:space="preserve">    </w:t>
      </w:r>
      <w:r w:rsidR="00597291" w:rsidRPr="00403E68">
        <w:rPr>
          <w:rFonts w:ascii="Times New Roman" w:hAnsi="Times New Roman" w:cs="Times New Roman"/>
          <w:sz w:val="26"/>
          <w:szCs w:val="26"/>
        </w:rPr>
        <w:t>- адаптация к игровой и соревновательной деятельности;</w:t>
      </w:r>
    </w:p>
    <w:p w:rsidR="00597291" w:rsidRPr="00403E68" w:rsidRDefault="004F28C6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03E68">
        <w:rPr>
          <w:rFonts w:ascii="Times New Roman" w:hAnsi="Times New Roman" w:cs="Times New Roman"/>
          <w:sz w:val="26"/>
          <w:szCs w:val="26"/>
        </w:rPr>
        <w:t xml:space="preserve">    </w:t>
      </w:r>
      <w:r w:rsidR="00597291" w:rsidRPr="00403E68">
        <w:rPr>
          <w:rFonts w:ascii="Times New Roman" w:hAnsi="Times New Roman" w:cs="Times New Roman"/>
          <w:sz w:val="26"/>
          <w:szCs w:val="26"/>
        </w:rPr>
        <w:t>- выявление перспективных юных волейболистов для дальнейших занятий</w:t>
      </w:r>
      <w:r w:rsidRPr="00403E68">
        <w:rPr>
          <w:rFonts w:ascii="Times New Roman" w:hAnsi="Times New Roman" w:cs="Times New Roman"/>
          <w:sz w:val="26"/>
          <w:szCs w:val="26"/>
        </w:rPr>
        <w:t xml:space="preserve"> </w:t>
      </w:r>
      <w:r w:rsidR="00597291" w:rsidRPr="00403E68">
        <w:rPr>
          <w:rFonts w:ascii="Times New Roman" w:hAnsi="Times New Roman" w:cs="Times New Roman"/>
          <w:sz w:val="26"/>
          <w:szCs w:val="26"/>
        </w:rPr>
        <w:t>волейболом.</w:t>
      </w:r>
    </w:p>
    <w:p w:rsidR="004F28C6" w:rsidRPr="00403E68" w:rsidRDefault="004F28C6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03E68">
        <w:rPr>
          <w:rFonts w:ascii="Times New Roman" w:hAnsi="Times New Roman" w:cs="Times New Roman"/>
          <w:sz w:val="26"/>
          <w:szCs w:val="26"/>
        </w:rPr>
        <w:t xml:space="preserve">    При разработке </w:t>
      </w:r>
      <w:r w:rsidR="00597291" w:rsidRPr="00403E68">
        <w:rPr>
          <w:rFonts w:ascii="Times New Roman" w:hAnsi="Times New Roman" w:cs="Times New Roman"/>
          <w:sz w:val="26"/>
          <w:szCs w:val="26"/>
        </w:rPr>
        <w:t xml:space="preserve"> программы использованы нормативные требования по</w:t>
      </w:r>
      <w:r w:rsidRPr="00403E68">
        <w:rPr>
          <w:rFonts w:ascii="Times New Roman" w:hAnsi="Times New Roman" w:cs="Times New Roman"/>
          <w:sz w:val="26"/>
          <w:szCs w:val="26"/>
        </w:rPr>
        <w:t xml:space="preserve"> </w:t>
      </w:r>
      <w:r w:rsidR="00597291" w:rsidRPr="00403E68">
        <w:rPr>
          <w:rFonts w:ascii="Times New Roman" w:hAnsi="Times New Roman" w:cs="Times New Roman"/>
          <w:sz w:val="26"/>
          <w:szCs w:val="26"/>
        </w:rPr>
        <w:t>физической и технико-тактической подготовке волейболистов, полученные на основе</w:t>
      </w:r>
      <w:r w:rsidRPr="00403E68">
        <w:rPr>
          <w:rFonts w:ascii="Times New Roman" w:hAnsi="Times New Roman" w:cs="Times New Roman"/>
          <w:sz w:val="26"/>
          <w:szCs w:val="26"/>
        </w:rPr>
        <w:t xml:space="preserve"> </w:t>
      </w:r>
      <w:r w:rsidR="00597291" w:rsidRPr="00403E68">
        <w:rPr>
          <w:rFonts w:ascii="Times New Roman" w:hAnsi="Times New Roman" w:cs="Times New Roman"/>
          <w:sz w:val="26"/>
          <w:szCs w:val="26"/>
        </w:rPr>
        <w:t>научно-методических материалов и рекомендаций последних лет по подготовке</w:t>
      </w:r>
      <w:r w:rsidRPr="00403E68">
        <w:rPr>
          <w:rFonts w:ascii="Times New Roman" w:hAnsi="Times New Roman" w:cs="Times New Roman"/>
          <w:sz w:val="26"/>
          <w:szCs w:val="26"/>
        </w:rPr>
        <w:t xml:space="preserve">  </w:t>
      </w:r>
      <w:r w:rsidR="00597291" w:rsidRPr="00403E68">
        <w:rPr>
          <w:rFonts w:ascii="Times New Roman" w:hAnsi="Times New Roman" w:cs="Times New Roman"/>
          <w:sz w:val="26"/>
          <w:szCs w:val="26"/>
        </w:rPr>
        <w:t>спортивного резерва.</w:t>
      </w:r>
    </w:p>
    <w:p w:rsidR="00597291" w:rsidRPr="00403E68" w:rsidRDefault="004F28C6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03E68">
        <w:rPr>
          <w:rFonts w:ascii="Times New Roman" w:hAnsi="Times New Roman" w:cs="Times New Roman"/>
          <w:sz w:val="26"/>
          <w:szCs w:val="26"/>
        </w:rPr>
        <w:t xml:space="preserve">     О</w:t>
      </w:r>
      <w:r w:rsidR="00597291" w:rsidRPr="00403E68">
        <w:rPr>
          <w:rFonts w:ascii="Times New Roman" w:hAnsi="Times New Roman" w:cs="Times New Roman"/>
          <w:sz w:val="26"/>
          <w:szCs w:val="26"/>
        </w:rPr>
        <w:t>рганизации, осуществляющей спортивную подготовку,</w:t>
      </w:r>
      <w:r w:rsidRPr="00403E68">
        <w:rPr>
          <w:rFonts w:ascii="Times New Roman" w:hAnsi="Times New Roman" w:cs="Times New Roman"/>
          <w:sz w:val="26"/>
          <w:szCs w:val="26"/>
        </w:rPr>
        <w:t xml:space="preserve"> </w:t>
      </w:r>
      <w:r w:rsidR="00597291" w:rsidRPr="00403E68">
        <w:rPr>
          <w:rFonts w:ascii="Times New Roman" w:hAnsi="Times New Roman" w:cs="Times New Roman"/>
          <w:sz w:val="26"/>
          <w:szCs w:val="26"/>
        </w:rPr>
        <w:t>необходимо учитывать следующие ди</w:t>
      </w:r>
      <w:r w:rsidR="00403E68">
        <w:rPr>
          <w:rFonts w:ascii="Times New Roman" w:hAnsi="Times New Roman" w:cs="Times New Roman"/>
          <w:sz w:val="26"/>
          <w:szCs w:val="26"/>
        </w:rPr>
        <w:t>дактические принципы педагогики</w:t>
      </w:r>
      <w:r w:rsidRPr="00403E68">
        <w:rPr>
          <w:rFonts w:ascii="Times New Roman" w:hAnsi="Times New Roman" w:cs="Times New Roman"/>
          <w:sz w:val="26"/>
          <w:szCs w:val="26"/>
        </w:rPr>
        <w:t>:</w:t>
      </w:r>
    </w:p>
    <w:p w:rsidR="00597291" w:rsidRPr="00403E68" w:rsidRDefault="004F28C6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03E68">
        <w:rPr>
          <w:rFonts w:ascii="Times New Roman" w:hAnsi="Times New Roman" w:cs="Times New Roman"/>
          <w:sz w:val="26"/>
          <w:szCs w:val="26"/>
        </w:rPr>
        <w:t xml:space="preserve">    </w:t>
      </w:r>
      <w:r w:rsidR="00597291" w:rsidRPr="00403E68">
        <w:rPr>
          <w:rFonts w:ascii="Times New Roman" w:hAnsi="Times New Roman" w:cs="Times New Roman"/>
          <w:sz w:val="26"/>
          <w:szCs w:val="26"/>
        </w:rPr>
        <w:t>- принцип научности подразумевает обоснование планирования и</w:t>
      </w:r>
      <w:r w:rsidRPr="00403E68">
        <w:rPr>
          <w:rFonts w:ascii="Times New Roman" w:hAnsi="Times New Roman" w:cs="Times New Roman"/>
          <w:sz w:val="26"/>
          <w:szCs w:val="26"/>
        </w:rPr>
        <w:t xml:space="preserve"> </w:t>
      </w:r>
      <w:r w:rsidR="00597291" w:rsidRPr="00403E68">
        <w:rPr>
          <w:rFonts w:ascii="Times New Roman" w:hAnsi="Times New Roman" w:cs="Times New Roman"/>
          <w:sz w:val="26"/>
          <w:szCs w:val="26"/>
        </w:rPr>
        <w:t>организации спортивной подготовки (как педагогического процесса) в соответствии</w:t>
      </w:r>
      <w:r w:rsidRPr="00403E68">
        <w:rPr>
          <w:rFonts w:ascii="Times New Roman" w:hAnsi="Times New Roman" w:cs="Times New Roman"/>
          <w:sz w:val="26"/>
          <w:szCs w:val="26"/>
        </w:rPr>
        <w:t xml:space="preserve"> </w:t>
      </w:r>
      <w:r w:rsidR="00597291" w:rsidRPr="00403E68">
        <w:rPr>
          <w:rFonts w:ascii="Times New Roman" w:hAnsi="Times New Roman" w:cs="Times New Roman"/>
          <w:sz w:val="26"/>
          <w:szCs w:val="26"/>
        </w:rPr>
        <w:t>с современным уровнем развития спортивной науки, использование тренерами в ходе</w:t>
      </w:r>
      <w:r w:rsidRPr="00403E68">
        <w:rPr>
          <w:rFonts w:ascii="Times New Roman" w:hAnsi="Times New Roman" w:cs="Times New Roman"/>
          <w:sz w:val="26"/>
          <w:szCs w:val="26"/>
        </w:rPr>
        <w:t xml:space="preserve"> </w:t>
      </w:r>
      <w:r w:rsidR="00597291" w:rsidRPr="00403E68">
        <w:rPr>
          <w:rFonts w:ascii="Times New Roman" w:hAnsi="Times New Roman" w:cs="Times New Roman"/>
          <w:sz w:val="26"/>
          <w:szCs w:val="26"/>
        </w:rPr>
        <w:t>спортивной тренировки достоверных научных знаний;</w:t>
      </w:r>
    </w:p>
    <w:p w:rsidR="00597291" w:rsidRPr="00403E68" w:rsidRDefault="004F28C6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03E68">
        <w:rPr>
          <w:rFonts w:ascii="Times New Roman" w:hAnsi="Times New Roman" w:cs="Times New Roman"/>
          <w:sz w:val="26"/>
          <w:szCs w:val="26"/>
        </w:rPr>
        <w:t xml:space="preserve">    </w:t>
      </w:r>
      <w:r w:rsidR="00597291" w:rsidRPr="00403E68">
        <w:rPr>
          <w:rFonts w:ascii="Times New Roman" w:hAnsi="Times New Roman" w:cs="Times New Roman"/>
          <w:sz w:val="26"/>
          <w:szCs w:val="26"/>
        </w:rPr>
        <w:t>- принцип доступности обязывает тренера</w:t>
      </w:r>
      <w:r w:rsidR="00A25CBD">
        <w:rPr>
          <w:rFonts w:ascii="Times New Roman" w:hAnsi="Times New Roman" w:cs="Times New Roman"/>
          <w:sz w:val="26"/>
          <w:szCs w:val="26"/>
        </w:rPr>
        <w:t xml:space="preserve"> </w:t>
      </w:r>
      <w:r w:rsidR="00A03E1E">
        <w:rPr>
          <w:rFonts w:ascii="Times New Roman" w:hAnsi="Times New Roman" w:cs="Times New Roman"/>
          <w:sz w:val="26"/>
          <w:szCs w:val="26"/>
        </w:rPr>
        <w:t>- преподавателя</w:t>
      </w:r>
      <w:r w:rsidR="00597291" w:rsidRPr="00403E68">
        <w:rPr>
          <w:rFonts w:ascii="Times New Roman" w:hAnsi="Times New Roman" w:cs="Times New Roman"/>
          <w:sz w:val="26"/>
          <w:szCs w:val="26"/>
        </w:rPr>
        <w:t xml:space="preserve"> строго учитывать возрастные и</w:t>
      </w:r>
      <w:r w:rsidR="00A03E1E">
        <w:rPr>
          <w:rFonts w:ascii="Times New Roman" w:hAnsi="Times New Roman" w:cs="Times New Roman"/>
          <w:sz w:val="26"/>
          <w:szCs w:val="26"/>
        </w:rPr>
        <w:t xml:space="preserve"> </w:t>
      </w:r>
      <w:r w:rsidR="00597291" w:rsidRPr="00403E68">
        <w:rPr>
          <w:rFonts w:ascii="Times New Roman" w:hAnsi="Times New Roman" w:cs="Times New Roman"/>
          <w:sz w:val="26"/>
          <w:szCs w:val="26"/>
        </w:rPr>
        <w:t>половые особенности, уровень физической, функциональной и технико-тактической</w:t>
      </w:r>
      <w:r w:rsidRPr="00403E68">
        <w:rPr>
          <w:rFonts w:ascii="Times New Roman" w:hAnsi="Times New Roman" w:cs="Times New Roman"/>
          <w:sz w:val="26"/>
          <w:szCs w:val="26"/>
        </w:rPr>
        <w:t xml:space="preserve"> </w:t>
      </w:r>
      <w:r w:rsidR="00597291" w:rsidRPr="00403E68">
        <w:rPr>
          <w:rFonts w:ascii="Times New Roman" w:hAnsi="Times New Roman" w:cs="Times New Roman"/>
          <w:sz w:val="26"/>
          <w:szCs w:val="26"/>
        </w:rPr>
        <w:t>подготовленности;</w:t>
      </w:r>
    </w:p>
    <w:p w:rsidR="00597291" w:rsidRPr="00403E68" w:rsidRDefault="004F28C6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03E68">
        <w:rPr>
          <w:rFonts w:ascii="Times New Roman" w:hAnsi="Times New Roman" w:cs="Times New Roman"/>
          <w:sz w:val="26"/>
          <w:szCs w:val="26"/>
        </w:rPr>
        <w:t xml:space="preserve">    </w:t>
      </w:r>
      <w:r w:rsidR="00597291" w:rsidRPr="00403E68">
        <w:rPr>
          <w:rFonts w:ascii="Times New Roman" w:hAnsi="Times New Roman" w:cs="Times New Roman"/>
          <w:sz w:val="26"/>
          <w:szCs w:val="26"/>
        </w:rPr>
        <w:t>- принцип систематичности и последовательности лежит в основе</w:t>
      </w:r>
      <w:r w:rsidRPr="00403E68">
        <w:rPr>
          <w:rFonts w:ascii="Times New Roman" w:hAnsi="Times New Roman" w:cs="Times New Roman"/>
          <w:sz w:val="26"/>
          <w:szCs w:val="26"/>
        </w:rPr>
        <w:t xml:space="preserve"> </w:t>
      </w:r>
      <w:r w:rsidR="00597291" w:rsidRPr="00403E68">
        <w:rPr>
          <w:rFonts w:ascii="Times New Roman" w:hAnsi="Times New Roman" w:cs="Times New Roman"/>
          <w:sz w:val="26"/>
          <w:szCs w:val="26"/>
        </w:rPr>
        <w:t>эффективного процесса освоения отдельных элементов подготовки волейболистов,</w:t>
      </w:r>
      <w:r w:rsidRPr="00403E68">
        <w:rPr>
          <w:rFonts w:ascii="Times New Roman" w:hAnsi="Times New Roman" w:cs="Times New Roman"/>
          <w:sz w:val="26"/>
          <w:szCs w:val="26"/>
        </w:rPr>
        <w:t xml:space="preserve"> </w:t>
      </w:r>
      <w:r w:rsidR="00597291" w:rsidRPr="00403E68">
        <w:rPr>
          <w:rFonts w:ascii="Times New Roman" w:hAnsi="Times New Roman" w:cs="Times New Roman"/>
          <w:sz w:val="26"/>
          <w:szCs w:val="26"/>
        </w:rPr>
        <w:t>носящего систематический и упорядоченный характер;</w:t>
      </w:r>
    </w:p>
    <w:p w:rsidR="00597291" w:rsidRPr="00403E68" w:rsidRDefault="004F28C6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03E68">
        <w:rPr>
          <w:rFonts w:ascii="Times New Roman" w:hAnsi="Times New Roman" w:cs="Times New Roman"/>
          <w:sz w:val="26"/>
          <w:szCs w:val="26"/>
        </w:rPr>
        <w:t xml:space="preserve">    </w:t>
      </w:r>
      <w:r w:rsidR="00597291" w:rsidRPr="00403E68">
        <w:rPr>
          <w:rFonts w:ascii="Times New Roman" w:hAnsi="Times New Roman" w:cs="Times New Roman"/>
          <w:sz w:val="26"/>
          <w:szCs w:val="26"/>
        </w:rPr>
        <w:t>- принцип сознательности и активности заключается в формировании у</w:t>
      </w:r>
      <w:r w:rsidRPr="00403E68">
        <w:rPr>
          <w:rFonts w:ascii="Times New Roman" w:hAnsi="Times New Roman" w:cs="Times New Roman"/>
          <w:sz w:val="26"/>
          <w:szCs w:val="26"/>
        </w:rPr>
        <w:t xml:space="preserve"> </w:t>
      </w:r>
      <w:r w:rsidR="00597291" w:rsidRPr="00403E68">
        <w:rPr>
          <w:rFonts w:ascii="Times New Roman" w:hAnsi="Times New Roman" w:cs="Times New Roman"/>
          <w:sz w:val="26"/>
          <w:szCs w:val="26"/>
        </w:rPr>
        <w:t>волейболистов осмысленного отношения, устойчивого интереса и потребности к</w:t>
      </w:r>
      <w:r w:rsidRPr="00403E68">
        <w:rPr>
          <w:rFonts w:ascii="Times New Roman" w:hAnsi="Times New Roman" w:cs="Times New Roman"/>
          <w:sz w:val="26"/>
          <w:szCs w:val="26"/>
        </w:rPr>
        <w:t xml:space="preserve"> </w:t>
      </w:r>
      <w:r w:rsidR="00597291" w:rsidRPr="00403E68">
        <w:rPr>
          <w:rFonts w:ascii="Times New Roman" w:hAnsi="Times New Roman" w:cs="Times New Roman"/>
          <w:sz w:val="26"/>
          <w:szCs w:val="26"/>
        </w:rPr>
        <w:t>педагогическому процессу спортивной подготовки;</w:t>
      </w:r>
    </w:p>
    <w:p w:rsidR="00597291" w:rsidRPr="00403E68" w:rsidRDefault="004F28C6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03E68">
        <w:rPr>
          <w:rFonts w:ascii="Times New Roman" w:hAnsi="Times New Roman" w:cs="Times New Roman"/>
          <w:sz w:val="26"/>
          <w:szCs w:val="26"/>
        </w:rPr>
        <w:t xml:space="preserve">    </w:t>
      </w:r>
      <w:r w:rsidR="00597291" w:rsidRPr="00403E68">
        <w:rPr>
          <w:rFonts w:ascii="Times New Roman" w:hAnsi="Times New Roman" w:cs="Times New Roman"/>
          <w:sz w:val="26"/>
          <w:szCs w:val="26"/>
        </w:rPr>
        <w:t>- принцип наглядности в практической деятельности тренера</w:t>
      </w:r>
      <w:r w:rsidR="00A03E1E">
        <w:rPr>
          <w:rFonts w:ascii="Times New Roman" w:hAnsi="Times New Roman" w:cs="Times New Roman"/>
          <w:sz w:val="26"/>
          <w:szCs w:val="26"/>
        </w:rPr>
        <w:t xml:space="preserve"> - преподавателя</w:t>
      </w:r>
      <w:r w:rsidR="00597291" w:rsidRPr="00403E68">
        <w:rPr>
          <w:rFonts w:ascii="Times New Roman" w:hAnsi="Times New Roman" w:cs="Times New Roman"/>
          <w:sz w:val="26"/>
          <w:szCs w:val="26"/>
        </w:rPr>
        <w:t xml:space="preserve"> создает</w:t>
      </w:r>
      <w:r w:rsidRPr="00403E68">
        <w:rPr>
          <w:rFonts w:ascii="Times New Roman" w:hAnsi="Times New Roman" w:cs="Times New Roman"/>
          <w:sz w:val="26"/>
          <w:szCs w:val="26"/>
        </w:rPr>
        <w:t xml:space="preserve"> </w:t>
      </w:r>
      <w:r w:rsidR="00597291" w:rsidRPr="00403E68">
        <w:rPr>
          <w:rFonts w:ascii="Times New Roman" w:hAnsi="Times New Roman" w:cs="Times New Roman"/>
          <w:sz w:val="26"/>
          <w:szCs w:val="26"/>
        </w:rPr>
        <w:t xml:space="preserve">правильное представление у волейболистов о структуре изучаемого </w:t>
      </w:r>
      <w:r w:rsidR="00597291" w:rsidRPr="00403E68">
        <w:rPr>
          <w:rFonts w:ascii="Times New Roman" w:hAnsi="Times New Roman" w:cs="Times New Roman"/>
          <w:sz w:val="26"/>
          <w:szCs w:val="26"/>
        </w:rPr>
        <w:lastRenderedPageBreak/>
        <w:t>технического</w:t>
      </w:r>
      <w:r w:rsidRPr="00403E68">
        <w:rPr>
          <w:rFonts w:ascii="Times New Roman" w:hAnsi="Times New Roman" w:cs="Times New Roman"/>
          <w:sz w:val="26"/>
          <w:szCs w:val="26"/>
        </w:rPr>
        <w:t xml:space="preserve"> </w:t>
      </w:r>
      <w:r w:rsidR="00597291" w:rsidRPr="00403E68">
        <w:rPr>
          <w:rFonts w:ascii="Times New Roman" w:hAnsi="Times New Roman" w:cs="Times New Roman"/>
          <w:sz w:val="26"/>
          <w:szCs w:val="26"/>
        </w:rPr>
        <w:t>приема и тактического взаимодействия при помощи демонстрации наглядных</w:t>
      </w:r>
      <w:r w:rsidRPr="00403E68">
        <w:rPr>
          <w:rFonts w:ascii="Times New Roman" w:hAnsi="Times New Roman" w:cs="Times New Roman"/>
          <w:sz w:val="26"/>
          <w:szCs w:val="26"/>
        </w:rPr>
        <w:t xml:space="preserve"> </w:t>
      </w:r>
      <w:r w:rsidR="00597291" w:rsidRPr="00403E68">
        <w:rPr>
          <w:rFonts w:ascii="Times New Roman" w:hAnsi="Times New Roman" w:cs="Times New Roman"/>
          <w:sz w:val="26"/>
          <w:szCs w:val="26"/>
        </w:rPr>
        <w:t>пособий, натурального показа, просмотра и анализа видеозаписей и т. п;</w:t>
      </w:r>
    </w:p>
    <w:p w:rsidR="00597291" w:rsidRPr="00403E68" w:rsidRDefault="004F28C6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03E68">
        <w:rPr>
          <w:rFonts w:ascii="Times New Roman" w:hAnsi="Times New Roman" w:cs="Times New Roman"/>
          <w:sz w:val="26"/>
          <w:szCs w:val="26"/>
        </w:rPr>
        <w:t xml:space="preserve">    </w:t>
      </w:r>
      <w:r w:rsidR="00597291" w:rsidRPr="00403E68">
        <w:rPr>
          <w:rFonts w:ascii="Times New Roman" w:hAnsi="Times New Roman" w:cs="Times New Roman"/>
          <w:sz w:val="26"/>
          <w:szCs w:val="26"/>
        </w:rPr>
        <w:t>- принцип прочности означает способность волейболистов воспроизвести</w:t>
      </w:r>
    </w:p>
    <w:p w:rsidR="00597291" w:rsidRPr="00403E68" w:rsidRDefault="0059729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03E68">
        <w:rPr>
          <w:rFonts w:ascii="Times New Roman" w:hAnsi="Times New Roman" w:cs="Times New Roman"/>
          <w:sz w:val="26"/>
          <w:szCs w:val="26"/>
        </w:rPr>
        <w:t>изученное и воспользоваться соответствующими знаниями и умениями в</w:t>
      </w:r>
      <w:r w:rsidR="004F28C6" w:rsidRPr="00403E68">
        <w:rPr>
          <w:rFonts w:ascii="Times New Roman" w:hAnsi="Times New Roman" w:cs="Times New Roman"/>
          <w:sz w:val="26"/>
          <w:szCs w:val="26"/>
        </w:rPr>
        <w:t xml:space="preserve"> </w:t>
      </w:r>
      <w:r w:rsidRPr="00403E68">
        <w:rPr>
          <w:rFonts w:ascii="Times New Roman" w:hAnsi="Times New Roman" w:cs="Times New Roman"/>
          <w:sz w:val="26"/>
          <w:szCs w:val="26"/>
        </w:rPr>
        <w:t>практической деятельности;</w:t>
      </w:r>
    </w:p>
    <w:p w:rsidR="00597291" w:rsidRPr="00403E68" w:rsidRDefault="004F28C6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03E68">
        <w:rPr>
          <w:rFonts w:ascii="Times New Roman" w:hAnsi="Times New Roman" w:cs="Times New Roman"/>
          <w:sz w:val="26"/>
          <w:szCs w:val="26"/>
        </w:rPr>
        <w:t xml:space="preserve">    </w:t>
      </w:r>
      <w:r w:rsidR="00597291" w:rsidRPr="00403E68">
        <w:rPr>
          <w:rFonts w:ascii="Times New Roman" w:hAnsi="Times New Roman" w:cs="Times New Roman"/>
          <w:sz w:val="26"/>
          <w:szCs w:val="26"/>
        </w:rPr>
        <w:t>- принцип учета индивидуальных особенностей в коллективной работе на</w:t>
      </w:r>
      <w:r w:rsidR="00A03E1E">
        <w:rPr>
          <w:rFonts w:ascii="Times New Roman" w:hAnsi="Times New Roman" w:cs="Times New Roman"/>
          <w:sz w:val="26"/>
          <w:szCs w:val="26"/>
        </w:rPr>
        <w:t xml:space="preserve"> </w:t>
      </w:r>
      <w:r w:rsidR="00597291" w:rsidRPr="00403E68">
        <w:rPr>
          <w:rFonts w:ascii="Times New Roman" w:hAnsi="Times New Roman" w:cs="Times New Roman"/>
          <w:sz w:val="26"/>
          <w:szCs w:val="26"/>
        </w:rPr>
        <w:t>этапе начальной подготовки волейболистов лежит в том числе в основе</w:t>
      </w:r>
      <w:r w:rsidRPr="00403E68">
        <w:rPr>
          <w:rFonts w:ascii="Times New Roman" w:hAnsi="Times New Roman" w:cs="Times New Roman"/>
          <w:sz w:val="26"/>
          <w:szCs w:val="26"/>
        </w:rPr>
        <w:t xml:space="preserve"> </w:t>
      </w:r>
      <w:r w:rsidR="00597291" w:rsidRPr="00403E68">
        <w:rPr>
          <w:rFonts w:ascii="Times New Roman" w:hAnsi="Times New Roman" w:cs="Times New Roman"/>
          <w:sz w:val="26"/>
          <w:szCs w:val="26"/>
        </w:rPr>
        <w:t>использования педагогических методов воздействия на личность волейболиста, с</w:t>
      </w:r>
      <w:r w:rsidRPr="00403E68">
        <w:rPr>
          <w:rFonts w:ascii="Times New Roman" w:hAnsi="Times New Roman" w:cs="Times New Roman"/>
          <w:sz w:val="26"/>
          <w:szCs w:val="26"/>
        </w:rPr>
        <w:t xml:space="preserve">  </w:t>
      </w:r>
      <w:r w:rsidR="00597291" w:rsidRPr="00403E68">
        <w:rPr>
          <w:rFonts w:ascii="Times New Roman" w:hAnsi="Times New Roman" w:cs="Times New Roman"/>
          <w:sz w:val="26"/>
          <w:szCs w:val="26"/>
        </w:rPr>
        <w:t>учетом его индивидуальных особенностей.</w:t>
      </w:r>
    </w:p>
    <w:p w:rsidR="00597291" w:rsidRPr="00403E68" w:rsidRDefault="00F7487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03E68">
        <w:rPr>
          <w:rFonts w:ascii="Times New Roman" w:hAnsi="Times New Roman" w:cs="Times New Roman"/>
          <w:sz w:val="26"/>
          <w:szCs w:val="26"/>
        </w:rPr>
        <w:t xml:space="preserve">   </w:t>
      </w:r>
      <w:r w:rsidR="00597291" w:rsidRPr="00403E68">
        <w:rPr>
          <w:rFonts w:ascii="Times New Roman" w:hAnsi="Times New Roman" w:cs="Times New Roman"/>
          <w:sz w:val="26"/>
          <w:szCs w:val="26"/>
        </w:rPr>
        <w:t>Помимо вышеперечисленных дидактических принципов педагогики важно</w:t>
      </w:r>
      <w:r w:rsidRPr="00403E68">
        <w:rPr>
          <w:rFonts w:ascii="Times New Roman" w:hAnsi="Times New Roman" w:cs="Times New Roman"/>
          <w:sz w:val="26"/>
          <w:szCs w:val="26"/>
        </w:rPr>
        <w:t xml:space="preserve"> </w:t>
      </w:r>
      <w:r w:rsidR="00597291" w:rsidRPr="00403E68">
        <w:rPr>
          <w:rFonts w:ascii="Times New Roman" w:hAnsi="Times New Roman" w:cs="Times New Roman"/>
          <w:sz w:val="26"/>
          <w:szCs w:val="26"/>
        </w:rPr>
        <w:t>учитывать и общие принципы физического воспитания:</w:t>
      </w:r>
    </w:p>
    <w:p w:rsidR="00597291" w:rsidRPr="00403E68" w:rsidRDefault="00F7487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03E68">
        <w:rPr>
          <w:rFonts w:ascii="Times New Roman" w:hAnsi="Times New Roman" w:cs="Times New Roman"/>
          <w:sz w:val="26"/>
          <w:szCs w:val="26"/>
        </w:rPr>
        <w:t xml:space="preserve">    </w:t>
      </w:r>
      <w:r w:rsidR="00597291" w:rsidRPr="00403E68">
        <w:rPr>
          <w:rFonts w:ascii="Times New Roman" w:hAnsi="Times New Roman" w:cs="Times New Roman"/>
          <w:sz w:val="26"/>
          <w:szCs w:val="26"/>
        </w:rPr>
        <w:t>- принцип всестороннего и гармоничного развития личности;</w:t>
      </w:r>
    </w:p>
    <w:p w:rsidR="00597291" w:rsidRPr="00403E68" w:rsidRDefault="00F7487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03E68">
        <w:rPr>
          <w:rFonts w:ascii="Times New Roman" w:hAnsi="Times New Roman" w:cs="Times New Roman"/>
          <w:sz w:val="26"/>
          <w:szCs w:val="26"/>
        </w:rPr>
        <w:t xml:space="preserve">    </w:t>
      </w:r>
      <w:r w:rsidR="00597291" w:rsidRPr="00403E68">
        <w:rPr>
          <w:rFonts w:ascii="Times New Roman" w:hAnsi="Times New Roman" w:cs="Times New Roman"/>
          <w:sz w:val="26"/>
          <w:szCs w:val="26"/>
        </w:rPr>
        <w:t>- принцип оздоровительной направленности;</w:t>
      </w:r>
    </w:p>
    <w:p w:rsidR="00597291" w:rsidRPr="00403E68" w:rsidRDefault="00F7487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03E68">
        <w:rPr>
          <w:rFonts w:ascii="Times New Roman" w:hAnsi="Times New Roman" w:cs="Times New Roman"/>
          <w:sz w:val="26"/>
          <w:szCs w:val="26"/>
        </w:rPr>
        <w:t xml:space="preserve">    </w:t>
      </w:r>
      <w:r w:rsidR="00597291" w:rsidRPr="00403E68">
        <w:rPr>
          <w:rFonts w:ascii="Times New Roman" w:hAnsi="Times New Roman" w:cs="Times New Roman"/>
          <w:sz w:val="26"/>
          <w:szCs w:val="26"/>
        </w:rPr>
        <w:t>- принцип связи физического воспитания с жизненной практикой.</w:t>
      </w:r>
    </w:p>
    <w:p w:rsidR="00597291" w:rsidRPr="00403E68" w:rsidRDefault="00F7487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03E68">
        <w:rPr>
          <w:rFonts w:ascii="Times New Roman" w:hAnsi="Times New Roman" w:cs="Times New Roman"/>
          <w:sz w:val="26"/>
          <w:szCs w:val="26"/>
        </w:rPr>
        <w:t xml:space="preserve">    </w:t>
      </w:r>
      <w:r w:rsidR="00597291" w:rsidRPr="00403E68">
        <w:rPr>
          <w:rFonts w:ascii="Times New Roman" w:hAnsi="Times New Roman" w:cs="Times New Roman"/>
          <w:sz w:val="26"/>
          <w:szCs w:val="26"/>
        </w:rPr>
        <w:t>Волейбол – это спортивная игра, в которой соревнуются две команды на</w:t>
      </w:r>
      <w:r w:rsidR="00A03E1E">
        <w:rPr>
          <w:rFonts w:ascii="Times New Roman" w:hAnsi="Times New Roman" w:cs="Times New Roman"/>
          <w:sz w:val="26"/>
          <w:szCs w:val="26"/>
        </w:rPr>
        <w:t xml:space="preserve"> </w:t>
      </w:r>
      <w:r w:rsidR="00597291" w:rsidRPr="00403E68">
        <w:rPr>
          <w:rFonts w:ascii="Times New Roman" w:hAnsi="Times New Roman" w:cs="Times New Roman"/>
          <w:sz w:val="26"/>
          <w:szCs w:val="26"/>
        </w:rPr>
        <w:t>игровой площадке, разделенной сеткой.</w:t>
      </w:r>
    </w:p>
    <w:p w:rsidR="00597291" w:rsidRPr="00403E68" w:rsidRDefault="00F7487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03E68">
        <w:rPr>
          <w:rFonts w:ascii="Times New Roman" w:hAnsi="Times New Roman" w:cs="Times New Roman"/>
          <w:sz w:val="26"/>
          <w:szCs w:val="26"/>
        </w:rPr>
        <w:t xml:space="preserve">    </w:t>
      </w:r>
      <w:r w:rsidR="00597291" w:rsidRPr="00403E68">
        <w:rPr>
          <w:rFonts w:ascii="Times New Roman" w:hAnsi="Times New Roman" w:cs="Times New Roman"/>
          <w:sz w:val="26"/>
          <w:szCs w:val="26"/>
        </w:rPr>
        <w:t>Цель игры – направить мяч над сеткой для приземления его на площадке</w:t>
      </w:r>
      <w:r w:rsidR="00A03E1E">
        <w:rPr>
          <w:rFonts w:ascii="Times New Roman" w:hAnsi="Times New Roman" w:cs="Times New Roman"/>
          <w:sz w:val="26"/>
          <w:szCs w:val="26"/>
        </w:rPr>
        <w:t xml:space="preserve"> </w:t>
      </w:r>
      <w:r w:rsidR="00597291" w:rsidRPr="00403E68">
        <w:rPr>
          <w:rFonts w:ascii="Times New Roman" w:hAnsi="Times New Roman" w:cs="Times New Roman"/>
          <w:sz w:val="26"/>
          <w:szCs w:val="26"/>
        </w:rPr>
        <w:t>соперника и предотвратить такую же попытку соперника. У команды есть три касания</w:t>
      </w:r>
      <w:r w:rsidRPr="00403E68">
        <w:rPr>
          <w:rFonts w:ascii="Times New Roman" w:hAnsi="Times New Roman" w:cs="Times New Roman"/>
          <w:sz w:val="26"/>
          <w:szCs w:val="26"/>
        </w:rPr>
        <w:t xml:space="preserve"> </w:t>
      </w:r>
      <w:r w:rsidR="00597291" w:rsidRPr="00403E68">
        <w:rPr>
          <w:rFonts w:ascii="Times New Roman" w:hAnsi="Times New Roman" w:cs="Times New Roman"/>
          <w:sz w:val="26"/>
          <w:szCs w:val="26"/>
        </w:rPr>
        <w:t>мяча для возвращения его на сторону соперника (в дополнение к касанию на блоке).</w:t>
      </w:r>
    </w:p>
    <w:p w:rsidR="00597291" w:rsidRPr="00403E68" w:rsidRDefault="00F7487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03E68">
        <w:rPr>
          <w:rFonts w:ascii="Times New Roman" w:hAnsi="Times New Roman" w:cs="Times New Roman"/>
          <w:sz w:val="26"/>
          <w:szCs w:val="26"/>
        </w:rPr>
        <w:t xml:space="preserve">    </w:t>
      </w:r>
      <w:r w:rsidR="00597291" w:rsidRPr="00403E68">
        <w:rPr>
          <w:rFonts w:ascii="Times New Roman" w:hAnsi="Times New Roman" w:cs="Times New Roman"/>
          <w:sz w:val="26"/>
          <w:szCs w:val="26"/>
        </w:rPr>
        <w:t>Мяч вводится в игру подачей: подающий игрок ударом одной рукой по</w:t>
      </w:r>
      <w:r w:rsidRPr="00403E68">
        <w:rPr>
          <w:rFonts w:ascii="Times New Roman" w:hAnsi="Times New Roman" w:cs="Times New Roman"/>
          <w:sz w:val="26"/>
          <w:szCs w:val="26"/>
        </w:rPr>
        <w:t xml:space="preserve"> </w:t>
      </w:r>
      <w:r w:rsidR="00597291" w:rsidRPr="00403E68">
        <w:rPr>
          <w:rFonts w:ascii="Times New Roman" w:hAnsi="Times New Roman" w:cs="Times New Roman"/>
          <w:sz w:val="26"/>
          <w:szCs w:val="26"/>
        </w:rPr>
        <w:t>летящему мячу направляет мяч над сеткой сопернику. Розыгрыш продолжается до</w:t>
      </w:r>
      <w:r w:rsidRPr="00403E68">
        <w:rPr>
          <w:rFonts w:ascii="Times New Roman" w:hAnsi="Times New Roman" w:cs="Times New Roman"/>
          <w:sz w:val="26"/>
          <w:szCs w:val="26"/>
        </w:rPr>
        <w:t xml:space="preserve"> </w:t>
      </w:r>
      <w:r w:rsidR="00597291" w:rsidRPr="00403E68">
        <w:rPr>
          <w:rFonts w:ascii="Times New Roman" w:hAnsi="Times New Roman" w:cs="Times New Roman"/>
          <w:sz w:val="26"/>
          <w:szCs w:val="26"/>
        </w:rPr>
        <w:t>приземления мяча на игр</w:t>
      </w:r>
      <w:r w:rsidRPr="00403E68">
        <w:rPr>
          <w:rFonts w:ascii="Times New Roman" w:hAnsi="Times New Roman" w:cs="Times New Roman"/>
          <w:sz w:val="26"/>
          <w:szCs w:val="26"/>
        </w:rPr>
        <w:t xml:space="preserve">овой площадке, выхода его «за», </w:t>
      </w:r>
      <w:r w:rsidR="00597291" w:rsidRPr="00403E68">
        <w:rPr>
          <w:rFonts w:ascii="Times New Roman" w:hAnsi="Times New Roman" w:cs="Times New Roman"/>
          <w:sz w:val="26"/>
          <w:szCs w:val="26"/>
        </w:rPr>
        <w:t>или ошибки команды при</w:t>
      </w:r>
      <w:r w:rsidRPr="00403E68">
        <w:rPr>
          <w:rFonts w:ascii="Times New Roman" w:hAnsi="Times New Roman" w:cs="Times New Roman"/>
          <w:sz w:val="26"/>
          <w:szCs w:val="26"/>
        </w:rPr>
        <w:t xml:space="preserve">  </w:t>
      </w:r>
      <w:r w:rsidR="00597291" w:rsidRPr="00403E68">
        <w:rPr>
          <w:rFonts w:ascii="Times New Roman" w:hAnsi="Times New Roman" w:cs="Times New Roman"/>
          <w:sz w:val="26"/>
          <w:szCs w:val="26"/>
        </w:rPr>
        <w:t>возвращении мяча.</w:t>
      </w:r>
    </w:p>
    <w:p w:rsidR="00597291" w:rsidRPr="00403E68" w:rsidRDefault="00F7487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03E68">
        <w:rPr>
          <w:rFonts w:ascii="Times New Roman" w:hAnsi="Times New Roman" w:cs="Times New Roman"/>
          <w:sz w:val="26"/>
          <w:szCs w:val="26"/>
        </w:rPr>
        <w:t xml:space="preserve">    </w:t>
      </w:r>
      <w:r w:rsidR="00597291" w:rsidRPr="00403E68">
        <w:rPr>
          <w:rFonts w:ascii="Times New Roman" w:hAnsi="Times New Roman" w:cs="Times New Roman"/>
          <w:sz w:val="26"/>
          <w:szCs w:val="26"/>
        </w:rPr>
        <w:t>В волейболе команда, выигравшая розыгрыш, получает очко. Когда</w:t>
      </w:r>
      <w:r w:rsidRPr="00403E68">
        <w:rPr>
          <w:rFonts w:ascii="Times New Roman" w:hAnsi="Times New Roman" w:cs="Times New Roman"/>
          <w:sz w:val="26"/>
          <w:szCs w:val="26"/>
        </w:rPr>
        <w:t xml:space="preserve"> </w:t>
      </w:r>
      <w:r w:rsidR="00597291" w:rsidRPr="00403E68">
        <w:rPr>
          <w:rFonts w:ascii="Times New Roman" w:hAnsi="Times New Roman" w:cs="Times New Roman"/>
          <w:sz w:val="26"/>
          <w:szCs w:val="26"/>
        </w:rPr>
        <w:t>принимающая команда выигрывает розыгрыш, она получает очко и право подавать,</w:t>
      </w:r>
      <w:r w:rsidRPr="00403E68">
        <w:rPr>
          <w:rFonts w:ascii="Times New Roman" w:hAnsi="Times New Roman" w:cs="Times New Roman"/>
          <w:sz w:val="26"/>
          <w:szCs w:val="26"/>
        </w:rPr>
        <w:t xml:space="preserve"> </w:t>
      </w:r>
      <w:r w:rsidR="00597291" w:rsidRPr="00403E68">
        <w:rPr>
          <w:rFonts w:ascii="Times New Roman" w:hAnsi="Times New Roman" w:cs="Times New Roman"/>
          <w:sz w:val="26"/>
          <w:szCs w:val="26"/>
        </w:rPr>
        <w:t>а ее игроки переходят на одну позицию по часовой стрелке.</w:t>
      </w:r>
    </w:p>
    <w:p w:rsidR="00597291" w:rsidRPr="00403E68" w:rsidRDefault="00F7487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03E68">
        <w:rPr>
          <w:rFonts w:ascii="Times New Roman" w:hAnsi="Times New Roman" w:cs="Times New Roman"/>
          <w:sz w:val="26"/>
          <w:szCs w:val="26"/>
        </w:rPr>
        <w:t xml:space="preserve">    </w:t>
      </w:r>
      <w:r w:rsidR="00597291" w:rsidRPr="00403E68">
        <w:rPr>
          <w:rFonts w:ascii="Times New Roman" w:hAnsi="Times New Roman" w:cs="Times New Roman"/>
          <w:sz w:val="26"/>
          <w:szCs w:val="26"/>
        </w:rPr>
        <w:t>В игре на игровой площадке размером 18х9 м всегда участвуют 6 игроков от</w:t>
      </w:r>
      <w:r w:rsidRPr="00403E68">
        <w:rPr>
          <w:rFonts w:ascii="Times New Roman" w:hAnsi="Times New Roman" w:cs="Times New Roman"/>
          <w:sz w:val="26"/>
          <w:szCs w:val="26"/>
        </w:rPr>
        <w:t xml:space="preserve"> </w:t>
      </w:r>
      <w:r w:rsidR="00597291" w:rsidRPr="00403E68">
        <w:rPr>
          <w:rFonts w:ascii="Times New Roman" w:hAnsi="Times New Roman" w:cs="Times New Roman"/>
          <w:sz w:val="26"/>
          <w:szCs w:val="26"/>
        </w:rPr>
        <w:t>каждой команды. Партия (за исключением решающей 5-й партии) выигрывается</w:t>
      </w:r>
      <w:r w:rsidRPr="00403E68">
        <w:rPr>
          <w:rFonts w:ascii="Times New Roman" w:hAnsi="Times New Roman" w:cs="Times New Roman"/>
          <w:sz w:val="26"/>
          <w:szCs w:val="26"/>
        </w:rPr>
        <w:t xml:space="preserve"> </w:t>
      </w:r>
      <w:r w:rsidR="00597291" w:rsidRPr="00403E68">
        <w:rPr>
          <w:rFonts w:ascii="Times New Roman" w:hAnsi="Times New Roman" w:cs="Times New Roman"/>
          <w:sz w:val="26"/>
          <w:szCs w:val="26"/>
        </w:rPr>
        <w:t>командой, которая первая набирает 25 очков с преимуществом минимум в 2 очка. В</w:t>
      </w:r>
      <w:r w:rsidRPr="00403E68">
        <w:rPr>
          <w:rFonts w:ascii="Times New Roman" w:hAnsi="Times New Roman" w:cs="Times New Roman"/>
          <w:sz w:val="26"/>
          <w:szCs w:val="26"/>
        </w:rPr>
        <w:t xml:space="preserve"> </w:t>
      </w:r>
      <w:r w:rsidR="00597291" w:rsidRPr="00403E68">
        <w:rPr>
          <w:rFonts w:ascii="Times New Roman" w:hAnsi="Times New Roman" w:cs="Times New Roman"/>
          <w:sz w:val="26"/>
          <w:szCs w:val="26"/>
        </w:rPr>
        <w:t xml:space="preserve">случае равного счета 24:24, игра </w:t>
      </w:r>
      <w:r w:rsidRPr="00403E68">
        <w:rPr>
          <w:rFonts w:ascii="Times New Roman" w:hAnsi="Times New Roman" w:cs="Times New Roman"/>
          <w:sz w:val="26"/>
          <w:szCs w:val="26"/>
        </w:rPr>
        <w:t xml:space="preserve"> </w:t>
      </w:r>
      <w:r w:rsidR="00597291" w:rsidRPr="00403E68">
        <w:rPr>
          <w:rFonts w:ascii="Times New Roman" w:hAnsi="Times New Roman" w:cs="Times New Roman"/>
          <w:sz w:val="26"/>
          <w:szCs w:val="26"/>
        </w:rPr>
        <w:t>продолжается до достижения преимущества в 2 очка</w:t>
      </w:r>
      <w:r w:rsidRPr="00403E68">
        <w:rPr>
          <w:rFonts w:ascii="Times New Roman" w:hAnsi="Times New Roman" w:cs="Times New Roman"/>
          <w:sz w:val="26"/>
          <w:szCs w:val="26"/>
        </w:rPr>
        <w:t xml:space="preserve"> </w:t>
      </w:r>
      <w:r w:rsidR="00597291" w:rsidRPr="00403E68">
        <w:rPr>
          <w:rFonts w:ascii="Times New Roman" w:hAnsi="Times New Roman" w:cs="Times New Roman"/>
          <w:sz w:val="26"/>
          <w:szCs w:val="26"/>
        </w:rPr>
        <w:t>(26:24; 27:25; и т.д.). Победителем матча является команда, которая выигрывает три</w:t>
      </w:r>
      <w:r w:rsidR="00A03E1E">
        <w:rPr>
          <w:rFonts w:ascii="Times New Roman" w:hAnsi="Times New Roman" w:cs="Times New Roman"/>
          <w:sz w:val="26"/>
          <w:szCs w:val="26"/>
        </w:rPr>
        <w:t xml:space="preserve">  </w:t>
      </w:r>
      <w:r w:rsidR="00597291" w:rsidRPr="00403E68">
        <w:rPr>
          <w:rFonts w:ascii="Times New Roman" w:hAnsi="Times New Roman" w:cs="Times New Roman"/>
          <w:sz w:val="26"/>
          <w:szCs w:val="26"/>
        </w:rPr>
        <w:t>партии. При равном счете 2:2, решающая, 5-я партия играется до 15 очков и</w:t>
      </w:r>
      <w:r w:rsidR="00A03E1E">
        <w:rPr>
          <w:rFonts w:ascii="Times New Roman" w:hAnsi="Times New Roman" w:cs="Times New Roman"/>
          <w:sz w:val="26"/>
          <w:szCs w:val="26"/>
        </w:rPr>
        <w:t xml:space="preserve"> </w:t>
      </w:r>
      <w:r w:rsidR="00597291" w:rsidRPr="00403E68">
        <w:rPr>
          <w:rFonts w:ascii="Times New Roman" w:hAnsi="Times New Roman" w:cs="Times New Roman"/>
          <w:sz w:val="26"/>
          <w:szCs w:val="26"/>
        </w:rPr>
        <w:t>минимального преимущества в 2 очка.</w:t>
      </w:r>
    </w:p>
    <w:p w:rsidR="00597291" w:rsidRPr="00403E68" w:rsidRDefault="00F74871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03E68">
        <w:rPr>
          <w:rFonts w:ascii="Times New Roman" w:hAnsi="Times New Roman" w:cs="Times New Roman"/>
          <w:sz w:val="26"/>
          <w:szCs w:val="26"/>
        </w:rPr>
        <w:t xml:space="preserve">    </w:t>
      </w:r>
      <w:r w:rsidR="00597291" w:rsidRPr="00403E68">
        <w:rPr>
          <w:rFonts w:ascii="Times New Roman" w:hAnsi="Times New Roman" w:cs="Times New Roman"/>
          <w:sz w:val="26"/>
          <w:szCs w:val="26"/>
        </w:rPr>
        <w:t>Для разных обстоятельств предусмотрены различные варианты игры, чтобы ее</w:t>
      </w:r>
      <w:r w:rsidRPr="00403E68">
        <w:rPr>
          <w:rFonts w:ascii="Times New Roman" w:hAnsi="Times New Roman" w:cs="Times New Roman"/>
          <w:sz w:val="26"/>
          <w:szCs w:val="26"/>
        </w:rPr>
        <w:t xml:space="preserve"> </w:t>
      </w:r>
      <w:r w:rsidR="00597291" w:rsidRPr="00403E68">
        <w:rPr>
          <w:rFonts w:ascii="Times New Roman" w:hAnsi="Times New Roman" w:cs="Times New Roman"/>
          <w:sz w:val="26"/>
          <w:szCs w:val="26"/>
        </w:rPr>
        <w:t>многогранность была доступна каждому. Так, на этапе начальной подготовки с целью</w:t>
      </w:r>
      <w:r w:rsidRPr="00403E68">
        <w:rPr>
          <w:rFonts w:ascii="Times New Roman" w:hAnsi="Times New Roman" w:cs="Times New Roman"/>
          <w:sz w:val="26"/>
          <w:szCs w:val="26"/>
        </w:rPr>
        <w:t xml:space="preserve"> </w:t>
      </w:r>
      <w:r w:rsidR="00597291" w:rsidRPr="00403E68">
        <w:rPr>
          <w:rFonts w:ascii="Times New Roman" w:hAnsi="Times New Roman" w:cs="Times New Roman"/>
          <w:sz w:val="26"/>
          <w:szCs w:val="26"/>
        </w:rPr>
        <w:t>формирования интереса и осознанного отношения к спортивной подготовке в</w:t>
      </w:r>
      <w:r w:rsidRPr="00403E68">
        <w:rPr>
          <w:rFonts w:ascii="Times New Roman" w:hAnsi="Times New Roman" w:cs="Times New Roman"/>
          <w:sz w:val="26"/>
          <w:szCs w:val="26"/>
        </w:rPr>
        <w:t xml:space="preserve"> </w:t>
      </w:r>
      <w:r w:rsidR="00597291" w:rsidRPr="00403E68">
        <w:rPr>
          <w:rFonts w:ascii="Times New Roman" w:hAnsi="Times New Roman" w:cs="Times New Roman"/>
          <w:sz w:val="26"/>
          <w:szCs w:val="26"/>
        </w:rPr>
        <w:t>волейболе целесообразно проводить соревнования по волейболу по упрощенным</w:t>
      </w:r>
      <w:r w:rsidRPr="00403E68">
        <w:rPr>
          <w:rFonts w:ascii="Times New Roman" w:hAnsi="Times New Roman" w:cs="Times New Roman"/>
          <w:sz w:val="26"/>
          <w:szCs w:val="26"/>
        </w:rPr>
        <w:t xml:space="preserve"> </w:t>
      </w:r>
      <w:r w:rsidR="00597291" w:rsidRPr="00403E68">
        <w:rPr>
          <w:rFonts w:ascii="Times New Roman" w:hAnsi="Times New Roman" w:cs="Times New Roman"/>
          <w:sz w:val="26"/>
          <w:szCs w:val="26"/>
        </w:rPr>
        <w:t>правилам. При упрощении правил волейбола эффективны следующие изменения:</w:t>
      </w:r>
    </w:p>
    <w:p w:rsidR="00597291" w:rsidRPr="00403E68" w:rsidRDefault="003019A3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03E68">
        <w:rPr>
          <w:rFonts w:ascii="Times New Roman" w:hAnsi="Times New Roman" w:cs="Times New Roman"/>
          <w:sz w:val="26"/>
          <w:szCs w:val="26"/>
        </w:rPr>
        <w:t xml:space="preserve">     </w:t>
      </w:r>
      <w:r w:rsidR="00597291" w:rsidRPr="00403E68">
        <w:rPr>
          <w:rFonts w:ascii="Times New Roman" w:hAnsi="Times New Roman" w:cs="Times New Roman"/>
          <w:sz w:val="26"/>
          <w:szCs w:val="26"/>
        </w:rPr>
        <w:t>- уменьшение высоты сетки;</w:t>
      </w:r>
    </w:p>
    <w:p w:rsidR="00597291" w:rsidRPr="00403E68" w:rsidRDefault="003019A3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03E68">
        <w:rPr>
          <w:rFonts w:ascii="Times New Roman" w:hAnsi="Times New Roman" w:cs="Times New Roman"/>
          <w:sz w:val="26"/>
          <w:szCs w:val="26"/>
        </w:rPr>
        <w:t xml:space="preserve">    </w:t>
      </w:r>
      <w:r w:rsidR="00597291" w:rsidRPr="00403E68">
        <w:rPr>
          <w:rFonts w:ascii="Times New Roman" w:hAnsi="Times New Roman" w:cs="Times New Roman"/>
          <w:sz w:val="26"/>
          <w:szCs w:val="26"/>
        </w:rPr>
        <w:t>- использование облегченных мячей;</w:t>
      </w:r>
    </w:p>
    <w:p w:rsidR="00597291" w:rsidRPr="00403E68" w:rsidRDefault="003019A3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03E68">
        <w:rPr>
          <w:rFonts w:ascii="Times New Roman" w:hAnsi="Times New Roman" w:cs="Times New Roman"/>
          <w:sz w:val="26"/>
          <w:szCs w:val="26"/>
        </w:rPr>
        <w:t xml:space="preserve">    </w:t>
      </w:r>
      <w:r w:rsidR="00597291" w:rsidRPr="00403E68">
        <w:rPr>
          <w:rFonts w:ascii="Times New Roman" w:hAnsi="Times New Roman" w:cs="Times New Roman"/>
          <w:sz w:val="26"/>
          <w:szCs w:val="26"/>
        </w:rPr>
        <w:t>- уменьшение размеров игровой площадки;</w:t>
      </w:r>
    </w:p>
    <w:p w:rsidR="00597291" w:rsidRPr="00403E68" w:rsidRDefault="003019A3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03E68">
        <w:rPr>
          <w:rFonts w:ascii="Times New Roman" w:hAnsi="Times New Roman" w:cs="Times New Roman"/>
          <w:sz w:val="26"/>
          <w:szCs w:val="26"/>
        </w:rPr>
        <w:t xml:space="preserve">    </w:t>
      </w:r>
      <w:r w:rsidR="00597291" w:rsidRPr="00403E68">
        <w:rPr>
          <w:rFonts w:ascii="Times New Roman" w:hAnsi="Times New Roman" w:cs="Times New Roman"/>
          <w:sz w:val="26"/>
          <w:szCs w:val="26"/>
        </w:rPr>
        <w:t>- увеличение количества замен;</w:t>
      </w:r>
    </w:p>
    <w:p w:rsidR="00597291" w:rsidRPr="00403E68" w:rsidRDefault="003019A3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03E68">
        <w:rPr>
          <w:rFonts w:ascii="Times New Roman" w:hAnsi="Times New Roman" w:cs="Times New Roman"/>
          <w:sz w:val="26"/>
          <w:szCs w:val="26"/>
        </w:rPr>
        <w:t xml:space="preserve">    </w:t>
      </w:r>
      <w:r w:rsidR="00597291" w:rsidRPr="00403E68">
        <w:rPr>
          <w:rFonts w:ascii="Times New Roman" w:hAnsi="Times New Roman" w:cs="Times New Roman"/>
          <w:sz w:val="26"/>
          <w:szCs w:val="26"/>
        </w:rPr>
        <w:t>- упрощение процедуры замены;</w:t>
      </w:r>
    </w:p>
    <w:p w:rsidR="00597291" w:rsidRPr="00403E68" w:rsidRDefault="003019A3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03E68">
        <w:rPr>
          <w:rFonts w:ascii="Times New Roman" w:hAnsi="Times New Roman" w:cs="Times New Roman"/>
          <w:sz w:val="26"/>
          <w:szCs w:val="26"/>
        </w:rPr>
        <w:t xml:space="preserve">    </w:t>
      </w:r>
      <w:r w:rsidR="00597291" w:rsidRPr="00403E68">
        <w:rPr>
          <w:rFonts w:ascii="Times New Roman" w:hAnsi="Times New Roman" w:cs="Times New Roman"/>
          <w:sz w:val="26"/>
          <w:szCs w:val="26"/>
        </w:rPr>
        <w:t>- уменьшение продолжительности партий и игры в целом;</w:t>
      </w:r>
    </w:p>
    <w:p w:rsidR="00597291" w:rsidRPr="00403E68" w:rsidRDefault="003019A3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03E68">
        <w:rPr>
          <w:rFonts w:ascii="Times New Roman" w:hAnsi="Times New Roman" w:cs="Times New Roman"/>
          <w:sz w:val="26"/>
          <w:szCs w:val="26"/>
        </w:rPr>
        <w:t xml:space="preserve">    </w:t>
      </w:r>
      <w:r w:rsidR="00597291" w:rsidRPr="00403E68">
        <w:rPr>
          <w:rFonts w:ascii="Times New Roman" w:hAnsi="Times New Roman" w:cs="Times New Roman"/>
          <w:sz w:val="26"/>
          <w:szCs w:val="26"/>
        </w:rPr>
        <w:t>- приближение зоны подачи к сетке и т. п.</w:t>
      </w:r>
    </w:p>
    <w:p w:rsidR="00130216" w:rsidRPr="00A03E1E" w:rsidRDefault="003019A3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403E68">
        <w:rPr>
          <w:rFonts w:ascii="Times New Roman" w:hAnsi="Times New Roman" w:cs="Times New Roman"/>
          <w:sz w:val="26"/>
          <w:szCs w:val="26"/>
        </w:rPr>
        <w:t xml:space="preserve">   </w:t>
      </w:r>
    </w:p>
    <w:p w:rsidR="00A03E1E" w:rsidRDefault="003019A3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03E1E">
        <w:rPr>
          <w:rFonts w:ascii="Times New Roman" w:hAnsi="Times New Roman" w:cs="Times New Roman"/>
          <w:b/>
          <w:sz w:val="28"/>
          <w:szCs w:val="28"/>
        </w:rPr>
        <w:t xml:space="preserve">  </w:t>
      </w:r>
    </w:p>
    <w:p w:rsidR="00D30DB0" w:rsidRDefault="00A03E1E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</w:t>
      </w:r>
    </w:p>
    <w:p w:rsidR="00D30DB0" w:rsidRDefault="00D30DB0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30DB0" w:rsidRDefault="00D30DB0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30DB0" w:rsidRDefault="00D30DB0" w:rsidP="00D30DB0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97291" w:rsidRPr="00A03E1E" w:rsidRDefault="00597291" w:rsidP="00D30DB0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03E1E">
        <w:rPr>
          <w:rFonts w:ascii="Times New Roman" w:hAnsi="Times New Roman" w:cs="Times New Roman"/>
          <w:b/>
          <w:sz w:val="28"/>
          <w:szCs w:val="28"/>
        </w:rPr>
        <w:t>2. Нормативная часть</w:t>
      </w:r>
    </w:p>
    <w:p w:rsidR="00597291" w:rsidRDefault="00597291" w:rsidP="00D30DB0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03E1E">
        <w:rPr>
          <w:rFonts w:ascii="Times New Roman" w:hAnsi="Times New Roman" w:cs="Times New Roman"/>
          <w:b/>
          <w:sz w:val="26"/>
          <w:szCs w:val="26"/>
        </w:rPr>
        <w:t>2.1. Структура учебно-тренировочного процесса</w:t>
      </w:r>
    </w:p>
    <w:p w:rsidR="00D30DB0" w:rsidRPr="00A03E1E" w:rsidRDefault="00D30DB0" w:rsidP="00D30DB0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597291" w:rsidRPr="00130216" w:rsidRDefault="003019A3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t xml:space="preserve">    </w:t>
      </w:r>
      <w:r w:rsidR="00597291" w:rsidRPr="00130216">
        <w:rPr>
          <w:rFonts w:ascii="Times New Roman" w:hAnsi="Times New Roman" w:cs="Times New Roman"/>
          <w:sz w:val="26"/>
          <w:szCs w:val="26"/>
        </w:rPr>
        <w:t>Важнейшим начальным структурным компонентом учебно-тренировочного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597291" w:rsidRPr="00130216">
        <w:rPr>
          <w:rFonts w:ascii="Times New Roman" w:hAnsi="Times New Roman" w:cs="Times New Roman"/>
          <w:sz w:val="26"/>
          <w:szCs w:val="26"/>
        </w:rPr>
        <w:t>процесса является учебно-тренировочное задание (физическое упражнение или их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597291" w:rsidRPr="00130216">
        <w:rPr>
          <w:rFonts w:ascii="Times New Roman" w:hAnsi="Times New Roman" w:cs="Times New Roman"/>
          <w:sz w:val="26"/>
          <w:szCs w:val="26"/>
        </w:rPr>
        <w:t>комплекс, специально созданный для решения задач учебно-тренировочного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A25CBD">
        <w:rPr>
          <w:rFonts w:ascii="Times New Roman" w:hAnsi="Times New Roman" w:cs="Times New Roman"/>
          <w:sz w:val="26"/>
          <w:szCs w:val="26"/>
        </w:rPr>
        <w:t>процесса)</w:t>
      </w:r>
      <w:r w:rsidR="00597291" w:rsidRPr="00130216">
        <w:rPr>
          <w:rFonts w:ascii="Times New Roman" w:hAnsi="Times New Roman" w:cs="Times New Roman"/>
          <w:sz w:val="26"/>
          <w:szCs w:val="26"/>
        </w:rPr>
        <w:t>. Тренер</w:t>
      </w:r>
      <w:r w:rsidR="00A25CBD">
        <w:rPr>
          <w:rFonts w:ascii="Times New Roman" w:hAnsi="Times New Roman" w:cs="Times New Roman"/>
          <w:sz w:val="26"/>
          <w:szCs w:val="26"/>
        </w:rPr>
        <w:t xml:space="preserve"> </w:t>
      </w:r>
      <w:r w:rsidR="00A03E1E">
        <w:rPr>
          <w:rFonts w:ascii="Times New Roman" w:hAnsi="Times New Roman" w:cs="Times New Roman"/>
          <w:sz w:val="26"/>
          <w:szCs w:val="26"/>
        </w:rPr>
        <w:t xml:space="preserve">- преподаватель </w:t>
      </w:r>
      <w:r w:rsidR="00597291" w:rsidRPr="00130216">
        <w:rPr>
          <w:rFonts w:ascii="Times New Roman" w:hAnsi="Times New Roman" w:cs="Times New Roman"/>
          <w:sz w:val="26"/>
          <w:szCs w:val="26"/>
        </w:rPr>
        <w:t xml:space="preserve"> разрабатывает каталоги учебно-тренировочных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597291" w:rsidRPr="00130216">
        <w:rPr>
          <w:rFonts w:ascii="Times New Roman" w:hAnsi="Times New Roman" w:cs="Times New Roman"/>
          <w:sz w:val="26"/>
          <w:szCs w:val="26"/>
        </w:rPr>
        <w:t>заданий по каждому виду подготовки для включения их в учебно-тренировочные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597291" w:rsidRPr="00130216">
        <w:rPr>
          <w:rFonts w:ascii="Times New Roman" w:hAnsi="Times New Roman" w:cs="Times New Roman"/>
          <w:sz w:val="26"/>
          <w:szCs w:val="26"/>
        </w:rPr>
        <w:t>занятия различной направленности.</w:t>
      </w:r>
    </w:p>
    <w:p w:rsidR="00BF325E" w:rsidRPr="00130216" w:rsidRDefault="003019A3" w:rsidP="0059729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t xml:space="preserve">    </w:t>
      </w:r>
      <w:r w:rsidR="00597291" w:rsidRPr="00130216">
        <w:rPr>
          <w:rFonts w:ascii="Times New Roman" w:hAnsi="Times New Roman" w:cs="Times New Roman"/>
          <w:sz w:val="26"/>
          <w:szCs w:val="26"/>
        </w:rPr>
        <w:t>В каталоге учебно-тренировочных заданий указывается его номер, этап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597291" w:rsidRPr="00130216">
        <w:rPr>
          <w:rFonts w:ascii="Times New Roman" w:hAnsi="Times New Roman" w:cs="Times New Roman"/>
          <w:sz w:val="26"/>
          <w:szCs w:val="26"/>
        </w:rPr>
        <w:t>подготовки, год обучения, задачи, инвентарь, описывается содержание упражнений,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597291" w:rsidRPr="00130216">
        <w:rPr>
          <w:rFonts w:ascii="Times New Roman" w:hAnsi="Times New Roman" w:cs="Times New Roman"/>
          <w:sz w:val="26"/>
          <w:szCs w:val="26"/>
        </w:rPr>
        <w:t>дозировка нагрузки (с указанием времени выполнения, количества серий,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597291" w:rsidRPr="00130216">
        <w:rPr>
          <w:rFonts w:ascii="Times New Roman" w:hAnsi="Times New Roman" w:cs="Times New Roman"/>
          <w:sz w:val="26"/>
          <w:szCs w:val="26"/>
        </w:rPr>
        <w:t>повторений, интенсивности, длины отрезков, продолжительности отдыха),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597291" w:rsidRPr="00130216">
        <w:rPr>
          <w:rFonts w:ascii="Times New Roman" w:hAnsi="Times New Roman" w:cs="Times New Roman"/>
          <w:sz w:val="26"/>
          <w:szCs w:val="26"/>
        </w:rPr>
        <w:t>методические указания (возможные ошибки при выполнении упражнения и способы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597291" w:rsidRPr="00130216">
        <w:rPr>
          <w:rFonts w:ascii="Times New Roman" w:hAnsi="Times New Roman" w:cs="Times New Roman"/>
          <w:sz w:val="26"/>
          <w:szCs w:val="26"/>
        </w:rPr>
        <w:t>их устранения, характер отдыха). В колонке «Дозировка нагрузки» - информация о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597291" w:rsidRPr="00130216">
        <w:rPr>
          <w:rFonts w:ascii="Times New Roman" w:hAnsi="Times New Roman" w:cs="Times New Roman"/>
          <w:sz w:val="26"/>
          <w:szCs w:val="26"/>
        </w:rPr>
        <w:t>времени выполнения учебно-тренировочного задания (например, 8 мин), количестве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597291" w:rsidRPr="00130216">
        <w:rPr>
          <w:rFonts w:ascii="Times New Roman" w:hAnsi="Times New Roman" w:cs="Times New Roman"/>
          <w:sz w:val="26"/>
          <w:szCs w:val="26"/>
        </w:rPr>
        <w:t>повторений в серии (например, 10), количестве серий (например, 3),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597291" w:rsidRPr="00130216">
        <w:rPr>
          <w:rFonts w:ascii="Times New Roman" w:hAnsi="Times New Roman" w:cs="Times New Roman"/>
          <w:sz w:val="26"/>
          <w:szCs w:val="26"/>
        </w:rPr>
        <w:t>продолжительности отдыха между сериями (например, 1 мин).</w:t>
      </w:r>
    </w:p>
    <w:p w:rsidR="00E93F08" w:rsidRPr="00130216" w:rsidRDefault="003019A3" w:rsidP="00E93F0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t xml:space="preserve">   </w:t>
      </w:r>
      <w:r w:rsidR="00E93F08" w:rsidRPr="00130216">
        <w:rPr>
          <w:rFonts w:ascii="Times New Roman" w:hAnsi="Times New Roman" w:cs="Times New Roman"/>
          <w:sz w:val="26"/>
          <w:szCs w:val="26"/>
        </w:rPr>
        <w:t xml:space="preserve">    План-конспект должен иметь порядковый номер, соответствующий номеру в плане на микроцикл спортивной подготовки, дату проведения занятия, задачи, продолжительность занятия и перечень необходимого инвентаря. Также в таблице  плана-конспекта указывается содержание упражнений в соответствии с частями занятия, дозировка нагрузки (с указанием времени выполнения, количества повторений, серий, продолжительности отдыха), методические указания (возможные ошибки при выполнении упражнения и способы их устранения, характер отдыха).</w:t>
      </w:r>
    </w:p>
    <w:p w:rsidR="00E93F08" w:rsidRPr="00130216" w:rsidRDefault="00E93F08" w:rsidP="00E93F0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t xml:space="preserve">    Учебно-тренировочное занятие, в свою очередь, является структурной</w:t>
      </w:r>
    </w:p>
    <w:p w:rsidR="00E93F08" w:rsidRPr="00130216" w:rsidRDefault="00E93F08" w:rsidP="00E93F0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t>единицей микроцикла спо</w:t>
      </w:r>
      <w:r w:rsidR="00D30DB0">
        <w:rPr>
          <w:rFonts w:ascii="Times New Roman" w:hAnsi="Times New Roman" w:cs="Times New Roman"/>
          <w:sz w:val="26"/>
          <w:szCs w:val="26"/>
        </w:rPr>
        <w:t xml:space="preserve">ртивной подготовки  </w:t>
      </w:r>
    </w:p>
    <w:p w:rsidR="00E93F08" w:rsidRPr="00130216" w:rsidRDefault="00E93F08" w:rsidP="00E93F0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t xml:space="preserve">       В примерном плане микроцикла спортивной подготовки указывается порядковый номер и задачи микроцикла. В таблице указывается день микроцикла, номер учебно-тренировочного зан</w:t>
      </w:r>
      <w:r w:rsidR="00287596" w:rsidRPr="00130216">
        <w:rPr>
          <w:rFonts w:ascii="Times New Roman" w:hAnsi="Times New Roman" w:cs="Times New Roman"/>
          <w:sz w:val="26"/>
          <w:szCs w:val="26"/>
        </w:rPr>
        <w:t xml:space="preserve">ятия, его основное содержание и </w:t>
      </w:r>
      <w:r w:rsidRPr="00130216">
        <w:rPr>
          <w:rFonts w:ascii="Times New Roman" w:hAnsi="Times New Roman" w:cs="Times New Roman"/>
          <w:sz w:val="26"/>
          <w:szCs w:val="26"/>
        </w:rPr>
        <w:t>продолжительность, интенсивность нагрузки.</w:t>
      </w:r>
    </w:p>
    <w:p w:rsidR="00287596" w:rsidRPr="00130216" w:rsidRDefault="00287596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t xml:space="preserve">    </w:t>
      </w:r>
      <w:r w:rsidR="00E93F08" w:rsidRPr="00130216">
        <w:rPr>
          <w:rFonts w:ascii="Times New Roman" w:hAnsi="Times New Roman" w:cs="Times New Roman"/>
          <w:sz w:val="26"/>
          <w:szCs w:val="26"/>
        </w:rPr>
        <w:t>Дальнейшими структурными компонентами учебно-тренировочного процесса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E93F08" w:rsidRPr="00130216">
        <w:rPr>
          <w:rFonts w:ascii="Times New Roman" w:hAnsi="Times New Roman" w:cs="Times New Roman"/>
          <w:sz w:val="26"/>
          <w:szCs w:val="26"/>
        </w:rPr>
        <w:t>являются календарный план-график и годовой план спортивной подготовки.</w:t>
      </w:r>
    </w:p>
    <w:p w:rsidR="00287596" w:rsidRPr="00130216" w:rsidRDefault="00287596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E93F08" w:rsidRPr="00130216" w:rsidRDefault="00E93F08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130216">
        <w:rPr>
          <w:rFonts w:ascii="Times New Roman" w:hAnsi="Times New Roman" w:cs="Times New Roman"/>
          <w:b/>
          <w:sz w:val="26"/>
          <w:szCs w:val="26"/>
        </w:rPr>
        <w:t>2.2. Календарный план-график спортивной подготовки</w:t>
      </w:r>
    </w:p>
    <w:p w:rsidR="00287596" w:rsidRPr="00130216" w:rsidRDefault="00287596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93F08" w:rsidRPr="00130216" w:rsidRDefault="00287596" w:rsidP="00E93F0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t xml:space="preserve">    </w:t>
      </w:r>
      <w:r w:rsidR="00E93F08" w:rsidRPr="00130216">
        <w:rPr>
          <w:rFonts w:ascii="Times New Roman" w:hAnsi="Times New Roman" w:cs="Times New Roman"/>
          <w:sz w:val="26"/>
          <w:szCs w:val="26"/>
        </w:rPr>
        <w:t>Учебно-тренировочный процесс в организации, осуществляющей спортивную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E93F08" w:rsidRPr="00130216">
        <w:rPr>
          <w:rFonts w:ascii="Times New Roman" w:hAnsi="Times New Roman" w:cs="Times New Roman"/>
          <w:sz w:val="26"/>
          <w:szCs w:val="26"/>
        </w:rPr>
        <w:t>подготовку, ведется в соответствии календ</w:t>
      </w:r>
      <w:r w:rsidRPr="00130216">
        <w:rPr>
          <w:rFonts w:ascii="Times New Roman" w:hAnsi="Times New Roman" w:cs="Times New Roman"/>
          <w:sz w:val="26"/>
          <w:szCs w:val="26"/>
        </w:rPr>
        <w:t xml:space="preserve">арным планом-графиком и годовым </w:t>
      </w:r>
      <w:r w:rsidR="00E93F08" w:rsidRPr="00130216">
        <w:rPr>
          <w:rFonts w:ascii="Times New Roman" w:hAnsi="Times New Roman" w:cs="Times New Roman"/>
          <w:sz w:val="26"/>
          <w:szCs w:val="26"/>
        </w:rPr>
        <w:t>планом  спортивной подготовки, рассчитанным на 52 недели (включая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E93F08" w:rsidRPr="00130216">
        <w:rPr>
          <w:rFonts w:ascii="Times New Roman" w:hAnsi="Times New Roman" w:cs="Times New Roman"/>
          <w:sz w:val="26"/>
          <w:szCs w:val="26"/>
        </w:rPr>
        <w:t>три недели летнего периода самостоятельной подготовки и (или) летнего спортивно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E93F08" w:rsidRPr="00130216">
        <w:rPr>
          <w:rFonts w:ascii="Times New Roman" w:hAnsi="Times New Roman" w:cs="Times New Roman"/>
          <w:sz w:val="26"/>
          <w:szCs w:val="26"/>
        </w:rPr>
        <w:t>-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E93F08" w:rsidRPr="00130216">
        <w:rPr>
          <w:rFonts w:ascii="Times New Roman" w:hAnsi="Times New Roman" w:cs="Times New Roman"/>
          <w:sz w:val="26"/>
          <w:szCs w:val="26"/>
        </w:rPr>
        <w:t>оздоровительного лагеря и три недели зимнего периода самостоятельной подготовки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E93F08" w:rsidRPr="00130216">
        <w:rPr>
          <w:rFonts w:ascii="Times New Roman" w:hAnsi="Times New Roman" w:cs="Times New Roman"/>
          <w:sz w:val="26"/>
          <w:szCs w:val="26"/>
        </w:rPr>
        <w:t>и (или) зимнего спортивно-оздоровительного лагеря) с учетом видов подготовки и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E93F08" w:rsidRPr="00130216">
        <w:rPr>
          <w:rFonts w:ascii="Times New Roman" w:hAnsi="Times New Roman" w:cs="Times New Roman"/>
          <w:sz w:val="26"/>
          <w:szCs w:val="26"/>
        </w:rPr>
        <w:t>осуществляется в следующих формах:</w:t>
      </w:r>
    </w:p>
    <w:p w:rsidR="00E93F08" w:rsidRPr="00130216" w:rsidRDefault="00287596" w:rsidP="00E93F0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t xml:space="preserve">    </w:t>
      </w:r>
      <w:r w:rsidR="00E93F08" w:rsidRPr="00130216">
        <w:rPr>
          <w:rFonts w:ascii="Times New Roman" w:hAnsi="Times New Roman" w:cs="Times New Roman"/>
          <w:sz w:val="26"/>
          <w:szCs w:val="26"/>
        </w:rPr>
        <w:t>- учебно-тренировочные занятия;</w:t>
      </w:r>
    </w:p>
    <w:p w:rsidR="00E93F08" w:rsidRPr="00130216" w:rsidRDefault="00287596" w:rsidP="00E93F0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t xml:space="preserve">    </w:t>
      </w:r>
      <w:r w:rsidR="00E93F08" w:rsidRPr="00130216">
        <w:rPr>
          <w:rFonts w:ascii="Times New Roman" w:hAnsi="Times New Roman" w:cs="Times New Roman"/>
          <w:sz w:val="26"/>
          <w:szCs w:val="26"/>
        </w:rPr>
        <w:t>- учебно-тренировочные мероприятия (учебно-тренировочные сборы);</w:t>
      </w:r>
    </w:p>
    <w:p w:rsidR="00E93F08" w:rsidRPr="00130216" w:rsidRDefault="00287596" w:rsidP="00E93F0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t xml:space="preserve">    </w:t>
      </w:r>
      <w:r w:rsidR="00E93F08" w:rsidRPr="00130216">
        <w:rPr>
          <w:rFonts w:ascii="Times New Roman" w:hAnsi="Times New Roman" w:cs="Times New Roman"/>
          <w:sz w:val="26"/>
          <w:szCs w:val="26"/>
        </w:rPr>
        <w:t>- самостоятельная подготовка;</w:t>
      </w:r>
    </w:p>
    <w:p w:rsidR="00E93F08" w:rsidRPr="00130216" w:rsidRDefault="00287596" w:rsidP="00E93F0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t xml:space="preserve">    </w:t>
      </w:r>
      <w:r w:rsidR="00E93F08" w:rsidRPr="00130216">
        <w:rPr>
          <w:rFonts w:ascii="Times New Roman" w:hAnsi="Times New Roman" w:cs="Times New Roman"/>
          <w:sz w:val="26"/>
          <w:szCs w:val="26"/>
        </w:rPr>
        <w:t>- спортивные соревнования;</w:t>
      </w:r>
    </w:p>
    <w:p w:rsidR="00E93F08" w:rsidRPr="00130216" w:rsidRDefault="00287596" w:rsidP="00E93F0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lastRenderedPageBreak/>
        <w:t xml:space="preserve">    </w:t>
      </w:r>
      <w:r w:rsidR="00E93F08" w:rsidRPr="00130216">
        <w:rPr>
          <w:rFonts w:ascii="Times New Roman" w:hAnsi="Times New Roman" w:cs="Times New Roman"/>
          <w:sz w:val="26"/>
          <w:szCs w:val="26"/>
        </w:rPr>
        <w:t>- контрольные мероприятия;</w:t>
      </w:r>
    </w:p>
    <w:p w:rsidR="00E93F08" w:rsidRPr="00130216" w:rsidRDefault="00287596" w:rsidP="00E93F0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t xml:space="preserve">    </w:t>
      </w:r>
      <w:r w:rsidR="00E93F08" w:rsidRPr="00130216">
        <w:rPr>
          <w:rFonts w:ascii="Times New Roman" w:hAnsi="Times New Roman" w:cs="Times New Roman"/>
          <w:sz w:val="26"/>
          <w:szCs w:val="26"/>
        </w:rPr>
        <w:t>- медицинские, медико-биологические и восстановительные мероприятия.</w:t>
      </w:r>
    </w:p>
    <w:p w:rsidR="00E93F08" w:rsidRPr="00130216" w:rsidRDefault="00287596" w:rsidP="00E93F0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t xml:space="preserve">    </w:t>
      </w:r>
      <w:r w:rsidR="00E93F08" w:rsidRPr="00130216">
        <w:rPr>
          <w:rFonts w:ascii="Times New Roman" w:hAnsi="Times New Roman" w:cs="Times New Roman"/>
          <w:sz w:val="26"/>
          <w:szCs w:val="26"/>
        </w:rPr>
        <w:t>Календарный план-график спортивной подготовки включает распределение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E93F08" w:rsidRPr="00130216">
        <w:rPr>
          <w:rFonts w:ascii="Times New Roman" w:hAnsi="Times New Roman" w:cs="Times New Roman"/>
          <w:sz w:val="26"/>
          <w:szCs w:val="26"/>
        </w:rPr>
        <w:t>учебно-тренировочной нагрузки по месяцам п</w:t>
      </w:r>
      <w:r w:rsidRPr="00130216">
        <w:rPr>
          <w:rFonts w:ascii="Times New Roman" w:hAnsi="Times New Roman" w:cs="Times New Roman"/>
          <w:sz w:val="26"/>
          <w:szCs w:val="26"/>
        </w:rPr>
        <w:t xml:space="preserve">одготовки и условно  разделен  на  </w:t>
      </w:r>
      <w:r w:rsidR="00E93F08" w:rsidRPr="00130216">
        <w:rPr>
          <w:rFonts w:ascii="Times New Roman" w:hAnsi="Times New Roman" w:cs="Times New Roman"/>
          <w:sz w:val="26"/>
          <w:szCs w:val="26"/>
        </w:rPr>
        <w:t>периоды:</w:t>
      </w:r>
    </w:p>
    <w:p w:rsidR="00E93F08" w:rsidRPr="00130216" w:rsidRDefault="00287596" w:rsidP="00E93F0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t xml:space="preserve">    </w:t>
      </w:r>
      <w:r w:rsidR="00E93F08" w:rsidRPr="00130216">
        <w:rPr>
          <w:rFonts w:ascii="Times New Roman" w:hAnsi="Times New Roman" w:cs="Times New Roman"/>
          <w:sz w:val="26"/>
          <w:szCs w:val="26"/>
        </w:rPr>
        <w:t>- набора и комплектования группы;</w:t>
      </w:r>
    </w:p>
    <w:p w:rsidR="00E93F08" w:rsidRPr="00130216" w:rsidRDefault="00287596" w:rsidP="00E93F0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t xml:space="preserve">    </w:t>
      </w:r>
      <w:r w:rsidR="00E93F08" w:rsidRPr="00130216">
        <w:rPr>
          <w:rFonts w:ascii="Times New Roman" w:hAnsi="Times New Roman" w:cs="Times New Roman"/>
          <w:sz w:val="26"/>
          <w:szCs w:val="26"/>
        </w:rPr>
        <w:t>- ознакомления с основными средствами подготовки;</w:t>
      </w:r>
    </w:p>
    <w:p w:rsidR="00E93F08" w:rsidRPr="00130216" w:rsidRDefault="00287596" w:rsidP="00E93F0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t xml:space="preserve">    </w:t>
      </w:r>
      <w:r w:rsidR="00E93F08" w:rsidRPr="00130216">
        <w:rPr>
          <w:rFonts w:ascii="Times New Roman" w:hAnsi="Times New Roman" w:cs="Times New Roman"/>
          <w:sz w:val="26"/>
          <w:szCs w:val="26"/>
        </w:rPr>
        <w:t>- подготовки и выполнения программных требований.</w:t>
      </w:r>
    </w:p>
    <w:p w:rsidR="00E93F08" w:rsidRPr="00130216" w:rsidRDefault="00287596" w:rsidP="00E93F0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t xml:space="preserve">    </w:t>
      </w:r>
      <w:r w:rsidR="00E93F08" w:rsidRPr="00130216">
        <w:rPr>
          <w:rFonts w:ascii="Times New Roman" w:hAnsi="Times New Roman" w:cs="Times New Roman"/>
          <w:sz w:val="26"/>
          <w:szCs w:val="26"/>
        </w:rPr>
        <w:t>В целях уточнения терминологии поясним, что в теории и методике волейбола</w:t>
      </w:r>
      <w:r w:rsidRPr="00130216">
        <w:rPr>
          <w:rFonts w:ascii="Times New Roman" w:hAnsi="Times New Roman" w:cs="Times New Roman"/>
          <w:sz w:val="26"/>
          <w:szCs w:val="26"/>
        </w:rPr>
        <w:t xml:space="preserve">  </w:t>
      </w:r>
      <w:r w:rsidR="00E93F08" w:rsidRPr="00130216">
        <w:rPr>
          <w:rFonts w:ascii="Times New Roman" w:hAnsi="Times New Roman" w:cs="Times New Roman"/>
          <w:sz w:val="26"/>
          <w:szCs w:val="26"/>
        </w:rPr>
        <w:t>при описании действий игр</w:t>
      </w:r>
      <w:r w:rsidRPr="00130216">
        <w:rPr>
          <w:rFonts w:ascii="Times New Roman" w:hAnsi="Times New Roman" w:cs="Times New Roman"/>
          <w:sz w:val="26"/>
          <w:szCs w:val="26"/>
        </w:rPr>
        <w:t xml:space="preserve">оков против нападения соперника </w:t>
      </w:r>
      <w:r w:rsidR="00E93F08" w:rsidRPr="00130216">
        <w:rPr>
          <w:rFonts w:ascii="Times New Roman" w:hAnsi="Times New Roman" w:cs="Times New Roman"/>
          <w:sz w:val="26"/>
          <w:szCs w:val="26"/>
        </w:rPr>
        <w:t>принято использовать термин оборона. Д</w:t>
      </w:r>
      <w:r w:rsidRPr="00130216">
        <w:rPr>
          <w:rFonts w:ascii="Times New Roman" w:hAnsi="Times New Roman" w:cs="Times New Roman"/>
          <w:sz w:val="26"/>
          <w:szCs w:val="26"/>
        </w:rPr>
        <w:t xml:space="preserve">ля внесения ясности и избегания </w:t>
      </w:r>
      <w:r w:rsidR="00E93F08" w:rsidRPr="00130216">
        <w:rPr>
          <w:rFonts w:ascii="Times New Roman" w:hAnsi="Times New Roman" w:cs="Times New Roman"/>
          <w:sz w:val="26"/>
          <w:szCs w:val="26"/>
        </w:rPr>
        <w:t>противоречий в дальнейшем будем приме</w:t>
      </w:r>
      <w:r w:rsidRPr="00130216">
        <w:rPr>
          <w:rFonts w:ascii="Times New Roman" w:hAnsi="Times New Roman" w:cs="Times New Roman"/>
          <w:sz w:val="26"/>
          <w:szCs w:val="26"/>
        </w:rPr>
        <w:t xml:space="preserve">нять данный термин с пояснением </w:t>
      </w:r>
      <w:r w:rsidR="00E93F08" w:rsidRPr="00130216">
        <w:rPr>
          <w:rFonts w:ascii="Times New Roman" w:hAnsi="Times New Roman" w:cs="Times New Roman"/>
          <w:sz w:val="26"/>
          <w:szCs w:val="26"/>
        </w:rPr>
        <w:t>(например, техника обороны (защиты)).</w:t>
      </w:r>
    </w:p>
    <w:p w:rsidR="00287596" w:rsidRPr="00130216" w:rsidRDefault="00287596" w:rsidP="00E93F0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287596" w:rsidRPr="00130216" w:rsidRDefault="00287596" w:rsidP="00E93F0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287596" w:rsidRDefault="00287596" w:rsidP="00E93F0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87596" w:rsidRDefault="00287596" w:rsidP="00E93F0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87596" w:rsidRDefault="00287596" w:rsidP="00E93F0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87596" w:rsidRDefault="00287596" w:rsidP="00E93F0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  <w:sectPr w:rsidR="00287596" w:rsidSect="00A03E1E">
          <w:pgSz w:w="11906" w:h="16838"/>
          <w:pgMar w:top="426" w:right="707" w:bottom="1134" w:left="1701" w:header="708" w:footer="708" w:gutter="0"/>
          <w:cols w:space="708"/>
          <w:docGrid w:linePitch="360"/>
        </w:sectPr>
      </w:pPr>
    </w:p>
    <w:p w:rsidR="00287596" w:rsidRPr="00130216" w:rsidRDefault="00287596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130216">
        <w:rPr>
          <w:rFonts w:ascii="Times New Roman" w:hAnsi="Times New Roman" w:cs="Times New Roman"/>
          <w:b/>
          <w:sz w:val="26"/>
          <w:szCs w:val="26"/>
        </w:rPr>
        <w:lastRenderedPageBreak/>
        <w:t>Бланк календарного учебно – тренировочного план – графика для этапа начальной подготовки первого года (часов)</w:t>
      </w:r>
    </w:p>
    <w:p w:rsidR="003606B3" w:rsidRPr="00130216" w:rsidRDefault="003606B3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tbl>
      <w:tblPr>
        <w:tblStyle w:val="a3"/>
        <w:tblW w:w="15276" w:type="dxa"/>
        <w:tblLook w:val="04A0"/>
      </w:tblPr>
      <w:tblGrid>
        <w:gridCol w:w="3326"/>
        <w:gridCol w:w="850"/>
        <w:gridCol w:w="989"/>
        <w:gridCol w:w="426"/>
        <w:gridCol w:w="419"/>
        <w:gridCol w:w="982"/>
        <w:gridCol w:w="973"/>
        <w:gridCol w:w="976"/>
        <w:gridCol w:w="282"/>
        <w:gridCol w:w="559"/>
        <w:gridCol w:w="840"/>
        <w:gridCol w:w="839"/>
        <w:gridCol w:w="840"/>
        <w:gridCol w:w="141"/>
        <w:gridCol w:w="840"/>
        <w:gridCol w:w="139"/>
        <w:gridCol w:w="986"/>
        <w:gridCol w:w="869"/>
      </w:tblGrid>
      <w:tr w:rsidR="005241AB" w:rsidRPr="00130216" w:rsidTr="00B636FC">
        <w:tc>
          <w:tcPr>
            <w:tcW w:w="3369" w:type="dxa"/>
            <w:vMerge w:val="restart"/>
          </w:tcPr>
          <w:p w:rsidR="005241AB" w:rsidRPr="00130216" w:rsidRDefault="005241AB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b/>
                <w:sz w:val="26"/>
                <w:szCs w:val="26"/>
              </w:rPr>
              <w:t>Виды подготовки</w:t>
            </w:r>
          </w:p>
        </w:tc>
        <w:tc>
          <w:tcPr>
            <w:tcW w:w="11202" w:type="dxa"/>
            <w:gridSpan w:val="16"/>
            <w:tcBorders>
              <w:right w:val="single" w:sz="4" w:space="0" w:color="auto"/>
            </w:tcBorders>
          </w:tcPr>
          <w:p w:rsidR="005241AB" w:rsidRPr="00130216" w:rsidRDefault="005241AB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b/>
                <w:sz w:val="26"/>
                <w:szCs w:val="26"/>
              </w:rPr>
              <w:t>Месяцы</w:t>
            </w:r>
          </w:p>
        </w:tc>
        <w:tc>
          <w:tcPr>
            <w:tcW w:w="705" w:type="dxa"/>
            <w:vMerge w:val="restart"/>
            <w:tcBorders>
              <w:left w:val="single" w:sz="4" w:space="0" w:color="auto"/>
            </w:tcBorders>
          </w:tcPr>
          <w:p w:rsidR="005241AB" w:rsidRPr="00130216" w:rsidRDefault="005241AB" w:rsidP="005241A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b/>
                <w:sz w:val="26"/>
                <w:szCs w:val="26"/>
              </w:rPr>
              <w:t>Всего за год</w:t>
            </w:r>
          </w:p>
          <w:p w:rsidR="005241AB" w:rsidRPr="00130216" w:rsidRDefault="005241AB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         </w:t>
            </w:r>
          </w:p>
        </w:tc>
      </w:tr>
      <w:tr w:rsidR="00B636FC" w:rsidRPr="00130216" w:rsidTr="003606B3">
        <w:tc>
          <w:tcPr>
            <w:tcW w:w="3369" w:type="dxa"/>
            <w:vMerge/>
          </w:tcPr>
          <w:p w:rsidR="005241AB" w:rsidRPr="00130216" w:rsidRDefault="005241AB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50" w:type="dxa"/>
          </w:tcPr>
          <w:p w:rsidR="005241AB" w:rsidRPr="00130216" w:rsidRDefault="005241AB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  <w:r w:rsidRPr="00130216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IX</w:t>
            </w:r>
          </w:p>
        </w:tc>
        <w:tc>
          <w:tcPr>
            <w:tcW w:w="992" w:type="dxa"/>
          </w:tcPr>
          <w:p w:rsidR="005241AB" w:rsidRPr="00130216" w:rsidRDefault="005241AB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  <w:r w:rsidRPr="00130216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X</w:t>
            </w:r>
          </w:p>
        </w:tc>
        <w:tc>
          <w:tcPr>
            <w:tcW w:w="851" w:type="dxa"/>
            <w:gridSpan w:val="2"/>
          </w:tcPr>
          <w:p w:rsidR="005241AB" w:rsidRPr="00130216" w:rsidRDefault="005241AB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  <w:r w:rsidRPr="00130216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XI</w:t>
            </w:r>
          </w:p>
        </w:tc>
        <w:tc>
          <w:tcPr>
            <w:tcW w:w="992" w:type="dxa"/>
          </w:tcPr>
          <w:p w:rsidR="005241AB" w:rsidRPr="00130216" w:rsidRDefault="005241AB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  <w:r w:rsidRPr="00130216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XII</w:t>
            </w:r>
          </w:p>
        </w:tc>
        <w:tc>
          <w:tcPr>
            <w:tcW w:w="992" w:type="dxa"/>
          </w:tcPr>
          <w:p w:rsidR="005241AB" w:rsidRPr="00130216" w:rsidRDefault="005241AB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  <w:r w:rsidRPr="00130216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I</w:t>
            </w:r>
          </w:p>
        </w:tc>
        <w:tc>
          <w:tcPr>
            <w:tcW w:w="993" w:type="dxa"/>
          </w:tcPr>
          <w:p w:rsidR="005241AB" w:rsidRPr="00130216" w:rsidRDefault="005241AB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  <w:r w:rsidRPr="00130216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II</w:t>
            </w:r>
          </w:p>
        </w:tc>
        <w:tc>
          <w:tcPr>
            <w:tcW w:w="850" w:type="dxa"/>
            <w:gridSpan w:val="2"/>
          </w:tcPr>
          <w:p w:rsidR="005241AB" w:rsidRPr="00130216" w:rsidRDefault="005241AB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  <w:r w:rsidRPr="00130216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III</w:t>
            </w:r>
          </w:p>
        </w:tc>
        <w:tc>
          <w:tcPr>
            <w:tcW w:w="851" w:type="dxa"/>
          </w:tcPr>
          <w:p w:rsidR="005241AB" w:rsidRPr="00130216" w:rsidRDefault="005241AB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  <w:r w:rsidRPr="00130216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IV</w:t>
            </w:r>
          </w:p>
        </w:tc>
        <w:tc>
          <w:tcPr>
            <w:tcW w:w="850" w:type="dxa"/>
          </w:tcPr>
          <w:p w:rsidR="005241AB" w:rsidRPr="00130216" w:rsidRDefault="005241AB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  <w:r w:rsidRPr="00130216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V</w:t>
            </w:r>
          </w:p>
        </w:tc>
        <w:tc>
          <w:tcPr>
            <w:tcW w:w="851" w:type="dxa"/>
          </w:tcPr>
          <w:p w:rsidR="005241AB" w:rsidRPr="00130216" w:rsidRDefault="005241AB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  <w:r w:rsidRPr="00130216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VI</w:t>
            </w:r>
          </w:p>
        </w:tc>
        <w:tc>
          <w:tcPr>
            <w:tcW w:w="992" w:type="dxa"/>
            <w:gridSpan w:val="2"/>
          </w:tcPr>
          <w:p w:rsidR="005241AB" w:rsidRPr="00130216" w:rsidRDefault="005241AB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  <w:r w:rsidRPr="00130216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VII</w:t>
            </w:r>
          </w:p>
        </w:tc>
        <w:tc>
          <w:tcPr>
            <w:tcW w:w="1138" w:type="dxa"/>
            <w:gridSpan w:val="2"/>
            <w:tcBorders>
              <w:right w:val="single" w:sz="4" w:space="0" w:color="auto"/>
            </w:tcBorders>
          </w:tcPr>
          <w:p w:rsidR="005241AB" w:rsidRPr="00130216" w:rsidRDefault="005241AB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  <w:r w:rsidRPr="00130216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VIII</w:t>
            </w:r>
          </w:p>
        </w:tc>
        <w:tc>
          <w:tcPr>
            <w:tcW w:w="705" w:type="dxa"/>
            <w:vMerge/>
            <w:tcBorders>
              <w:left w:val="single" w:sz="4" w:space="0" w:color="auto"/>
            </w:tcBorders>
          </w:tcPr>
          <w:p w:rsidR="005241AB" w:rsidRPr="00130216" w:rsidRDefault="005241AB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</w:p>
        </w:tc>
      </w:tr>
      <w:tr w:rsidR="005241AB" w:rsidRPr="00130216" w:rsidTr="00B636FC">
        <w:trPr>
          <w:trHeight w:val="323"/>
        </w:trPr>
        <w:tc>
          <w:tcPr>
            <w:tcW w:w="3369" w:type="dxa"/>
            <w:vMerge/>
          </w:tcPr>
          <w:p w:rsidR="005241AB" w:rsidRPr="00130216" w:rsidRDefault="005241AB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1202" w:type="dxa"/>
            <w:gridSpan w:val="16"/>
            <w:tcBorders>
              <w:right w:val="single" w:sz="4" w:space="0" w:color="auto"/>
            </w:tcBorders>
          </w:tcPr>
          <w:p w:rsidR="005241AB" w:rsidRPr="00130216" w:rsidRDefault="005241AB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</w:p>
          <w:p w:rsidR="005241AB" w:rsidRPr="00130216" w:rsidRDefault="005241AB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b/>
                <w:sz w:val="26"/>
                <w:szCs w:val="26"/>
              </w:rPr>
              <w:t>Периоды</w:t>
            </w:r>
          </w:p>
        </w:tc>
        <w:tc>
          <w:tcPr>
            <w:tcW w:w="705" w:type="dxa"/>
            <w:vMerge/>
            <w:tcBorders>
              <w:left w:val="single" w:sz="4" w:space="0" w:color="auto"/>
            </w:tcBorders>
          </w:tcPr>
          <w:p w:rsidR="005241AB" w:rsidRPr="00130216" w:rsidRDefault="005241AB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B636FC" w:rsidRPr="00130216" w:rsidTr="00B636FC">
        <w:tc>
          <w:tcPr>
            <w:tcW w:w="3369" w:type="dxa"/>
            <w:vMerge/>
          </w:tcPr>
          <w:p w:rsidR="005241AB" w:rsidRPr="00130216" w:rsidRDefault="005241AB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268" w:type="dxa"/>
            <w:gridSpan w:val="3"/>
            <w:tcBorders>
              <w:right w:val="single" w:sz="4" w:space="0" w:color="auto"/>
            </w:tcBorders>
          </w:tcPr>
          <w:p w:rsidR="005241AB" w:rsidRPr="00130216" w:rsidRDefault="005241AB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b/>
                <w:sz w:val="26"/>
                <w:szCs w:val="26"/>
              </w:rPr>
              <w:t>Набор и комплектование группы</w:t>
            </w:r>
          </w:p>
        </w:tc>
        <w:tc>
          <w:tcPr>
            <w:tcW w:w="3685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5241AB" w:rsidRPr="00130216" w:rsidRDefault="00B636FC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b/>
                <w:sz w:val="26"/>
                <w:szCs w:val="26"/>
              </w:rPr>
              <w:t>Ознакомление с основными средствами подготовки</w:t>
            </w:r>
          </w:p>
        </w:tc>
        <w:tc>
          <w:tcPr>
            <w:tcW w:w="5249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241AB" w:rsidRPr="00130216" w:rsidRDefault="00B636FC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b/>
                <w:sz w:val="26"/>
                <w:szCs w:val="26"/>
              </w:rPr>
              <w:t>Подготовка и выполнение программных требований</w:t>
            </w:r>
          </w:p>
        </w:tc>
        <w:tc>
          <w:tcPr>
            <w:tcW w:w="705" w:type="dxa"/>
            <w:vMerge/>
            <w:tcBorders>
              <w:left w:val="single" w:sz="4" w:space="0" w:color="auto"/>
            </w:tcBorders>
          </w:tcPr>
          <w:p w:rsidR="005241AB" w:rsidRPr="00130216" w:rsidRDefault="005241AB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3606B3" w:rsidRPr="00130216" w:rsidTr="003606B3">
        <w:tc>
          <w:tcPr>
            <w:tcW w:w="3369" w:type="dxa"/>
            <w:shd w:val="clear" w:color="auto" w:fill="00B0F0"/>
          </w:tcPr>
          <w:p w:rsidR="00287596" w:rsidRPr="00130216" w:rsidRDefault="005241AB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b/>
                <w:sz w:val="26"/>
                <w:szCs w:val="26"/>
              </w:rPr>
              <w:t>1</w:t>
            </w:r>
          </w:p>
        </w:tc>
        <w:tc>
          <w:tcPr>
            <w:tcW w:w="850" w:type="dxa"/>
            <w:shd w:val="clear" w:color="auto" w:fill="00B0F0"/>
          </w:tcPr>
          <w:p w:rsidR="00287596" w:rsidRPr="00130216" w:rsidRDefault="005241AB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992" w:type="dxa"/>
            <w:shd w:val="clear" w:color="auto" w:fill="00B0F0"/>
          </w:tcPr>
          <w:p w:rsidR="00287596" w:rsidRPr="00130216" w:rsidRDefault="005241AB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b/>
                <w:sz w:val="26"/>
                <w:szCs w:val="26"/>
              </w:rPr>
              <w:t>3</w:t>
            </w:r>
          </w:p>
        </w:tc>
        <w:tc>
          <w:tcPr>
            <w:tcW w:w="851" w:type="dxa"/>
            <w:gridSpan w:val="2"/>
            <w:shd w:val="clear" w:color="auto" w:fill="00B0F0"/>
          </w:tcPr>
          <w:p w:rsidR="00287596" w:rsidRPr="00130216" w:rsidRDefault="005241AB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b/>
                <w:sz w:val="26"/>
                <w:szCs w:val="26"/>
              </w:rPr>
              <w:t>4</w:t>
            </w:r>
          </w:p>
        </w:tc>
        <w:tc>
          <w:tcPr>
            <w:tcW w:w="992" w:type="dxa"/>
            <w:shd w:val="clear" w:color="auto" w:fill="00B0F0"/>
          </w:tcPr>
          <w:p w:rsidR="00287596" w:rsidRPr="00130216" w:rsidRDefault="005241AB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b/>
                <w:sz w:val="26"/>
                <w:szCs w:val="26"/>
              </w:rPr>
              <w:t>5</w:t>
            </w:r>
          </w:p>
        </w:tc>
        <w:tc>
          <w:tcPr>
            <w:tcW w:w="992" w:type="dxa"/>
            <w:shd w:val="clear" w:color="auto" w:fill="00B0F0"/>
          </w:tcPr>
          <w:p w:rsidR="00287596" w:rsidRPr="00130216" w:rsidRDefault="005241AB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b/>
                <w:sz w:val="26"/>
                <w:szCs w:val="26"/>
              </w:rPr>
              <w:t>6</w:t>
            </w:r>
          </w:p>
        </w:tc>
        <w:tc>
          <w:tcPr>
            <w:tcW w:w="993" w:type="dxa"/>
            <w:shd w:val="clear" w:color="auto" w:fill="00B0F0"/>
          </w:tcPr>
          <w:p w:rsidR="00287596" w:rsidRPr="00130216" w:rsidRDefault="005241AB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b/>
                <w:sz w:val="26"/>
                <w:szCs w:val="26"/>
              </w:rPr>
              <w:t>7</w:t>
            </w:r>
          </w:p>
        </w:tc>
        <w:tc>
          <w:tcPr>
            <w:tcW w:w="850" w:type="dxa"/>
            <w:gridSpan w:val="2"/>
            <w:shd w:val="clear" w:color="auto" w:fill="00B0F0"/>
          </w:tcPr>
          <w:p w:rsidR="00287596" w:rsidRPr="00130216" w:rsidRDefault="005241AB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b/>
                <w:sz w:val="26"/>
                <w:szCs w:val="26"/>
              </w:rPr>
              <w:t>8</w:t>
            </w:r>
          </w:p>
        </w:tc>
        <w:tc>
          <w:tcPr>
            <w:tcW w:w="851" w:type="dxa"/>
            <w:shd w:val="clear" w:color="auto" w:fill="00B0F0"/>
          </w:tcPr>
          <w:p w:rsidR="00287596" w:rsidRPr="00130216" w:rsidRDefault="005241AB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b/>
                <w:sz w:val="26"/>
                <w:szCs w:val="26"/>
              </w:rPr>
              <w:t>9</w:t>
            </w:r>
          </w:p>
        </w:tc>
        <w:tc>
          <w:tcPr>
            <w:tcW w:w="850" w:type="dxa"/>
            <w:shd w:val="clear" w:color="auto" w:fill="00B0F0"/>
          </w:tcPr>
          <w:p w:rsidR="00287596" w:rsidRPr="00130216" w:rsidRDefault="005241AB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b/>
                <w:sz w:val="26"/>
                <w:szCs w:val="26"/>
              </w:rPr>
              <w:t>10</w:t>
            </w:r>
          </w:p>
        </w:tc>
        <w:tc>
          <w:tcPr>
            <w:tcW w:w="992" w:type="dxa"/>
            <w:gridSpan w:val="2"/>
            <w:shd w:val="clear" w:color="auto" w:fill="00B0F0"/>
          </w:tcPr>
          <w:p w:rsidR="00287596" w:rsidRPr="00130216" w:rsidRDefault="005241AB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b/>
                <w:sz w:val="26"/>
                <w:szCs w:val="26"/>
              </w:rPr>
              <w:t>11</w:t>
            </w:r>
          </w:p>
        </w:tc>
        <w:tc>
          <w:tcPr>
            <w:tcW w:w="993" w:type="dxa"/>
            <w:gridSpan w:val="2"/>
            <w:shd w:val="clear" w:color="auto" w:fill="00B0F0"/>
          </w:tcPr>
          <w:p w:rsidR="00287596" w:rsidRPr="00130216" w:rsidRDefault="005241AB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b/>
                <w:sz w:val="26"/>
                <w:szCs w:val="26"/>
              </w:rPr>
              <w:t>12</w:t>
            </w:r>
          </w:p>
        </w:tc>
        <w:tc>
          <w:tcPr>
            <w:tcW w:w="996" w:type="dxa"/>
            <w:shd w:val="clear" w:color="auto" w:fill="00B0F0"/>
          </w:tcPr>
          <w:p w:rsidR="00287596" w:rsidRPr="00130216" w:rsidRDefault="005241AB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b/>
                <w:sz w:val="26"/>
                <w:szCs w:val="26"/>
              </w:rPr>
              <w:t>13</w:t>
            </w:r>
          </w:p>
        </w:tc>
        <w:tc>
          <w:tcPr>
            <w:tcW w:w="705" w:type="dxa"/>
            <w:shd w:val="clear" w:color="auto" w:fill="00B0F0"/>
          </w:tcPr>
          <w:p w:rsidR="00287596" w:rsidRPr="00130216" w:rsidRDefault="005241AB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b/>
                <w:sz w:val="26"/>
                <w:szCs w:val="26"/>
              </w:rPr>
              <w:t>14</w:t>
            </w:r>
          </w:p>
        </w:tc>
      </w:tr>
      <w:tr w:rsidR="00B636FC" w:rsidRPr="00130216" w:rsidTr="003606B3">
        <w:tc>
          <w:tcPr>
            <w:tcW w:w="3369" w:type="dxa"/>
          </w:tcPr>
          <w:p w:rsidR="00287596" w:rsidRPr="00130216" w:rsidRDefault="005241AB" w:rsidP="00B636F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b/>
                <w:sz w:val="26"/>
                <w:szCs w:val="26"/>
              </w:rPr>
              <w:t>Количество в неделю</w:t>
            </w:r>
            <w:r w:rsidR="00B636FC" w:rsidRPr="00130216">
              <w:rPr>
                <w:rFonts w:ascii="Times New Roman" w:hAnsi="Times New Roman" w:cs="Times New Roman"/>
                <w:b/>
                <w:sz w:val="26"/>
                <w:szCs w:val="26"/>
              </w:rPr>
              <w:t>:</w:t>
            </w:r>
          </w:p>
        </w:tc>
        <w:tc>
          <w:tcPr>
            <w:tcW w:w="850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  <w:gridSpan w:val="2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3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  <w:gridSpan w:val="2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  <w:gridSpan w:val="2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3" w:type="dxa"/>
            <w:gridSpan w:val="2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6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05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636FC" w:rsidRPr="00130216" w:rsidTr="003606B3">
        <w:tc>
          <w:tcPr>
            <w:tcW w:w="3369" w:type="dxa"/>
          </w:tcPr>
          <w:p w:rsidR="00287596" w:rsidRPr="00130216" w:rsidRDefault="00B636FC" w:rsidP="00B636F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- тренировочных дней</w:t>
            </w:r>
          </w:p>
        </w:tc>
        <w:tc>
          <w:tcPr>
            <w:tcW w:w="850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  <w:gridSpan w:val="2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3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  <w:gridSpan w:val="2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  <w:gridSpan w:val="2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3" w:type="dxa"/>
            <w:gridSpan w:val="2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6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05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636FC" w:rsidRPr="00130216" w:rsidTr="003606B3">
        <w:tc>
          <w:tcPr>
            <w:tcW w:w="3369" w:type="dxa"/>
          </w:tcPr>
          <w:p w:rsidR="00287596" w:rsidRPr="00130216" w:rsidRDefault="00B636FC" w:rsidP="00B636F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- тренировочных часов</w:t>
            </w:r>
          </w:p>
        </w:tc>
        <w:tc>
          <w:tcPr>
            <w:tcW w:w="850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  <w:gridSpan w:val="2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3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  <w:gridSpan w:val="2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  <w:gridSpan w:val="2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3" w:type="dxa"/>
            <w:gridSpan w:val="2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6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05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636FC" w:rsidRPr="00130216" w:rsidTr="003606B3">
        <w:tc>
          <w:tcPr>
            <w:tcW w:w="3369" w:type="dxa"/>
          </w:tcPr>
          <w:p w:rsidR="00287596" w:rsidRPr="00130216" w:rsidRDefault="00B636FC" w:rsidP="00B636F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b/>
                <w:sz w:val="26"/>
                <w:szCs w:val="26"/>
              </w:rPr>
              <w:t>Теоретическая подготовка</w:t>
            </w:r>
          </w:p>
        </w:tc>
        <w:tc>
          <w:tcPr>
            <w:tcW w:w="850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  <w:gridSpan w:val="2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3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  <w:gridSpan w:val="2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  <w:gridSpan w:val="2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3" w:type="dxa"/>
            <w:gridSpan w:val="2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6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05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636FC" w:rsidRPr="00130216" w:rsidTr="003606B3">
        <w:tc>
          <w:tcPr>
            <w:tcW w:w="3369" w:type="dxa"/>
          </w:tcPr>
          <w:p w:rsidR="00287596" w:rsidRPr="00130216" w:rsidRDefault="00B636FC" w:rsidP="00B636F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b/>
                <w:sz w:val="26"/>
                <w:szCs w:val="26"/>
              </w:rPr>
              <w:t>Физическая подготовка:</w:t>
            </w:r>
          </w:p>
        </w:tc>
        <w:tc>
          <w:tcPr>
            <w:tcW w:w="850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  <w:gridSpan w:val="2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3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  <w:gridSpan w:val="2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  <w:gridSpan w:val="2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3" w:type="dxa"/>
            <w:gridSpan w:val="2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6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05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636FC" w:rsidRPr="00130216" w:rsidTr="003606B3">
        <w:tc>
          <w:tcPr>
            <w:tcW w:w="3369" w:type="dxa"/>
          </w:tcPr>
          <w:p w:rsidR="00287596" w:rsidRPr="00130216" w:rsidRDefault="00B636FC" w:rsidP="00B636F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- общая физическая подготовка</w:t>
            </w:r>
          </w:p>
        </w:tc>
        <w:tc>
          <w:tcPr>
            <w:tcW w:w="850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  <w:gridSpan w:val="2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3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  <w:gridSpan w:val="2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  <w:gridSpan w:val="2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3" w:type="dxa"/>
            <w:gridSpan w:val="2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6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05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636FC" w:rsidRPr="00130216" w:rsidTr="003606B3">
        <w:tc>
          <w:tcPr>
            <w:tcW w:w="3369" w:type="dxa"/>
          </w:tcPr>
          <w:p w:rsidR="00287596" w:rsidRPr="00130216" w:rsidRDefault="00B636FC" w:rsidP="00B636F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- специальная физическая подготовка</w:t>
            </w:r>
          </w:p>
        </w:tc>
        <w:tc>
          <w:tcPr>
            <w:tcW w:w="850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  <w:gridSpan w:val="2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3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  <w:gridSpan w:val="2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  <w:gridSpan w:val="2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3" w:type="dxa"/>
            <w:gridSpan w:val="2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6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05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636FC" w:rsidRPr="00130216" w:rsidTr="003606B3">
        <w:tc>
          <w:tcPr>
            <w:tcW w:w="3369" w:type="dxa"/>
          </w:tcPr>
          <w:p w:rsidR="00287596" w:rsidRPr="00130216" w:rsidRDefault="00B636FC" w:rsidP="00B636F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b/>
                <w:sz w:val="26"/>
                <w:szCs w:val="26"/>
              </w:rPr>
              <w:t>Техническая  подготовка:</w:t>
            </w:r>
          </w:p>
        </w:tc>
        <w:tc>
          <w:tcPr>
            <w:tcW w:w="850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  <w:gridSpan w:val="2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3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  <w:gridSpan w:val="2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  <w:gridSpan w:val="2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3" w:type="dxa"/>
            <w:gridSpan w:val="2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6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05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636FC" w:rsidRPr="00130216" w:rsidTr="003606B3">
        <w:tc>
          <w:tcPr>
            <w:tcW w:w="3369" w:type="dxa"/>
          </w:tcPr>
          <w:p w:rsidR="00287596" w:rsidRPr="00130216" w:rsidRDefault="00B636FC" w:rsidP="00B636F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- техника нападения</w:t>
            </w:r>
          </w:p>
        </w:tc>
        <w:tc>
          <w:tcPr>
            <w:tcW w:w="850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  <w:gridSpan w:val="2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3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  <w:gridSpan w:val="2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  <w:gridSpan w:val="2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3" w:type="dxa"/>
            <w:gridSpan w:val="2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6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05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636FC" w:rsidRPr="00130216" w:rsidTr="003606B3">
        <w:tc>
          <w:tcPr>
            <w:tcW w:w="3369" w:type="dxa"/>
          </w:tcPr>
          <w:p w:rsidR="00287596" w:rsidRPr="00130216" w:rsidRDefault="00B636FC" w:rsidP="00B636F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- техника обороны (защиты)</w:t>
            </w:r>
          </w:p>
        </w:tc>
        <w:tc>
          <w:tcPr>
            <w:tcW w:w="850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  <w:gridSpan w:val="2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3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  <w:gridSpan w:val="2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  <w:gridSpan w:val="2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3" w:type="dxa"/>
            <w:gridSpan w:val="2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6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05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636FC" w:rsidRPr="00130216" w:rsidTr="003606B3">
        <w:tc>
          <w:tcPr>
            <w:tcW w:w="3369" w:type="dxa"/>
          </w:tcPr>
          <w:p w:rsidR="00287596" w:rsidRPr="00130216" w:rsidRDefault="00B636FC" w:rsidP="00B636F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b/>
                <w:sz w:val="26"/>
                <w:szCs w:val="26"/>
              </w:rPr>
              <w:t>Интегральная подготовка</w:t>
            </w:r>
          </w:p>
        </w:tc>
        <w:tc>
          <w:tcPr>
            <w:tcW w:w="850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  <w:gridSpan w:val="2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3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  <w:gridSpan w:val="2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  <w:gridSpan w:val="2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3" w:type="dxa"/>
            <w:gridSpan w:val="2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6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05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636FC" w:rsidRPr="00130216" w:rsidTr="003606B3">
        <w:tc>
          <w:tcPr>
            <w:tcW w:w="3369" w:type="dxa"/>
          </w:tcPr>
          <w:p w:rsidR="00287596" w:rsidRPr="00130216" w:rsidRDefault="00B636FC" w:rsidP="00B636F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Соревнования:</w:t>
            </w:r>
          </w:p>
        </w:tc>
        <w:tc>
          <w:tcPr>
            <w:tcW w:w="850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  <w:gridSpan w:val="2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3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  <w:gridSpan w:val="2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  <w:gridSpan w:val="2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3" w:type="dxa"/>
            <w:gridSpan w:val="2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6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05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636FC" w:rsidRPr="00130216" w:rsidTr="003606B3">
        <w:tc>
          <w:tcPr>
            <w:tcW w:w="3369" w:type="dxa"/>
          </w:tcPr>
          <w:p w:rsidR="00287596" w:rsidRPr="00130216" w:rsidRDefault="00B636FC" w:rsidP="00B636F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- контрольные</w:t>
            </w:r>
          </w:p>
        </w:tc>
        <w:tc>
          <w:tcPr>
            <w:tcW w:w="850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  <w:gridSpan w:val="2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3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  <w:gridSpan w:val="2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  <w:gridSpan w:val="2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3" w:type="dxa"/>
            <w:gridSpan w:val="2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6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05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636FC" w:rsidRPr="00130216" w:rsidTr="003606B3">
        <w:tc>
          <w:tcPr>
            <w:tcW w:w="3369" w:type="dxa"/>
          </w:tcPr>
          <w:p w:rsidR="00287596" w:rsidRPr="00130216" w:rsidRDefault="00B636FC" w:rsidP="00B636F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 xml:space="preserve"> - основные</w:t>
            </w:r>
          </w:p>
        </w:tc>
        <w:tc>
          <w:tcPr>
            <w:tcW w:w="850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  <w:gridSpan w:val="2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3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  <w:gridSpan w:val="2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  <w:gridSpan w:val="2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3" w:type="dxa"/>
            <w:gridSpan w:val="2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6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05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636FC" w:rsidRPr="00130216" w:rsidTr="003606B3">
        <w:tc>
          <w:tcPr>
            <w:tcW w:w="3369" w:type="dxa"/>
          </w:tcPr>
          <w:p w:rsidR="00287596" w:rsidRPr="00130216" w:rsidRDefault="00B636FC" w:rsidP="00B636F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b/>
                <w:sz w:val="26"/>
                <w:szCs w:val="26"/>
              </w:rPr>
              <w:t>Контрольные испытания</w:t>
            </w:r>
          </w:p>
        </w:tc>
        <w:tc>
          <w:tcPr>
            <w:tcW w:w="850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  <w:gridSpan w:val="2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3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  <w:gridSpan w:val="2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1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50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2" w:type="dxa"/>
            <w:gridSpan w:val="2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3" w:type="dxa"/>
            <w:gridSpan w:val="2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6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05" w:type="dxa"/>
          </w:tcPr>
          <w:p w:rsidR="00287596" w:rsidRPr="00130216" w:rsidRDefault="0028759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287596" w:rsidRPr="00130216" w:rsidRDefault="00287596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3606B3" w:rsidRPr="00130216" w:rsidRDefault="003606B3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3606B3" w:rsidRPr="00130216" w:rsidRDefault="003606B3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3606B3" w:rsidRPr="00130216" w:rsidRDefault="003606B3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3606B3" w:rsidRDefault="003606B3" w:rsidP="00130216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  <w:sectPr w:rsidR="003606B3" w:rsidSect="00287596">
          <w:pgSz w:w="16838" w:h="11906" w:orient="landscape"/>
          <w:pgMar w:top="567" w:right="1134" w:bottom="992" w:left="1134" w:header="709" w:footer="709" w:gutter="0"/>
          <w:cols w:space="708"/>
          <w:docGrid w:linePitch="360"/>
        </w:sectPr>
      </w:pPr>
    </w:p>
    <w:p w:rsidR="003606B3" w:rsidRPr="00130216" w:rsidRDefault="003606B3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130216">
        <w:rPr>
          <w:rFonts w:ascii="Times New Roman" w:hAnsi="Times New Roman" w:cs="Times New Roman"/>
          <w:b/>
          <w:sz w:val="26"/>
          <w:szCs w:val="26"/>
        </w:rPr>
        <w:lastRenderedPageBreak/>
        <w:t>2.3. Годовой  план спортивной подготовки</w:t>
      </w:r>
    </w:p>
    <w:p w:rsidR="003606B3" w:rsidRPr="00130216" w:rsidRDefault="003606B3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3606B3" w:rsidRPr="00130216" w:rsidRDefault="003606B3" w:rsidP="003606B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t xml:space="preserve">     В годовом плане спортивной подготовки</w:t>
      </w:r>
      <w:r w:rsidRPr="00130216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130216">
        <w:rPr>
          <w:rFonts w:ascii="Times New Roman" w:hAnsi="Times New Roman" w:cs="Times New Roman"/>
          <w:sz w:val="26"/>
          <w:szCs w:val="26"/>
        </w:rPr>
        <w:t xml:space="preserve"> количество  часов,</w:t>
      </w:r>
      <w:r w:rsidR="00F4660D">
        <w:rPr>
          <w:rFonts w:ascii="Times New Roman" w:hAnsi="Times New Roman" w:cs="Times New Roman"/>
          <w:sz w:val="26"/>
          <w:szCs w:val="26"/>
        </w:rPr>
        <w:t xml:space="preserve"> </w:t>
      </w:r>
      <w:r w:rsidRPr="00130216">
        <w:rPr>
          <w:rFonts w:ascii="Times New Roman" w:hAnsi="Times New Roman" w:cs="Times New Roman"/>
          <w:sz w:val="26"/>
          <w:szCs w:val="26"/>
        </w:rPr>
        <w:t>отводимых на спортивные соревнования и учебно-тренировочные мероприятия, указываются в соответствии с ФССП. На самостоятельную подготовку отводится не более 10% от общего количества часов, предусмотренных годовым планом спортивной подготовки. Остальные часы распределяются с учетом специфики  волейбола.</w:t>
      </w:r>
    </w:p>
    <w:p w:rsidR="003606B3" w:rsidRPr="00130216" w:rsidRDefault="003606B3" w:rsidP="00D30DB0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3606B3" w:rsidRPr="00130216" w:rsidRDefault="003606B3" w:rsidP="003606B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FD6032" w:rsidRPr="00130216" w:rsidRDefault="00FD6032" w:rsidP="00FD603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130216">
        <w:rPr>
          <w:rFonts w:ascii="Times New Roman" w:hAnsi="Times New Roman" w:cs="Times New Roman"/>
          <w:b/>
          <w:sz w:val="26"/>
          <w:szCs w:val="26"/>
        </w:rPr>
        <w:t>2.4. Продолжительность этапа начальной подготовки, возраст детей для</w:t>
      </w:r>
    </w:p>
    <w:p w:rsidR="00FD6032" w:rsidRDefault="00FD6032" w:rsidP="00FD603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130216">
        <w:rPr>
          <w:rFonts w:ascii="Times New Roman" w:hAnsi="Times New Roman" w:cs="Times New Roman"/>
          <w:b/>
          <w:sz w:val="26"/>
          <w:szCs w:val="26"/>
        </w:rPr>
        <w:t>зачисления и минимальное количество занимающихся в группе</w:t>
      </w:r>
    </w:p>
    <w:p w:rsidR="00FD6032" w:rsidRPr="00130216" w:rsidRDefault="00FD6032" w:rsidP="00FD603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tbl>
      <w:tblPr>
        <w:tblStyle w:val="a3"/>
        <w:tblW w:w="0" w:type="auto"/>
        <w:tblLook w:val="04A0"/>
      </w:tblPr>
      <w:tblGrid>
        <w:gridCol w:w="2357"/>
        <w:gridCol w:w="1720"/>
        <w:gridCol w:w="2994"/>
        <w:gridCol w:w="2358"/>
      </w:tblGrid>
      <w:tr w:rsidR="00030ECC" w:rsidRPr="00130216" w:rsidTr="00030ECC">
        <w:tc>
          <w:tcPr>
            <w:tcW w:w="2357" w:type="dxa"/>
          </w:tcPr>
          <w:p w:rsidR="00030ECC" w:rsidRPr="00130216" w:rsidRDefault="00030ECC" w:rsidP="00FD603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b/>
                <w:sz w:val="26"/>
                <w:szCs w:val="26"/>
              </w:rPr>
              <w:t>Этап спортивной подготовки</w:t>
            </w:r>
          </w:p>
        </w:tc>
        <w:tc>
          <w:tcPr>
            <w:tcW w:w="1720" w:type="dxa"/>
          </w:tcPr>
          <w:p w:rsidR="00030ECC" w:rsidRPr="00130216" w:rsidRDefault="00030ECC" w:rsidP="00030EC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b/>
                <w:sz w:val="26"/>
                <w:szCs w:val="26"/>
              </w:rPr>
              <w:t>Год подготовки</w:t>
            </w:r>
          </w:p>
        </w:tc>
        <w:tc>
          <w:tcPr>
            <w:tcW w:w="2994" w:type="dxa"/>
          </w:tcPr>
          <w:p w:rsidR="00030ECC" w:rsidRPr="00130216" w:rsidRDefault="00030ECC" w:rsidP="00030EC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b/>
                <w:sz w:val="26"/>
                <w:szCs w:val="26"/>
              </w:rPr>
              <w:t>Минимальный возраст для зачисления в группы (лет)</w:t>
            </w:r>
          </w:p>
        </w:tc>
        <w:tc>
          <w:tcPr>
            <w:tcW w:w="2358" w:type="dxa"/>
          </w:tcPr>
          <w:p w:rsidR="00030ECC" w:rsidRPr="00130216" w:rsidRDefault="00030ECC" w:rsidP="00FD603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b/>
                <w:sz w:val="26"/>
                <w:szCs w:val="26"/>
              </w:rPr>
              <w:t>Наполняемость групп (человек)</w:t>
            </w:r>
          </w:p>
        </w:tc>
      </w:tr>
      <w:tr w:rsidR="00030ECC" w:rsidRPr="00130216" w:rsidTr="00030ECC">
        <w:trPr>
          <w:trHeight w:val="301"/>
        </w:trPr>
        <w:tc>
          <w:tcPr>
            <w:tcW w:w="2357" w:type="dxa"/>
            <w:vMerge w:val="restart"/>
          </w:tcPr>
          <w:p w:rsidR="00030ECC" w:rsidRPr="00130216" w:rsidRDefault="00030ECC" w:rsidP="00FD603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Этап начальной подготовки</w:t>
            </w:r>
          </w:p>
        </w:tc>
        <w:tc>
          <w:tcPr>
            <w:tcW w:w="1720" w:type="dxa"/>
          </w:tcPr>
          <w:p w:rsidR="00030ECC" w:rsidRPr="00130216" w:rsidRDefault="00030ECC" w:rsidP="00FD603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1-й год</w:t>
            </w:r>
          </w:p>
        </w:tc>
        <w:tc>
          <w:tcPr>
            <w:tcW w:w="2994" w:type="dxa"/>
          </w:tcPr>
          <w:p w:rsidR="00030ECC" w:rsidRPr="00130216" w:rsidRDefault="00E647C8" w:rsidP="00030EC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2358" w:type="dxa"/>
          </w:tcPr>
          <w:p w:rsidR="00030ECC" w:rsidRPr="00130216" w:rsidRDefault="00030ECC" w:rsidP="00030EC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</w:tc>
      </w:tr>
      <w:tr w:rsidR="00030ECC" w:rsidRPr="00130216" w:rsidTr="00030ECC">
        <w:tc>
          <w:tcPr>
            <w:tcW w:w="2357" w:type="dxa"/>
            <w:vMerge/>
          </w:tcPr>
          <w:p w:rsidR="00030ECC" w:rsidRPr="00130216" w:rsidRDefault="00030ECC" w:rsidP="00FD603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20" w:type="dxa"/>
          </w:tcPr>
          <w:p w:rsidR="00030ECC" w:rsidRPr="00130216" w:rsidRDefault="00030ECC" w:rsidP="00FD603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2-й год</w:t>
            </w:r>
          </w:p>
        </w:tc>
        <w:tc>
          <w:tcPr>
            <w:tcW w:w="2994" w:type="dxa"/>
          </w:tcPr>
          <w:p w:rsidR="00030ECC" w:rsidRPr="00130216" w:rsidRDefault="00E647C8" w:rsidP="00030EC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2358" w:type="dxa"/>
          </w:tcPr>
          <w:p w:rsidR="00030ECC" w:rsidRPr="00130216" w:rsidRDefault="00030ECC" w:rsidP="00030EC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</w:tc>
      </w:tr>
      <w:tr w:rsidR="00030ECC" w:rsidRPr="00130216" w:rsidTr="00030ECC">
        <w:tc>
          <w:tcPr>
            <w:tcW w:w="2357" w:type="dxa"/>
            <w:vMerge/>
          </w:tcPr>
          <w:p w:rsidR="00030ECC" w:rsidRPr="00130216" w:rsidRDefault="00030ECC" w:rsidP="00FD603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20" w:type="dxa"/>
          </w:tcPr>
          <w:p w:rsidR="00030ECC" w:rsidRPr="00130216" w:rsidRDefault="00030ECC" w:rsidP="00FD603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3-й год</w:t>
            </w:r>
          </w:p>
        </w:tc>
        <w:tc>
          <w:tcPr>
            <w:tcW w:w="2994" w:type="dxa"/>
          </w:tcPr>
          <w:p w:rsidR="00030ECC" w:rsidRPr="00130216" w:rsidRDefault="00E647C8" w:rsidP="00030EC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2358" w:type="dxa"/>
          </w:tcPr>
          <w:p w:rsidR="00030ECC" w:rsidRPr="00130216" w:rsidRDefault="00030ECC" w:rsidP="00030EC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</w:tc>
      </w:tr>
    </w:tbl>
    <w:p w:rsidR="00FD6032" w:rsidRPr="00130216" w:rsidRDefault="00FD6032" w:rsidP="00FD603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F4660D" w:rsidRDefault="00F4660D" w:rsidP="00D30DB0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030ECC" w:rsidRPr="00130216" w:rsidRDefault="00030ECC" w:rsidP="00030ECC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130216">
        <w:rPr>
          <w:rFonts w:ascii="Times New Roman" w:hAnsi="Times New Roman" w:cs="Times New Roman"/>
          <w:b/>
          <w:sz w:val="26"/>
          <w:szCs w:val="26"/>
        </w:rPr>
        <w:t>2.5. Требования к объему учебно-тренировочного процесса</w:t>
      </w:r>
    </w:p>
    <w:p w:rsidR="00030ECC" w:rsidRPr="00130216" w:rsidRDefault="00030ECC" w:rsidP="00030ECC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030ECC" w:rsidRDefault="00030ECC" w:rsidP="00030EC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t xml:space="preserve">     В показателях максимального объема учебно-тренировочной нагрузки отмечается тенденция к его постепенному увеличению в течение трех лет спортивной подготовки на этапе </w:t>
      </w:r>
      <w:r w:rsidR="00D30DB0">
        <w:rPr>
          <w:rFonts w:ascii="Times New Roman" w:hAnsi="Times New Roman" w:cs="Times New Roman"/>
          <w:sz w:val="26"/>
          <w:szCs w:val="26"/>
        </w:rPr>
        <w:t>начальной подготовки.</w:t>
      </w:r>
    </w:p>
    <w:p w:rsidR="00D30DB0" w:rsidRPr="00130216" w:rsidRDefault="00D30DB0" w:rsidP="00030ECC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030ECC" w:rsidRPr="00130216" w:rsidRDefault="00030ECC" w:rsidP="00030ECC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130216">
        <w:rPr>
          <w:rFonts w:ascii="Times New Roman" w:hAnsi="Times New Roman" w:cs="Times New Roman"/>
          <w:b/>
          <w:sz w:val="26"/>
          <w:szCs w:val="26"/>
        </w:rPr>
        <w:t>Максимальный объем учебно-тренировочной нагрузки</w:t>
      </w:r>
    </w:p>
    <w:p w:rsidR="00030ECC" w:rsidRPr="00130216" w:rsidRDefault="00030ECC" w:rsidP="00030ECC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tbl>
      <w:tblPr>
        <w:tblStyle w:val="a3"/>
        <w:tblW w:w="0" w:type="auto"/>
        <w:tblLook w:val="04A0"/>
      </w:tblPr>
      <w:tblGrid>
        <w:gridCol w:w="4644"/>
        <w:gridCol w:w="1701"/>
        <w:gridCol w:w="1560"/>
        <w:gridCol w:w="1524"/>
      </w:tblGrid>
      <w:tr w:rsidR="00030ECC" w:rsidRPr="00130216" w:rsidTr="00030ECC">
        <w:tc>
          <w:tcPr>
            <w:tcW w:w="4644" w:type="dxa"/>
            <w:vMerge w:val="restart"/>
          </w:tcPr>
          <w:p w:rsidR="00030ECC" w:rsidRPr="00130216" w:rsidRDefault="00030ECC" w:rsidP="00030EC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b/>
                <w:sz w:val="26"/>
                <w:szCs w:val="26"/>
              </w:rPr>
              <w:t>Этапный норматив</w:t>
            </w:r>
          </w:p>
        </w:tc>
        <w:tc>
          <w:tcPr>
            <w:tcW w:w="4785" w:type="dxa"/>
            <w:gridSpan w:val="3"/>
          </w:tcPr>
          <w:p w:rsidR="00030ECC" w:rsidRPr="00130216" w:rsidRDefault="00030ECC" w:rsidP="00030EC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b/>
                <w:sz w:val="26"/>
                <w:szCs w:val="26"/>
              </w:rPr>
              <w:t>Год подготовки</w:t>
            </w:r>
          </w:p>
        </w:tc>
      </w:tr>
      <w:tr w:rsidR="00030ECC" w:rsidRPr="00130216" w:rsidTr="00030ECC">
        <w:tc>
          <w:tcPr>
            <w:tcW w:w="4644" w:type="dxa"/>
            <w:vMerge/>
          </w:tcPr>
          <w:p w:rsidR="00030ECC" w:rsidRPr="00130216" w:rsidRDefault="00030ECC" w:rsidP="00030EC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701" w:type="dxa"/>
          </w:tcPr>
          <w:p w:rsidR="00030ECC" w:rsidRPr="00130216" w:rsidRDefault="00030ECC" w:rsidP="00030EC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b/>
                <w:sz w:val="26"/>
                <w:szCs w:val="26"/>
              </w:rPr>
              <w:t>Первый</w:t>
            </w:r>
          </w:p>
        </w:tc>
        <w:tc>
          <w:tcPr>
            <w:tcW w:w="1560" w:type="dxa"/>
          </w:tcPr>
          <w:p w:rsidR="00030ECC" w:rsidRPr="00130216" w:rsidRDefault="00030ECC" w:rsidP="00030EC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b/>
                <w:sz w:val="26"/>
                <w:szCs w:val="26"/>
              </w:rPr>
              <w:t>Второй</w:t>
            </w:r>
          </w:p>
        </w:tc>
        <w:tc>
          <w:tcPr>
            <w:tcW w:w="1524" w:type="dxa"/>
          </w:tcPr>
          <w:p w:rsidR="00030ECC" w:rsidRPr="00130216" w:rsidRDefault="00030ECC" w:rsidP="00030EC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b/>
                <w:sz w:val="26"/>
                <w:szCs w:val="26"/>
              </w:rPr>
              <w:t>Третий</w:t>
            </w:r>
          </w:p>
        </w:tc>
      </w:tr>
      <w:tr w:rsidR="00030ECC" w:rsidRPr="00130216" w:rsidTr="00030ECC">
        <w:tc>
          <w:tcPr>
            <w:tcW w:w="4644" w:type="dxa"/>
          </w:tcPr>
          <w:p w:rsidR="00030ECC" w:rsidRPr="00130216" w:rsidRDefault="00030ECC" w:rsidP="00030EC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Количество часов в неделю</w:t>
            </w:r>
          </w:p>
        </w:tc>
        <w:tc>
          <w:tcPr>
            <w:tcW w:w="1701" w:type="dxa"/>
          </w:tcPr>
          <w:p w:rsidR="00030ECC" w:rsidRPr="00130216" w:rsidRDefault="00030ECC" w:rsidP="00030EC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560" w:type="dxa"/>
          </w:tcPr>
          <w:p w:rsidR="00030ECC" w:rsidRPr="00130216" w:rsidRDefault="00C247E9" w:rsidP="00030EC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1524" w:type="dxa"/>
          </w:tcPr>
          <w:p w:rsidR="00030ECC" w:rsidRPr="00130216" w:rsidRDefault="00030ECC" w:rsidP="00030EC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</w:tr>
      <w:tr w:rsidR="00030ECC" w:rsidRPr="00130216" w:rsidTr="00030ECC">
        <w:tc>
          <w:tcPr>
            <w:tcW w:w="4644" w:type="dxa"/>
          </w:tcPr>
          <w:p w:rsidR="00030ECC" w:rsidRPr="00130216" w:rsidRDefault="00030ECC" w:rsidP="00030EC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Количество тренировок в неделю</w:t>
            </w:r>
          </w:p>
        </w:tc>
        <w:tc>
          <w:tcPr>
            <w:tcW w:w="1701" w:type="dxa"/>
          </w:tcPr>
          <w:p w:rsidR="00030ECC" w:rsidRPr="00130216" w:rsidRDefault="00C247E9" w:rsidP="00030EC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560" w:type="dxa"/>
          </w:tcPr>
          <w:p w:rsidR="00030ECC" w:rsidRPr="00130216" w:rsidRDefault="00C247E9" w:rsidP="00030EC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524" w:type="dxa"/>
          </w:tcPr>
          <w:p w:rsidR="00030ECC" w:rsidRPr="00130216" w:rsidRDefault="00C247E9" w:rsidP="00030EC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</w:tr>
      <w:tr w:rsidR="00030ECC" w:rsidRPr="00130216" w:rsidTr="00030ECC">
        <w:tc>
          <w:tcPr>
            <w:tcW w:w="4644" w:type="dxa"/>
          </w:tcPr>
          <w:p w:rsidR="00030ECC" w:rsidRPr="00130216" w:rsidRDefault="00030ECC" w:rsidP="00030EC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Общее количество часов в год</w:t>
            </w:r>
          </w:p>
        </w:tc>
        <w:tc>
          <w:tcPr>
            <w:tcW w:w="1701" w:type="dxa"/>
          </w:tcPr>
          <w:p w:rsidR="00030ECC" w:rsidRPr="00130216" w:rsidRDefault="00C247E9" w:rsidP="00030EC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312</w:t>
            </w:r>
          </w:p>
        </w:tc>
        <w:tc>
          <w:tcPr>
            <w:tcW w:w="1560" w:type="dxa"/>
          </w:tcPr>
          <w:p w:rsidR="00030ECC" w:rsidRPr="00130216" w:rsidRDefault="00C247E9" w:rsidP="00030EC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416</w:t>
            </w:r>
          </w:p>
        </w:tc>
        <w:tc>
          <w:tcPr>
            <w:tcW w:w="1524" w:type="dxa"/>
          </w:tcPr>
          <w:p w:rsidR="00030ECC" w:rsidRPr="00130216" w:rsidRDefault="00C247E9" w:rsidP="00030EC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416</w:t>
            </w:r>
          </w:p>
        </w:tc>
      </w:tr>
      <w:tr w:rsidR="00030ECC" w:rsidRPr="00130216" w:rsidTr="00030ECC">
        <w:tc>
          <w:tcPr>
            <w:tcW w:w="4644" w:type="dxa"/>
          </w:tcPr>
          <w:p w:rsidR="00030ECC" w:rsidRPr="00130216" w:rsidRDefault="00030ECC" w:rsidP="00030EC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Общее количество тренировок в год</w:t>
            </w:r>
          </w:p>
        </w:tc>
        <w:tc>
          <w:tcPr>
            <w:tcW w:w="1701" w:type="dxa"/>
          </w:tcPr>
          <w:p w:rsidR="00030ECC" w:rsidRPr="00130216" w:rsidRDefault="00C247E9" w:rsidP="00030EC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156</w:t>
            </w:r>
          </w:p>
        </w:tc>
        <w:tc>
          <w:tcPr>
            <w:tcW w:w="1560" w:type="dxa"/>
          </w:tcPr>
          <w:p w:rsidR="00030ECC" w:rsidRPr="00130216" w:rsidRDefault="00C247E9" w:rsidP="00030EC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208</w:t>
            </w:r>
          </w:p>
        </w:tc>
        <w:tc>
          <w:tcPr>
            <w:tcW w:w="1524" w:type="dxa"/>
          </w:tcPr>
          <w:p w:rsidR="00030ECC" w:rsidRPr="00130216" w:rsidRDefault="00C247E9" w:rsidP="00030EC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208</w:t>
            </w:r>
          </w:p>
        </w:tc>
      </w:tr>
    </w:tbl>
    <w:p w:rsidR="00F4660D" w:rsidRPr="00130216" w:rsidRDefault="00F4660D" w:rsidP="00F4660D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</w:p>
    <w:p w:rsidR="00C247E9" w:rsidRPr="00130216" w:rsidRDefault="00C247E9" w:rsidP="00C247E9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t xml:space="preserve">    Показатели максимального объема учебно-тренировочной нагрузки указаны для расчета нормирования объема учебно-тренировочной работы волейболиста и исчисляются в астрономических часах.</w:t>
      </w:r>
    </w:p>
    <w:p w:rsidR="00C247E9" w:rsidRPr="00130216" w:rsidRDefault="00C247E9" w:rsidP="00C247E9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t xml:space="preserve">    Вариативность показателей количества тренировок в неделю и общего количества тренировок в день на третьем году подготовки позволяет в указанных рамках изменять показатели объема учебно-тренировочной работы, реализуя принципы учета индивидуальных особенностей, доступности и другие общепедагогические и специфические принципы физического воспитания.</w:t>
      </w:r>
    </w:p>
    <w:p w:rsidR="00C247E9" w:rsidRPr="00130216" w:rsidRDefault="00C247E9" w:rsidP="00C247E9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C247E9" w:rsidRPr="00130216" w:rsidRDefault="00C247E9" w:rsidP="00C247E9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130216">
        <w:rPr>
          <w:rFonts w:ascii="Times New Roman" w:hAnsi="Times New Roman" w:cs="Times New Roman"/>
          <w:b/>
          <w:sz w:val="26"/>
          <w:szCs w:val="26"/>
        </w:rPr>
        <w:t>2.6. Режимы учебно-тренировочной работы и периоды отдыха</w:t>
      </w:r>
    </w:p>
    <w:p w:rsidR="00C247E9" w:rsidRPr="00130216" w:rsidRDefault="00C247E9" w:rsidP="00C247E9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C247E9" w:rsidRPr="00130216" w:rsidRDefault="00C247E9" w:rsidP="00C247E9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t xml:space="preserve">    Режим учебно-тренировочной работы учитывается исходя из расчета на 52 недели: 46 недель занятий (в учебном году) в условиях спортивной школы и 6 недель</w:t>
      </w:r>
    </w:p>
    <w:p w:rsidR="00C247E9" w:rsidRPr="00130216" w:rsidRDefault="00C247E9" w:rsidP="00C247E9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lastRenderedPageBreak/>
        <w:t>- для тренировки в спортивно-оздоровительном лагере и (или) самостоятельной подготовки на период активного отдыха (до трех недель летнего периода самостоятельной подготовки и (или) летнего спортивно-оздоровительного лагеря и до трех недель зимнего периода самостоятельной подготовки и (или) зимнего спортивно-оздо</w:t>
      </w:r>
      <w:r w:rsidR="00D30DB0">
        <w:rPr>
          <w:rFonts w:ascii="Times New Roman" w:hAnsi="Times New Roman" w:cs="Times New Roman"/>
          <w:sz w:val="26"/>
          <w:szCs w:val="26"/>
        </w:rPr>
        <w:t>ровительного лагеря)</w:t>
      </w:r>
      <w:r w:rsidRPr="00130216">
        <w:rPr>
          <w:rFonts w:ascii="Times New Roman" w:hAnsi="Times New Roman" w:cs="Times New Roman"/>
          <w:sz w:val="26"/>
          <w:szCs w:val="26"/>
        </w:rPr>
        <w:t>.</w:t>
      </w:r>
    </w:p>
    <w:p w:rsidR="00C247E9" w:rsidRPr="00130216" w:rsidRDefault="00C247E9" w:rsidP="00C247E9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</w:p>
    <w:p w:rsidR="00C247E9" w:rsidRPr="00130216" w:rsidRDefault="00C247E9" w:rsidP="00C247E9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130216">
        <w:rPr>
          <w:rFonts w:ascii="Times New Roman" w:hAnsi="Times New Roman" w:cs="Times New Roman"/>
          <w:b/>
          <w:sz w:val="26"/>
          <w:szCs w:val="26"/>
        </w:rPr>
        <w:t>Режимы учебно-тренировочной работы</w:t>
      </w:r>
    </w:p>
    <w:p w:rsidR="00C247E9" w:rsidRPr="00130216" w:rsidRDefault="00C247E9" w:rsidP="00C247E9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tbl>
      <w:tblPr>
        <w:tblStyle w:val="a3"/>
        <w:tblW w:w="0" w:type="auto"/>
        <w:tblLook w:val="04A0"/>
      </w:tblPr>
      <w:tblGrid>
        <w:gridCol w:w="5070"/>
        <w:gridCol w:w="1559"/>
        <w:gridCol w:w="1417"/>
        <w:gridCol w:w="1383"/>
      </w:tblGrid>
      <w:tr w:rsidR="00C247E9" w:rsidRPr="00130216" w:rsidTr="00E647C8">
        <w:tc>
          <w:tcPr>
            <w:tcW w:w="5070" w:type="dxa"/>
          </w:tcPr>
          <w:p w:rsidR="00C247E9" w:rsidRPr="00130216" w:rsidRDefault="00C247E9" w:rsidP="00C247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b/>
                <w:sz w:val="26"/>
                <w:szCs w:val="26"/>
              </w:rPr>
              <w:t>Год подготовки</w:t>
            </w:r>
          </w:p>
        </w:tc>
        <w:tc>
          <w:tcPr>
            <w:tcW w:w="1559" w:type="dxa"/>
          </w:tcPr>
          <w:p w:rsidR="00C247E9" w:rsidRPr="00130216" w:rsidRDefault="00C247E9" w:rsidP="00C247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b/>
                <w:sz w:val="26"/>
                <w:szCs w:val="26"/>
              </w:rPr>
              <w:t>Первый</w:t>
            </w:r>
          </w:p>
        </w:tc>
        <w:tc>
          <w:tcPr>
            <w:tcW w:w="1417" w:type="dxa"/>
          </w:tcPr>
          <w:p w:rsidR="00C247E9" w:rsidRPr="00130216" w:rsidRDefault="00C247E9" w:rsidP="00C247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b/>
                <w:sz w:val="26"/>
                <w:szCs w:val="26"/>
              </w:rPr>
              <w:t>Второй</w:t>
            </w:r>
          </w:p>
        </w:tc>
        <w:tc>
          <w:tcPr>
            <w:tcW w:w="1383" w:type="dxa"/>
          </w:tcPr>
          <w:p w:rsidR="00C247E9" w:rsidRPr="00130216" w:rsidRDefault="00C247E9" w:rsidP="00C247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b/>
                <w:sz w:val="26"/>
                <w:szCs w:val="26"/>
              </w:rPr>
              <w:t>Третий</w:t>
            </w:r>
          </w:p>
        </w:tc>
      </w:tr>
      <w:tr w:rsidR="00C247E9" w:rsidRPr="00130216" w:rsidTr="00E647C8">
        <w:tc>
          <w:tcPr>
            <w:tcW w:w="5070" w:type="dxa"/>
          </w:tcPr>
          <w:p w:rsidR="00C247E9" w:rsidRPr="00130216" w:rsidRDefault="00C247E9" w:rsidP="00C247E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Возраст</w:t>
            </w:r>
          </w:p>
        </w:tc>
        <w:tc>
          <w:tcPr>
            <w:tcW w:w="1559" w:type="dxa"/>
          </w:tcPr>
          <w:p w:rsidR="00C247E9" w:rsidRPr="00130216" w:rsidRDefault="00E647C8" w:rsidP="00C247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1417" w:type="dxa"/>
          </w:tcPr>
          <w:p w:rsidR="00C247E9" w:rsidRPr="00130216" w:rsidRDefault="00E647C8" w:rsidP="00C247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1383" w:type="dxa"/>
          </w:tcPr>
          <w:p w:rsidR="00C247E9" w:rsidRPr="00130216" w:rsidRDefault="00E647C8" w:rsidP="00C247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</w:tr>
      <w:tr w:rsidR="00C247E9" w:rsidRPr="00130216" w:rsidTr="00E647C8">
        <w:tc>
          <w:tcPr>
            <w:tcW w:w="5070" w:type="dxa"/>
          </w:tcPr>
          <w:p w:rsidR="00C247E9" w:rsidRPr="00130216" w:rsidRDefault="00C247E9" w:rsidP="00C247E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Количество часов в неделю</w:t>
            </w:r>
          </w:p>
        </w:tc>
        <w:tc>
          <w:tcPr>
            <w:tcW w:w="1559" w:type="dxa"/>
          </w:tcPr>
          <w:p w:rsidR="00C247E9" w:rsidRPr="00130216" w:rsidRDefault="00E647C8" w:rsidP="00C247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417" w:type="dxa"/>
          </w:tcPr>
          <w:p w:rsidR="00C247E9" w:rsidRPr="00130216" w:rsidRDefault="00E647C8" w:rsidP="00C247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1383" w:type="dxa"/>
          </w:tcPr>
          <w:p w:rsidR="00C247E9" w:rsidRPr="00130216" w:rsidRDefault="00E647C8" w:rsidP="00C247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</w:tr>
      <w:tr w:rsidR="00C247E9" w:rsidRPr="00130216" w:rsidTr="00E647C8">
        <w:tc>
          <w:tcPr>
            <w:tcW w:w="5070" w:type="dxa"/>
          </w:tcPr>
          <w:p w:rsidR="00C247E9" w:rsidRPr="00130216" w:rsidRDefault="00C247E9" w:rsidP="00C247E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Количество занятий в неделю</w:t>
            </w:r>
          </w:p>
        </w:tc>
        <w:tc>
          <w:tcPr>
            <w:tcW w:w="1559" w:type="dxa"/>
          </w:tcPr>
          <w:p w:rsidR="00C247E9" w:rsidRPr="00130216" w:rsidRDefault="00E647C8" w:rsidP="00C247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417" w:type="dxa"/>
          </w:tcPr>
          <w:p w:rsidR="00C247E9" w:rsidRPr="00130216" w:rsidRDefault="00E647C8" w:rsidP="00C247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383" w:type="dxa"/>
          </w:tcPr>
          <w:p w:rsidR="00C247E9" w:rsidRPr="00130216" w:rsidRDefault="00E647C8" w:rsidP="00C247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</w:tr>
      <w:tr w:rsidR="00C247E9" w:rsidRPr="00130216" w:rsidTr="00E647C8">
        <w:tc>
          <w:tcPr>
            <w:tcW w:w="5070" w:type="dxa"/>
          </w:tcPr>
          <w:p w:rsidR="00C247E9" w:rsidRPr="00130216" w:rsidRDefault="00C247E9" w:rsidP="00C247E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Максимальная продолжительность занятий, час (мин)</w:t>
            </w:r>
          </w:p>
        </w:tc>
        <w:tc>
          <w:tcPr>
            <w:tcW w:w="1559" w:type="dxa"/>
          </w:tcPr>
          <w:p w:rsidR="00E647C8" w:rsidRPr="00130216" w:rsidRDefault="00E647C8" w:rsidP="00E647C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  <w:p w:rsidR="00C247E9" w:rsidRPr="00130216" w:rsidRDefault="00E647C8" w:rsidP="00E647C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(120 мин)</w:t>
            </w:r>
          </w:p>
        </w:tc>
        <w:tc>
          <w:tcPr>
            <w:tcW w:w="1417" w:type="dxa"/>
          </w:tcPr>
          <w:p w:rsidR="00C247E9" w:rsidRPr="00130216" w:rsidRDefault="00E647C8" w:rsidP="00C247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  <w:p w:rsidR="00E647C8" w:rsidRPr="00130216" w:rsidRDefault="00E647C8" w:rsidP="00C247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(120 мин)</w:t>
            </w:r>
          </w:p>
        </w:tc>
        <w:tc>
          <w:tcPr>
            <w:tcW w:w="1383" w:type="dxa"/>
          </w:tcPr>
          <w:p w:rsidR="00E647C8" w:rsidRPr="00130216" w:rsidRDefault="00E647C8" w:rsidP="00C247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  <w:p w:rsidR="00C247E9" w:rsidRPr="00130216" w:rsidRDefault="00E647C8" w:rsidP="00C247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 xml:space="preserve"> (120 мин)</w:t>
            </w:r>
          </w:p>
        </w:tc>
      </w:tr>
      <w:tr w:rsidR="00C247E9" w:rsidRPr="00130216" w:rsidTr="00E647C8">
        <w:tc>
          <w:tcPr>
            <w:tcW w:w="5070" w:type="dxa"/>
          </w:tcPr>
          <w:p w:rsidR="00C247E9" w:rsidRPr="00130216" w:rsidRDefault="00C247E9" w:rsidP="00C247E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Общий объем подготовки, час</w:t>
            </w:r>
          </w:p>
        </w:tc>
        <w:tc>
          <w:tcPr>
            <w:tcW w:w="1559" w:type="dxa"/>
          </w:tcPr>
          <w:p w:rsidR="00C247E9" w:rsidRPr="00130216" w:rsidRDefault="00E647C8" w:rsidP="00C247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312</w:t>
            </w:r>
          </w:p>
        </w:tc>
        <w:tc>
          <w:tcPr>
            <w:tcW w:w="1417" w:type="dxa"/>
          </w:tcPr>
          <w:p w:rsidR="00C247E9" w:rsidRPr="00130216" w:rsidRDefault="00E647C8" w:rsidP="00C247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416</w:t>
            </w:r>
          </w:p>
        </w:tc>
        <w:tc>
          <w:tcPr>
            <w:tcW w:w="1383" w:type="dxa"/>
          </w:tcPr>
          <w:p w:rsidR="00C247E9" w:rsidRPr="00130216" w:rsidRDefault="00630933" w:rsidP="00C247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41</w:t>
            </w:r>
            <w:r w:rsidR="00E647C8" w:rsidRPr="00130216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</w:tr>
      <w:tr w:rsidR="00C247E9" w:rsidRPr="00130216" w:rsidTr="00E647C8">
        <w:tc>
          <w:tcPr>
            <w:tcW w:w="5070" w:type="dxa"/>
          </w:tcPr>
          <w:p w:rsidR="00C247E9" w:rsidRPr="00130216" w:rsidRDefault="00E647C8" w:rsidP="00C247E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Минимальное количество тренировок в год</w:t>
            </w:r>
          </w:p>
        </w:tc>
        <w:tc>
          <w:tcPr>
            <w:tcW w:w="1559" w:type="dxa"/>
          </w:tcPr>
          <w:p w:rsidR="00C247E9" w:rsidRPr="00130216" w:rsidRDefault="00E647C8" w:rsidP="00C247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156</w:t>
            </w:r>
          </w:p>
        </w:tc>
        <w:tc>
          <w:tcPr>
            <w:tcW w:w="1417" w:type="dxa"/>
          </w:tcPr>
          <w:p w:rsidR="00C247E9" w:rsidRPr="00130216" w:rsidRDefault="00E647C8" w:rsidP="00C247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208</w:t>
            </w:r>
          </w:p>
        </w:tc>
        <w:tc>
          <w:tcPr>
            <w:tcW w:w="1383" w:type="dxa"/>
          </w:tcPr>
          <w:p w:rsidR="00C247E9" w:rsidRPr="00130216" w:rsidRDefault="00630933" w:rsidP="00C247E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208</w:t>
            </w:r>
          </w:p>
        </w:tc>
      </w:tr>
      <w:tr w:rsidR="00E647C8" w:rsidRPr="00130216" w:rsidTr="00E647C8">
        <w:trPr>
          <w:trHeight w:val="996"/>
        </w:trPr>
        <w:tc>
          <w:tcPr>
            <w:tcW w:w="5070" w:type="dxa"/>
          </w:tcPr>
          <w:p w:rsidR="00E647C8" w:rsidRPr="00130216" w:rsidRDefault="00E647C8" w:rsidP="00C247E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Учебно – тренировочные сборы</w:t>
            </w:r>
          </w:p>
        </w:tc>
        <w:tc>
          <w:tcPr>
            <w:tcW w:w="4359" w:type="dxa"/>
            <w:gridSpan w:val="3"/>
          </w:tcPr>
          <w:p w:rsidR="00E647C8" w:rsidRPr="00130216" w:rsidRDefault="00E647C8" w:rsidP="00E647C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Во время каникул образовательных учреждений, 2 раза в год, продолжительность до трех недель</w:t>
            </w:r>
          </w:p>
        </w:tc>
      </w:tr>
    </w:tbl>
    <w:p w:rsidR="00C247E9" w:rsidRPr="00130216" w:rsidRDefault="00C247E9" w:rsidP="00C247E9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647C8" w:rsidRPr="00130216" w:rsidRDefault="00E647C8" w:rsidP="00C247E9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647C8" w:rsidRPr="00130216" w:rsidRDefault="00E647C8" w:rsidP="00E647C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t xml:space="preserve">    Учебный год начинается 1 сентября. Занятия проводятся в любой день недели, включая выходные дни и каникулярное время общеобразовательных учреждений.</w:t>
      </w:r>
    </w:p>
    <w:p w:rsidR="00E647C8" w:rsidRPr="00130216" w:rsidRDefault="00E647C8" w:rsidP="00E647C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t xml:space="preserve">    На основании годового плана спортивной подготовки организацией, осуществляющей спортивную подготовку, утверждается расписание учебно - тренировочного процесса для каждой группы. Расписание разрабатывается с учетом чередований учебно-тренировочной работы с отдыхом и восстановительными мероприятиями, согласовывается на тренерском совете.</w:t>
      </w:r>
    </w:p>
    <w:p w:rsidR="00E647C8" w:rsidRPr="00130216" w:rsidRDefault="00E647C8" w:rsidP="00E647C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t xml:space="preserve">    Продолжительность одного учебно-тренировочного занятия при реализации программ спортивной подготовки рассчитывается в астрономических часах с учетом возрастных особенностей и этапа (периода) подготовки волейболистов, проходящих спортивную подготовку.</w:t>
      </w:r>
    </w:p>
    <w:p w:rsidR="00E647C8" w:rsidRPr="00130216" w:rsidRDefault="006D0A2D" w:rsidP="00E647C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t xml:space="preserve">    </w:t>
      </w:r>
      <w:r w:rsidR="00E647C8" w:rsidRPr="00130216">
        <w:rPr>
          <w:rFonts w:ascii="Times New Roman" w:hAnsi="Times New Roman" w:cs="Times New Roman"/>
          <w:sz w:val="26"/>
          <w:szCs w:val="26"/>
        </w:rPr>
        <w:t>В каникулярное время общеобразовательных учреждений, в зимний и летний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E647C8" w:rsidRPr="00130216">
        <w:rPr>
          <w:rFonts w:ascii="Times New Roman" w:hAnsi="Times New Roman" w:cs="Times New Roman"/>
          <w:sz w:val="26"/>
          <w:szCs w:val="26"/>
        </w:rPr>
        <w:t>период, проводятся учебно-тренировочные сборы продолжительностью до трех</w:t>
      </w:r>
      <w:r w:rsidRPr="00130216">
        <w:rPr>
          <w:rFonts w:ascii="Times New Roman" w:hAnsi="Times New Roman" w:cs="Times New Roman"/>
          <w:sz w:val="26"/>
          <w:szCs w:val="26"/>
        </w:rPr>
        <w:t xml:space="preserve">  </w:t>
      </w:r>
      <w:r w:rsidR="00E647C8" w:rsidRPr="00130216">
        <w:rPr>
          <w:rFonts w:ascii="Times New Roman" w:hAnsi="Times New Roman" w:cs="Times New Roman"/>
          <w:sz w:val="26"/>
          <w:szCs w:val="26"/>
        </w:rPr>
        <w:t>недель.</w:t>
      </w:r>
    </w:p>
    <w:p w:rsidR="00E647C8" w:rsidRPr="00130216" w:rsidRDefault="006D0A2D" w:rsidP="00E647C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t xml:space="preserve">    </w:t>
      </w:r>
      <w:r w:rsidR="00E647C8" w:rsidRPr="00130216">
        <w:rPr>
          <w:rFonts w:ascii="Times New Roman" w:hAnsi="Times New Roman" w:cs="Times New Roman"/>
          <w:sz w:val="26"/>
          <w:szCs w:val="26"/>
        </w:rPr>
        <w:t>Первый учебно-тренировочный сбор на первом году подготовки проводится по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E647C8" w:rsidRPr="00130216">
        <w:rPr>
          <w:rFonts w:ascii="Times New Roman" w:hAnsi="Times New Roman" w:cs="Times New Roman"/>
          <w:sz w:val="26"/>
          <w:szCs w:val="26"/>
        </w:rPr>
        <w:t>месту жительства (в условиях спортивно-оздоровительного лагеря дневного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E647C8" w:rsidRPr="00130216">
        <w:rPr>
          <w:rFonts w:ascii="Times New Roman" w:hAnsi="Times New Roman" w:cs="Times New Roman"/>
          <w:sz w:val="26"/>
          <w:szCs w:val="26"/>
        </w:rPr>
        <w:t>пребывания). Дальнейшие учебно-тренировочные сборы являются выездными, но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E647C8" w:rsidRPr="00130216">
        <w:rPr>
          <w:rFonts w:ascii="Times New Roman" w:hAnsi="Times New Roman" w:cs="Times New Roman"/>
          <w:sz w:val="26"/>
          <w:szCs w:val="26"/>
        </w:rPr>
        <w:t>продолжительностью не более трех недель.</w:t>
      </w:r>
    </w:p>
    <w:p w:rsidR="00E647C8" w:rsidRPr="00130216" w:rsidRDefault="006D0A2D" w:rsidP="00E647C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t xml:space="preserve">    </w:t>
      </w:r>
      <w:r w:rsidR="00E647C8" w:rsidRPr="00130216">
        <w:rPr>
          <w:rFonts w:ascii="Times New Roman" w:hAnsi="Times New Roman" w:cs="Times New Roman"/>
          <w:sz w:val="26"/>
          <w:szCs w:val="26"/>
        </w:rPr>
        <w:t>При проведении более одного учебно-тренировочного занятия в один день (в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E647C8" w:rsidRPr="00130216">
        <w:rPr>
          <w:rFonts w:ascii="Times New Roman" w:hAnsi="Times New Roman" w:cs="Times New Roman"/>
          <w:sz w:val="26"/>
          <w:szCs w:val="26"/>
        </w:rPr>
        <w:t>условиях учебно-тренировочного сбора) суммарная продолжительность занятий не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E647C8" w:rsidRPr="00130216">
        <w:rPr>
          <w:rFonts w:ascii="Times New Roman" w:hAnsi="Times New Roman" w:cs="Times New Roman"/>
          <w:sz w:val="26"/>
          <w:szCs w:val="26"/>
        </w:rPr>
        <w:t>может составлять более 6 астрономических часов.</w:t>
      </w:r>
    </w:p>
    <w:p w:rsidR="006D0A2D" w:rsidRPr="00130216" w:rsidRDefault="006D0A2D" w:rsidP="00E647C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E647C8" w:rsidRPr="00130216" w:rsidRDefault="00E647C8" w:rsidP="006D0A2D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130216">
        <w:rPr>
          <w:rFonts w:ascii="Times New Roman" w:hAnsi="Times New Roman" w:cs="Times New Roman"/>
          <w:b/>
          <w:sz w:val="26"/>
          <w:szCs w:val="26"/>
        </w:rPr>
        <w:t>2.7. Виды подготовки и соотношение их объемов в структуре учебно-</w:t>
      </w:r>
    </w:p>
    <w:p w:rsidR="00E647C8" w:rsidRPr="00130216" w:rsidRDefault="00E647C8" w:rsidP="006D0A2D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130216">
        <w:rPr>
          <w:rFonts w:ascii="Times New Roman" w:hAnsi="Times New Roman" w:cs="Times New Roman"/>
          <w:b/>
          <w:sz w:val="26"/>
          <w:szCs w:val="26"/>
        </w:rPr>
        <w:t>тренировочного процесса</w:t>
      </w:r>
    </w:p>
    <w:p w:rsidR="00E647C8" w:rsidRPr="00130216" w:rsidRDefault="006D0A2D" w:rsidP="00E647C8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t xml:space="preserve">    </w:t>
      </w:r>
      <w:r w:rsidR="00E647C8" w:rsidRPr="00130216">
        <w:rPr>
          <w:rFonts w:ascii="Times New Roman" w:hAnsi="Times New Roman" w:cs="Times New Roman"/>
          <w:sz w:val="26"/>
          <w:szCs w:val="26"/>
        </w:rPr>
        <w:t>На основании показателей примерного соотношения объемов учебно-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E647C8" w:rsidRPr="00130216">
        <w:rPr>
          <w:rFonts w:ascii="Times New Roman" w:hAnsi="Times New Roman" w:cs="Times New Roman"/>
          <w:sz w:val="26"/>
          <w:szCs w:val="26"/>
        </w:rPr>
        <w:t>тренировочного процесса по видам спортивной подготовки составлен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E647C8" w:rsidRPr="00130216">
        <w:rPr>
          <w:rFonts w:ascii="Times New Roman" w:hAnsi="Times New Roman" w:cs="Times New Roman"/>
          <w:sz w:val="26"/>
          <w:szCs w:val="26"/>
        </w:rPr>
        <w:t>примерный учебно-тренировочный план на 52 недели учебно-тренировочной и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E647C8" w:rsidRPr="00130216">
        <w:rPr>
          <w:rFonts w:ascii="Times New Roman" w:hAnsi="Times New Roman" w:cs="Times New Roman"/>
          <w:sz w:val="26"/>
          <w:szCs w:val="26"/>
        </w:rPr>
        <w:t>соревновательной деятельности волейболистов , который содержит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E647C8" w:rsidRPr="00130216">
        <w:rPr>
          <w:rFonts w:ascii="Times New Roman" w:hAnsi="Times New Roman" w:cs="Times New Roman"/>
          <w:sz w:val="26"/>
          <w:szCs w:val="26"/>
        </w:rPr>
        <w:t xml:space="preserve">минимальный </w:t>
      </w:r>
      <w:r w:rsidR="00E647C8" w:rsidRPr="00130216">
        <w:rPr>
          <w:rFonts w:ascii="Times New Roman" w:hAnsi="Times New Roman" w:cs="Times New Roman"/>
          <w:sz w:val="26"/>
          <w:szCs w:val="26"/>
        </w:rPr>
        <w:lastRenderedPageBreak/>
        <w:t>порог объема учебно-тренировочной нагрузки в часах по каждому виду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E647C8" w:rsidRPr="00130216">
        <w:rPr>
          <w:rFonts w:ascii="Times New Roman" w:hAnsi="Times New Roman" w:cs="Times New Roman"/>
          <w:sz w:val="26"/>
          <w:szCs w:val="26"/>
        </w:rPr>
        <w:t>спортивной подготовки.</w:t>
      </w:r>
    </w:p>
    <w:p w:rsidR="00E647C8" w:rsidRDefault="00E647C8" w:rsidP="006D0A2D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</w:p>
    <w:p w:rsidR="00D30DB0" w:rsidRPr="00130216" w:rsidRDefault="00D30DB0" w:rsidP="006D0A2D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</w:p>
    <w:p w:rsidR="00E647C8" w:rsidRDefault="006D0A2D" w:rsidP="006D0A2D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130216">
        <w:rPr>
          <w:rFonts w:ascii="Times New Roman" w:hAnsi="Times New Roman" w:cs="Times New Roman"/>
          <w:b/>
          <w:sz w:val="26"/>
          <w:szCs w:val="26"/>
        </w:rPr>
        <w:t xml:space="preserve">Соотношение видов спортивной подготовки и иных мероприятий в структуре учебно – тренировочного процесса на этапах спортивной подготовки   </w:t>
      </w:r>
      <w:r w:rsidR="00E647C8" w:rsidRPr="00130216">
        <w:rPr>
          <w:rFonts w:ascii="Times New Roman" w:hAnsi="Times New Roman" w:cs="Times New Roman"/>
          <w:b/>
          <w:sz w:val="26"/>
          <w:szCs w:val="26"/>
        </w:rPr>
        <w:t>по видам спортивной подготовки</w:t>
      </w:r>
    </w:p>
    <w:p w:rsidR="00D30DB0" w:rsidRPr="00130216" w:rsidRDefault="00D30DB0" w:rsidP="006D0A2D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tbl>
      <w:tblPr>
        <w:tblStyle w:val="a3"/>
        <w:tblW w:w="0" w:type="auto"/>
        <w:tblLook w:val="04A0"/>
      </w:tblPr>
      <w:tblGrid>
        <w:gridCol w:w="567"/>
        <w:gridCol w:w="5435"/>
        <w:gridCol w:w="1791"/>
        <w:gridCol w:w="1636"/>
      </w:tblGrid>
      <w:tr w:rsidR="006D0A2D" w:rsidRPr="00130216" w:rsidTr="00F4660D">
        <w:tc>
          <w:tcPr>
            <w:tcW w:w="567" w:type="dxa"/>
            <w:vMerge w:val="restart"/>
            <w:tcBorders>
              <w:right w:val="single" w:sz="4" w:space="0" w:color="auto"/>
            </w:tcBorders>
          </w:tcPr>
          <w:p w:rsidR="006D0A2D" w:rsidRPr="00130216" w:rsidRDefault="006D0A2D" w:rsidP="0063093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№ п/п</w:t>
            </w:r>
          </w:p>
        </w:tc>
        <w:tc>
          <w:tcPr>
            <w:tcW w:w="5435" w:type="dxa"/>
            <w:vMerge w:val="restart"/>
            <w:tcBorders>
              <w:left w:val="single" w:sz="4" w:space="0" w:color="auto"/>
            </w:tcBorders>
          </w:tcPr>
          <w:p w:rsidR="006D0A2D" w:rsidRPr="00130216" w:rsidRDefault="006D0A2D" w:rsidP="0063093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Виды спортивной подготовки (%)</w:t>
            </w:r>
          </w:p>
        </w:tc>
        <w:tc>
          <w:tcPr>
            <w:tcW w:w="3427" w:type="dxa"/>
            <w:gridSpan w:val="2"/>
          </w:tcPr>
          <w:p w:rsidR="006D0A2D" w:rsidRPr="00130216" w:rsidRDefault="006D0A2D" w:rsidP="0063093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Этап начальной подготовки</w:t>
            </w:r>
          </w:p>
        </w:tc>
      </w:tr>
      <w:tr w:rsidR="006D0A2D" w:rsidRPr="00130216" w:rsidTr="00F4660D">
        <w:tc>
          <w:tcPr>
            <w:tcW w:w="567" w:type="dxa"/>
            <w:vMerge/>
            <w:tcBorders>
              <w:right w:val="single" w:sz="4" w:space="0" w:color="auto"/>
            </w:tcBorders>
          </w:tcPr>
          <w:p w:rsidR="006D0A2D" w:rsidRPr="00130216" w:rsidRDefault="006D0A2D" w:rsidP="0063093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435" w:type="dxa"/>
            <w:vMerge/>
            <w:tcBorders>
              <w:left w:val="single" w:sz="4" w:space="0" w:color="auto"/>
            </w:tcBorders>
          </w:tcPr>
          <w:p w:rsidR="006D0A2D" w:rsidRPr="00130216" w:rsidRDefault="006D0A2D" w:rsidP="0063093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791" w:type="dxa"/>
          </w:tcPr>
          <w:p w:rsidR="006D0A2D" w:rsidRPr="00130216" w:rsidRDefault="006D0A2D" w:rsidP="0063093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До года</w:t>
            </w:r>
          </w:p>
        </w:tc>
        <w:tc>
          <w:tcPr>
            <w:tcW w:w="1636" w:type="dxa"/>
          </w:tcPr>
          <w:p w:rsidR="006D0A2D" w:rsidRPr="00130216" w:rsidRDefault="006D0A2D" w:rsidP="0063093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Свыше года</w:t>
            </w:r>
          </w:p>
        </w:tc>
      </w:tr>
      <w:tr w:rsidR="006D0A2D" w:rsidRPr="00130216" w:rsidTr="00F4660D">
        <w:tc>
          <w:tcPr>
            <w:tcW w:w="567" w:type="dxa"/>
            <w:tcBorders>
              <w:right w:val="single" w:sz="4" w:space="0" w:color="auto"/>
            </w:tcBorders>
          </w:tcPr>
          <w:p w:rsidR="006D0A2D" w:rsidRPr="00130216" w:rsidRDefault="006D0A2D" w:rsidP="0063093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5435" w:type="dxa"/>
            <w:tcBorders>
              <w:left w:val="single" w:sz="4" w:space="0" w:color="auto"/>
            </w:tcBorders>
          </w:tcPr>
          <w:p w:rsidR="006D0A2D" w:rsidRPr="00130216" w:rsidRDefault="006D0A2D" w:rsidP="0063093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Общая физическая подготовка (%)</w:t>
            </w:r>
          </w:p>
        </w:tc>
        <w:tc>
          <w:tcPr>
            <w:tcW w:w="1791" w:type="dxa"/>
          </w:tcPr>
          <w:p w:rsidR="006D0A2D" w:rsidRPr="00130216" w:rsidRDefault="006D0A2D" w:rsidP="0063093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28-30</w:t>
            </w:r>
          </w:p>
        </w:tc>
        <w:tc>
          <w:tcPr>
            <w:tcW w:w="1636" w:type="dxa"/>
          </w:tcPr>
          <w:p w:rsidR="006D0A2D" w:rsidRPr="00130216" w:rsidRDefault="006D0A2D" w:rsidP="0063093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27-29</w:t>
            </w:r>
          </w:p>
        </w:tc>
      </w:tr>
      <w:tr w:rsidR="006D0A2D" w:rsidRPr="00130216" w:rsidTr="00F4660D">
        <w:tc>
          <w:tcPr>
            <w:tcW w:w="567" w:type="dxa"/>
            <w:tcBorders>
              <w:right w:val="single" w:sz="4" w:space="0" w:color="auto"/>
            </w:tcBorders>
          </w:tcPr>
          <w:p w:rsidR="006D0A2D" w:rsidRPr="00130216" w:rsidRDefault="006D0A2D" w:rsidP="0063093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5435" w:type="dxa"/>
            <w:tcBorders>
              <w:left w:val="single" w:sz="4" w:space="0" w:color="auto"/>
            </w:tcBorders>
          </w:tcPr>
          <w:p w:rsidR="006D0A2D" w:rsidRPr="00130216" w:rsidRDefault="006D0A2D" w:rsidP="0063093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Специальная физическая подготовка  (%)</w:t>
            </w:r>
          </w:p>
        </w:tc>
        <w:tc>
          <w:tcPr>
            <w:tcW w:w="1791" w:type="dxa"/>
          </w:tcPr>
          <w:p w:rsidR="006D0A2D" w:rsidRPr="00130216" w:rsidRDefault="006D0A2D" w:rsidP="0063093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11-13</w:t>
            </w:r>
          </w:p>
        </w:tc>
        <w:tc>
          <w:tcPr>
            <w:tcW w:w="1636" w:type="dxa"/>
          </w:tcPr>
          <w:p w:rsidR="006D0A2D" w:rsidRPr="00130216" w:rsidRDefault="006D0A2D" w:rsidP="0063093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12-14</w:t>
            </w:r>
          </w:p>
        </w:tc>
      </w:tr>
      <w:tr w:rsidR="006D0A2D" w:rsidRPr="00130216" w:rsidTr="00F4660D">
        <w:tc>
          <w:tcPr>
            <w:tcW w:w="567" w:type="dxa"/>
            <w:tcBorders>
              <w:right w:val="single" w:sz="4" w:space="0" w:color="auto"/>
            </w:tcBorders>
          </w:tcPr>
          <w:p w:rsidR="006D0A2D" w:rsidRPr="00130216" w:rsidRDefault="006D0A2D" w:rsidP="0063093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5435" w:type="dxa"/>
            <w:tcBorders>
              <w:left w:val="single" w:sz="4" w:space="0" w:color="auto"/>
            </w:tcBorders>
          </w:tcPr>
          <w:p w:rsidR="006D0A2D" w:rsidRPr="00130216" w:rsidRDefault="006D0A2D" w:rsidP="0063093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Техническая подготовка (%)</w:t>
            </w:r>
          </w:p>
        </w:tc>
        <w:tc>
          <w:tcPr>
            <w:tcW w:w="1791" w:type="dxa"/>
          </w:tcPr>
          <w:p w:rsidR="006D0A2D" w:rsidRPr="00130216" w:rsidRDefault="006D0A2D" w:rsidP="0063093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22-24</w:t>
            </w:r>
          </w:p>
        </w:tc>
        <w:tc>
          <w:tcPr>
            <w:tcW w:w="1636" w:type="dxa"/>
          </w:tcPr>
          <w:p w:rsidR="006D0A2D" w:rsidRPr="00130216" w:rsidRDefault="006D0A2D" w:rsidP="0063093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23-25</w:t>
            </w:r>
          </w:p>
        </w:tc>
      </w:tr>
      <w:tr w:rsidR="006D0A2D" w:rsidRPr="00130216" w:rsidTr="00F4660D">
        <w:tc>
          <w:tcPr>
            <w:tcW w:w="567" w:type="dxa"/>
            <w:tcBorders>
              <w:right w:val="single" w:sz="4" w:space="0" w:color="auto"/>
            </w:tcBorders>
          </w:tcPr>
          <w:p w:rsidR="006D0A2D" w:rsidRPr="00130216" w:rsidRDefault="006D0A2D" w:rsidP="0063093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5435" w:type="dxa"/>
            <w:tcBorders>
              <w:left w:val="single" w:sz="4" w:space="0" w:color="auto"/>
            </w:tcBorders>
          </w:tcPr>
          <w:p w:rsidR="006D0A2D" w:rsidRPr="00130216" w:rsidRDefault="006D0A2D" w:rsidP="0063093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Тактическая, теоретическая, психологическая подготовка (%)</w:t>
            </w:r>
          </w:p>
        </w:tc>
        <w:tc>
          <w:tcPr>
            <w:tcW w:w="1791" w:type="dxa"/>
          </w:tcPr>
          <w:p w:rsidR="006D0A2D" w:rsidRPr="00130216" w:rsidRDefault="00630933" w:rsidP="0063093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12-</w:t>
            </w:r>
            <w:r w:rsidR="006D0A2D" w:rsidRPr="00130216">
              <w:rPr>
                <w:rFonts w:ascii="Times New Roman" w:hAnsi="Times New Roman" w:cs="Times New Roman"/>
                <w:sz w:val="26"/>
                <w:szCs w:val="26"/>
              </w:rPr>
              <w:t>16</w:t>
            </w:r>
          </w:p>
        </w:tc>
        <w:tc>
          <w:tcPr>
            <w:tcW w:w="1636" w:type="dxa"/>
          </w:tcPr>
          <w:p w:rsidR="006D0A2D" w:rsidRPr="00130216" w:rsidRDefault="006D0A2D" w:rsidP="0063093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15-20</w:t>
            </w:r>
          </w:p>
        </w:tc>
      </w:tr>
      <w:tr w:rsidR="006D0A2D" w:rsidRPr="00130216" w:rsidTr="00F4660D">
        <w:tc>
          <w:tcPr>
            <w:tcW w:w="567" w:type="dxa"/>
            <w:tcBorders>
              <w:right w:val="single" w:sz="4" w:space="0" w:color="auto"/>
            </w:tcBorders>
          </w:tcPr>
          <w:p w:rsidR="006D0A2D" w:rsidRPr="00130216" w:rsidRDefault="006D0A2D" w:rsidP="0063093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5435" w:type="dxa"/>
            <w:tcBorders>
              <w:left w:val="single" w:sz="4" w:space="0" w:color="auto"/>
            </w:tcBorders>
          </w:tcPr>
          <w:p w:rsidR="006D0A2D" w:rsidRPr="00130216" w:rsidRDefault="006D0A2D" w:rsidP="0063093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Участие в спортивных соревнованиях (%)</w:t>
            </w:r>
          </w:p>
        </w:tc>
        <w:tc>
          <w:tcPr>
            <w:tcW w:w="1791" w:type="dxa"/>
          </w:tcPr>
          <w:p w:rsidR="006D0A2D" w:rsidRPr="00130216" w:rsidRDefault="006D0A2D" w:rsidP="0063093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636" w:type="dxa"/>
          </w:tcPr>
          <w:p w:rsidR="006D0A2D" w:rsidRPr="00130216" w:rsidRDefault="006D0A2D" w:rsidP="0063093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6D0A2D" w:rsidRPr="00130216" w:rsidTr="00F4660D">
        <w:tc>
          <w:tcPr>
            <w:tcW w:w="567" w:type="dxa"/>
            <w:tcBorders>
              <w:right w:val="single" w:sz="4" w:space="0" w:color="auto"/>
            </w:tcBorders>
          </w:tcPr>
          <w:p w:rsidR="006D0A2D" w:rsidRPr="00130216" w:rsidRDefault="006D0A2D" w:rsidP="0063093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5435" w:type="dxa"/>
            <w:tcBorders>
              <w:left w:val="single" w:sz="4" w:space="0" w:color="auto"/>
            </w:tcBorders>
          </w:tcPr>
          <w:p w:rsidR="006D0A2D" w:rsidRPr="00130216" w:rsidRDefault="006D0A2D" w:rsidP="0063093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 xml:space="preserve"> Инструкторская и судейская практика (%)</w:t>
            </w:r>
          </w:p>
        </w:tc>
        <w:tc>
          <w:tcPr>
            <w:tcW w:w="1791" w:type="dxa"/>
          </w:tcPr>
          <w:p w:rsidR="006D0A2D" w:rsidRPr="00130216" w:rsidRDefault="006D0A2D" w:rsidP="0063093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636" w:type="dxa"/>
          </w:tcPr>
          <w:p w:rsidR="006D0A2D" w:rsidRPr="00130216" w:rsidRDefault="006D0A2D" w:rsidP="0063093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6D0A2D" w:rsidRPr="00130216" w:rsidTr="00F4660D">
        <w:tc>
          <w:tcPr>
            <w:tcW w:w="567" w:type="dxa"/>
            <w:tcBorders>
              <w:right w:val="single" w:sz="4" w:space="0" w:color="auto"/>
            </w:tcBorders>
          </w:tcPr>
          <w:p w:rsidR="006D0A2D" w:rsidRPr="00130216" w:rsidRDefault="006D0A2D" w:rsidP="0063093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5435" w:type="dxa"/>
            <w:tcBorders>
              <w:left w:val="single" w:sz="4" w:space="0" w:color="auto"/>
            </w:tcBorders>
          </w:tcPr>
          <w:p w:rsidR="006D0A2D" w:rsidRPr="00130216" w:rsidRDefault="006D0A2D" w:rsidP="0063093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Медицинские, медико- биологические, восстановительные мероприятия, тестирование и контроль (%)</w:t>
            </w:r>
          </w:p>
        </w:tc>
        <w:tc>
          <w:tcPr>
            <w:tcW w:w="1791" w:type="dxa"/>
          </w:tcPr>
          <w:p w:rsidR="006D0A2D" w:rsidRPr="00130216" w:rsidRDefault="006D0A2D" w:rsidP="0063093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1-3</w:t>
            </w:r>
          </w:p>
        </w:tc>
        <w:tc>
          <w:tcPr>
            <w:tcW w:w="1636" w:type="dxa"/>
          </w:tcPr>
          <w:p w:rsidR="006D0A2D" w:rsidRPr="00130216" w:rsidRDefault="006D0A2D" w:rsidP="0063093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1-3</w:t>
            </w:r>
          </w:p>
        </w:tc>
      </w:tr>
      <w:tr w:rsidR="006D0A2D" w:rsidRPr="00130216" w:rsidTr="00F4660D">
        <w:tc>
          <w:tcPr>
            <w:tcW w:w="567" w:type="dxa"/>
            <w:tcBorders>
              <w:right w:val="single" w:sz="4" w:space="0" w:color="auto"/>
            </w:tcBorders>
          </w:tcPr>
          <w:p w:rsidR="006D0A2D" w:rsidRPr="00130216" w:rsidRDefault="006D0A2D" w:rsidP="0063093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5435" w:type="dxa"/>
            <w:tcBorders>
              <w:left w:val="single" w:sz="4" w:space="0" w:color="auto"/>
            </w:tcBorders>
          </w:tcPr>
          <w:p w:rsidR="006D0A2D" w:rsidRPr="00130216" w:rsidRDefault="006D0A2D" w:rsidP="0063093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Интегральная подготовка (%)</w:t>
            </w:r>
          </w:p>
        </w:tc>
        <w:tc>
          <w:tcPr>
            <w:tcW w:w="1791" w:type="dxa"/>
          </w:tcPr>
          <w:p w:rsidR="006D0A2D" w:rsidRPr="00130216" w:rsidRDefault="006D0A2D" w:rsidP="0063093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17-19</w:t>
            </w:r>
          </w:p>
        </w:tc>
        <w:tc>
          <w:tcPr>
            <w:tcW w:w="1636" w:type="dxa"/>
          </w:tcPr>
          <w:p w:rsidR="006D0A2D" w:rsidRPr="00130216" w:rsidRDefault="006D0A2D" w:rsidP="0063093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15-17</w:t>
            </w:r>
          </w:p>
        </w:tc>
      </w:tr>
    </w:tbl>
    <w:p w:rsidR="006D0A2D" w:rsidRPr="00130216" w:rsidRDefault="006D0A2D" w:rsidP="006D0A2D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6D0A2D" w:rsidRPr="00130216" w:rsidRDefault="006D0A2D" w:rsidP="006D0A2D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6D0A2D" w:rsidRPr="00130216" w:rsidRDefault="00340C8D" w:rsidP="00340C8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130216">
        <w:rPr>
          <w:rFonts w:ascii="Times New Roman" w:hAnsi="Times New Roman" w:cs="Times New Roman"/>
          <w:b/>
          <w:sz w:val="26"/>
          <w:szCs w:val="26"/>
        </w:rPr>
        <w:t>Примерный учебно – тренировочный план на 52 недели учебно – тренировочной и соревновательной деятельности  волейболистов (в часах)</w:t>
      </w:r>
    </w:p>
    <w:p w:rsidR="00340C8D" w:rsidRPr="00130216" w:rsidRDefault="00340C8D" w:rsidP="00340C8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tbl>
      <w:tblPr>
        <w:tblStyle w:val="a3"/>
        <w:tblW w:w="0" w:type="auto"/>
        <w:tblLook w:val="04A0"/>
      </w:tblPr>
      <w:tblGrid>
        <w:gridCol w:w="817"/>
        <w:gridCol w:w="5103"/>
        <w:gridCol w:w="1276"/>
        <w:gridCol w:w="1134"/>
        <w:gridCol w:w="1099"/>
      </w:tblGrid>
      <w:tr w:rsidR="00340C8D" w:rsidRPr="00130216" w:rsidTr="00340C8D">
        <w:trPr>
          <w:trHeight w:val="345"/>
        </w:trPr>
        <w:tc>
          <w:tcPr>
            <w:tcW w:w="817" w:type="dxa"/>
            <w:vMerge w:val="restart"/>
          </w:tcPr>
          <w:p w:rsidR="00340C8D" w:rsidRPr="00130216" w:rsidRDefault="00340C8D" w:rsidP="00340C8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b/>
                <w:sz w:val="26"/>
                <w:szCs w:val="26"/>
              </w:rPr>
              <w:t>№</w:t>
            </w:r>
          </w:p>
          <w:p w:rsidR="00340C8D" w:rsidRPr="00130216" w:rsidRDefault="00340C8D" w:rsidP="00340C8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b/>
                <w:sz w:val="26"/>
                <w:szCs w:val="26"/>
              </w:rPr>
              <w:t>п/п</w:t>
            </w:r>
          </w:p>
        </w:tc>
        <w:tc>
          <w:tcPr>
            <w:tcW w:w="5103" w:type="dxa"/>
            <w:vMerge w:val="restart"/>
          </w:tcPr>
          <w:p w:rsidR="00340C8D" w:rsidRPr="00130216" w:rsidRDefault="00340C8D" w:rsidP="00340C8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b/>
                <w:sz w:val="26"/>
                <w:szCs w:val="26"/>
              </w:rPr>
              <w:t>Раздел спортивной подготовки</w:t>
            </w:r>
          </w:p>
        </w:tc>
        <w:tc>
          <w:tcPr>
            <w:tcW w:w="3509" w:type="dxa"/>
            <w:gridSpan w:val="3"/>
            <w:tcBorders>
              <w:bottom w:val="single" w:sz="4" w:space="0" w:color="auto"/>
            </w:tcBorders>
          </w:tcPr>
          <w:p w:rsidR="00340C8D" w:rsidRPr="00130216" w:rsidRDefault="00340C8D" w:rsidP="00340C8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b/>
                <w:sz w:val="26"/>
                <w:szCs w:val="26"/>
              </w:rPr>
              <w:t>Год подготовки</w:t>
            </w:r>
          </w:p>
        </w:tc>
      </w:tr>
      <w:tr w:rsidR="00340C8D" w:rsidRPr="00130216" w:rsidTr="00340C8D">
        <w:trPr>
          <w:trHeight w:val="255"/>
        </w:trPr>
        <w:tc>
          <w:tcPr>
            <w:tcW w:w="817" w:type="dxa"/>
            <w:vMerge/>
          </w:tcPr>
          <w:p w:rsidR="00340C8D" w:rsidRPr="00130216" w:rsidRDefault="00340C8D" w:rsidP="00340C8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5103" w:type="dxa"/>
            <w:vMerge/>
          </w:tcPr>
          <w:p w:rsidR="00340C8D" w:rsidRPr="00130216" w:rsidRDefault="00340C8D" w:rsidP="00340C8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340C8D" w:rsidRPr="00130216" w:rsidRDefault="00340C8D" w:rsidP="00340C8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b/>
                <w:sz w:val="26"/>
                <w:szCs w:val="26"/>
              </w:rPr>
              <w:t>1-ый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340C8D" w:rsidRPr="00130216" w:rsidRDefault="00340C8D" w:rsidP="00340C8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b/>
                <w:sz w:val="26"/>
                <w:szCs w:val="26"/>
              </w:rPr>
              <w:t>2-ой</w:t>
            </w:r>
          </w:p>
        </w:tc>
        <w:tc>
          <w:tcPr>
            <w:tcW w:w="1099" w:type="dxa"/>
            <w:tcBorders>
              <w:top w:val="single" w:sz="4" w:space="0" w:color="auto"/>
            </w:tcBorders>
          </w:tcPr>
          <w:p w:rsidR="00340C8D" w:rsidRPr="00130216" w:rsidRDefault="00340C8D" w:rsidP="00340C8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b/>
                <w:sz w:val="26"/>
                <w:szCs w:val="26"/>
              </w:rPr>
              <w:t>3-ой</w:t>
            </w:r>
          </w:p>
        </w:tc>
      </w:tr>
      <w:tr w:rsidR="00630933" w:rsidRPr="00130216" w:rsidTr="00340C8D">
        <w:tc>
          <w:tcPr>
            <w:tcW w:w="817" w:type="dxa"/>
          </w:tcPr>
          <w:p w:rsidR="00630933" w:rsidRPr="00130216" w:rsidRDefault="00630933" w:rsidP="00340C8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5103" w:type="dxa"/>
          </w:tcPr>
          <w:p w:rsidR="00630933" w:rsidRPr="00130216" w:rsidRDefault="00630933" w:rsidP="00340C8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 xml:space="preserve">Общая физическая подготовка </w:t>
            </w:r>
          </w:p>
        </w:tc>
        <w:tc>
          <w:tcPr>
            <w:tcW w:w="1276" w:type="dxa"/>
          </w:tcPr>
          <w:p w:rsidR="00630933" w:rsidRPr="00130216" w:rsidRDefault="00630933" w:rsidP="006309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102</w:t>
            </w:r>
          </w:p>
        </w:tc>
        <w:tc>
          <w:tcPr>
            <w:tcW w:w="1134" w:type="dxa"/>
          </w:tcPr>
          <w:p w:rsidR="00630933" w:rsidRPr="00130216" w:rsidRDefault="00630933" w:rsidP="006309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108</w:t>
            </w:r>
          </w:p>
        </w:tc>
        <w:tc>
          <w:tcPr>
            <w:tcW w:w="1099" w:type="dxa"/>
          </w:tcPr>
          <w:p w:rsidR="00630933" w:rsidRPr="00130216" w:rsidRDefault="00630933" w:rsidP="006309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108</w:t>
            </w:r>
          </w:p>
        </w:tc>
      </w:tr>
      <w:tr w:rsidR="00630933" w:rsidRPr="00130216" w:rsidTr="00340C8D">
        <w:tc>
          <w:tcPr>
            <w:tcW w:w="817" w:type="dxa"/>
          </w:tcPr>
          <w:p w:rsidR="00630933" w:rsidRPr="00130216" w:rsidRDefault="00630933" w:rsidP="00340C8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5103" w:type="dxa"/>
          </w:tcPr>
          <w:p w:rsidR="00630933" w:rsidRPr="00130216" w:rsidRDefault="00630933" w:rsidP="00340C8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 xml:space="preserve">Специальная физическая подготовка  </w:t>
            </w:r>
          </w:p>
        </w:tc>
        <w:tc>
          <w:tcPr>
            <w:tcW w:w="1276" w:type="dxa"/>
          </w:tcPr>
          <w:p w:rsidR="00630933" w:rsidRPr="00130216" w:rsidRDefault="00630933" w:rsidP="006309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30</w:t>
            </w:r>
          </w:p>
        </w:tc>
        <w:tc>
          <w:tcPr>
            <w:tcW w:w="1134" w:type="dxa"/>
          </w:tcPr>
          <w:p w:rsidR="00630933" w:rsidRPr="00130216" w:rsidRDefault="00630933" w:rsidP="006309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50</w:t>
            </w:r>
          </w:p>
        </w:tc>
        <w:tc>
          <w:tcPr>
            <w:tcW w:w="1099" w:type="dxa"/>
          </w:tcPr>
          <w:p w:rsidR="00630933" w:rsidRPr="00130216" w:rsidRDefault="00630933" w:rsidP="006309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50</w:t>
            </w:r>
          </w:p>
        </w:tc>
      </w:tr>
      <w:tr w:rsidR="00630933" w:rsidRPr="00130216" w:rsidTr="00340C8D">
        <w:tc>
          <w:tcPr>
            <w:tcW w:w="817" w:type="dxa"/>
          </w:tcPr>
          <w:p w:rsidR="00630933" w:rsidRPr="00130216" w:rsidRDefault="00630933" w:rsidP="00340C8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5103" w:type="dxa"/>
          </w:tcPr>
          <w:p w:rsidR="00630933" w:rsidRPr="00130216" w:rsidRDefault="00630933" w:rsidP="00340C8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 xml:space="preserve">Техническая подготовка </w:t>
            </w:r>
          </w:p>
        </w:tc>
        <w:tc>
          <w:tcPr>
            <w:tcW w:w="1276" w:type="dxa"/>
          </w:tcPr>
          <w:p w:rsidR="00630933" w:rsidRPr="00130216" w:rsidRDefault="00630933" w:rsidP="006309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60</w:t>
            </w:r>
          </w:p>
        </w:tc>
        <w:tc>
          <w:tcPr>
            <w:tcW w:w="1134" w:type="dxa"/>
          </w:tcPr>
          <w:p w:rsidR="00630933" w:rsidRPr="00130216" w:rsidRDefault="00630933" w:rsidP="006309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90</w:t>
            </w:r>
          </w:p>
        </w:tc>
        <w:tc>
          <w:tcPr>
            <w:tcW w:w="1099" w:type="dxa"/>
          </w:tcPr>
          <w:p w:rsidR="00630933" w:rsidRPr="00130216" w:rsidRDefault="00630933" w:rsidP="006309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90</w:t>
            </w:r>
          </w:p>
        </w:tc>
      </w:tr>
      <w:tr w:rsidR="00630933" w:rsidRPr="00130216" w:rsidTr="00340C8D">
        <w:tc>
          <w:tcPr>
            <w:tcW w:w="817" w:type="dxa"/>
          </w:tcPr>
          <w:p w:rsidR="00630933" w:rsidRPr="00130216" w:rsidRDefault="00630933" w:rsidP="00340C8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5103" w:type="dxa"/>
          </w:tcPr>
          <w:p w:rsidR="00630933" w:rsidRPr="00130216" w:rsidRDefault="00630933" w:rsidP="00340C8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 xml:space="preserve">Теоретическая  подготовка </w:t>
            </w:r>
          </w:p>
        </w:tc>
        <w:tc>
          <w:tcPr>
            <w:tcW w:w="1276" w:type="dxa"/>
          </w:tcPr>
          <w:p w:rsidR="00630933" w:rsidRPr="00130216" w:rsidRDefault="00630933" w:rsidP="006309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</w:tc>
        <w:tc>
          <w:tcPr>
            <w:tcW w:w="1134" w:type="dxa"/>
          </w:tcPr>
          <w:p w:rsidR="00630933" w:rsidRPr="00130216" w:rsidRDefault="00630933" w:rsidP="006309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1099" w:type="dxa"/>
          </w:tcPr>
          <w:p w:rsidR="00630933" w:rsidRPr="00130216" w:rsidRDefault="00630933" w:rsidP="006309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12</w:t>
            </w:r>
          </w:p>
        </w:tc>
      </w:tr>
      <w:tr w:rsidR="00630933" w:rsidRPr="00130216" w:rsidTr="00340C8D">
        <w:tc>
          <w:tcPr>
            <w:tcW w:w="817" w:type="dxa"/>
          </w:tcPr>
          <w:p w:rsidR="00630933" w:rsidRPr="00130216" w:rsidRDefault="00630933" w:rsidP="00340C8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5103" w:type="dxa"/>
          </w:tcPr>
          <w:p w:rsidR="00630933" w:rsidRPr="00130216" w:rsidRDefault="00630933" w:rsidP="00340C8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Тактическая подготовка</w:t>
            </w:r>
          </w:p>
        </w:tc>
        <w:tc>
          <w:tcPr>
            <w:tcW w:w="1276" w:type="dxa"/>
          </w:tcPr>
          <w:p w:rsidR="00630933" w:rsidRPr="00130216" w:rsidRDefault="00630933" w:rsidP="006309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32</w:t>
            </w:r>
          </w:p>
        </w:tc>
        <w:tc>
          <w:tcPr>
            <w:tcW w:w="1134" w:type="dxa"/>
          </w:tcPr>
          <w:p w:rsidR="00630933" w:rsidRPr="00130216" w:rsidRDefault="00630933" w:rsidP="006309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62</w:t>
            </w:r>
          </w:p>
        </w:tc>
        <w:tc>
          <w:tcPr>
            <w:tcW w:w="1099" w:type="dxa"/>
          </w:tcPr>
          <w:p w:rsidR="00630933" w:rsidRPr="00130216" w:rsidRDefault="00630933" w:rsidP="006309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62</w:t>
            </w:r>
          </w:p>
        </w:tc>
      </w:tr>
      <w:tr w:rsidR="00630933" w:rsidRPr="00130216" w:rsidTr="00340C8D">
        <w:tc>
          <w:tcPr>
            <w:tcW w:w="817" w:type="dxa"/>
          </w:tcPr>
          <w:p w:rsidR="00630933" w:rsidRPr="00130216" w:rsidRDefault="00630933" w:rsidP="00340C8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5103" w:type="dxa"/>
          </w:tcPr>
          <w:p w:rsidR="00630933" w:rsidRPr="00130216" w:rsidRDefault="00630933" w:rsidP="00340C8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Интегральная подготовка</w:t>
            </w:r>
          </w:p>
        </w:tc>
        <w:tc>
          <w:tcPr>
            <w:tcW w:w="1276" w:type="dxa"/>
          </w:tcPr>
          <w:p w:rsidR="00630933" w:rsidRPr="00130216" w:rsidRDefault="00630933" w:rsidP="006309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30</w:t>
            </w:r>
          </w:p>
        </w:tc>
        <w:tc>
          <w:tcPr>
            <w:tcW w:w="1134" w:type="dxa"/>
          </w:tcPr>
          <w:p w:rsidR="00630933" w:rsidRPr="00130216" w:rsidRDefault="00630933" w:rsidP="006309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40</w:t>
            </w:r>
          </w:p>
        </w:tc>
        <w:tc>
          <w:tcPr>
            <w:tcW w:w="1099" w:type="dxa"/>
          </w:tcPr>
          <w:p w:rsidR="00630933" w:rsidRPr="00130216" w:rsidRDefault="00630933" w:rsidP="006309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40</w:t>
            </w:r>
          </w:p>
        </w:tc>
      </w:tr>
      <w:tr w:rsidR="00630933" w:rsidRPr="00130216" w:rsidTr="00340C8D">
        <w:tc>
          <w:tcPr>
            <w:tcW w:w="817" w:type="dxa"/>
          </w:tcPr>
          <w:p w:rsidR="00630933" w:rsidRPr="00130216" w:rsidRDefault="00630933" w:rsidP="00340C8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5103" w:type="dxa"/>
          </w:tcPr>
          <w:p w:rsidR="00630933" w:rsidRPr="00130216" w:rsidRDefault="00630933" w:rsidP="00340C8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 xml:space="preserve"> Соревнования</w:t>
            </w:r>
          </w:p>
        </w:tc>
        <w:tc>
          <w:tcPr>
            <w:tcW w:w="1276" w:type="dxa"/>
          </w:tcPr>
          <w:p w:rsidR="00630933" w:rsidRPr="00130216" w:rsidRDefault="00630933" w:rsidP="006309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30</w:t>
            </w:r>
          </w:p>
        </w:tc>
        <w:tc>
          <w:tcPr>
            <w:tcW w:w="1134" w:type="dxa"/>
          </w:tcPr>
          <w:p w:rsidR="00630933" w:rsidRPr="00130216" w:rsidRDefault="00630933" w:rsidP="006309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40</w:t>
            </w:r>
          </w:p>
        </w:tc>
        <w:tc>
          <w:tcPr>
            <w:tcW w:w="1099" w:type="dxa"/>
          </w:tcPr>
          <w:p w:rsidR="00630933" w:rsidRPr="00130216" w:rsidRDefault="00630933" w:rsidP="006309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40</w:t>
            </w:r>
          </w:p>
        </w:tc>
      </w:tr>
      <w:tr w:rsidR="00630933" w:rsidRPr="00130216" w:rsidTr="00340C8D">
        <w:tc>
          <w:tcPr>
            <w:tcW w:w="817" w:type="dxa"/>
          </w:tcPr>
          <w:p w:rsidR="00630933" w:rsidRPr="00130216" w:rsidRDefault="00630933" w:rsidP="00340C8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5103" w:type="dxa"/>
          </w:tcPr>
          <w:p w:rsidR="00630933" w:rsidRPr="00130216" w:rsidRDefault="00630933" w:rsidP="00340C8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Контрольные испытания (приемные и переводные)</w:t>
            </w:r>
          </w:p>
        </w:tc>
        <w:tc>
          <w:tcPr>
            <w:tcW w:w="1276" w:type="dxa"/>
          </w:tcPr>
          <w:p w:rsidR="00630933" w:rsidRPr="00130216" w:rsidRDefault="00630933" w:rsidP="006309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</w:tc>
        <w:tc>
          <w:tcPr>
            <w:tcW w:w="1134" w:type="dxa"/>
          </w:tcPr>
          <w:p w:rsidR="00630933" w:rsidRPr="00130216" w:rsidRDefault="00630933" w:rsidP="006309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</w:tc>
        <w:tc>
          <w:tcPr>
            <w:tcW w:w="1099" w:type="dxa"/>
          </w:tcPr>
          <w:p w:rsidR="00630933" w:rsidRPr="00130216" w:rsidRDefault="00630933" w:rsidP="006309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</w:tc>
      </w:tr>
      <w:tr w:rsidR="00630933" w:rsidRPr="00130216" w:rsidTr="00340C8D">
        <w:tc>
          <w:tcPr>
            <w:tcW w:w="817" w:type="dxa"/>
          </w:tcPr>
          <w:p w:rsidR="00630933" w:rsidRPr="00130216" w:rsidRDefault="00630933" w:rsidP="00340C8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5103" w:type="dxa"/>
          </w:tcPr>
          <w:p w:rsidR="00630933" w:rsidRPr="00130216" w:rsidRDefault="00630933" w:rsidP="00630933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Общее количество часов  без спортивно – оздоровительного лагеря (год)</w:t>
            </w:r>
          </w:p>
        </w:tc>
        <w:tc>
          <w:tcPr>
            <w:tcW w:w="1276" w:type="dxa"/>
          </w:tcPr>
          <w:p w:rsidR="00630933" w:rsidRPr="00130216" w:rsidRDefault="00630933" w:rsidP="006309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312</w:t>
            </w:r>
          </w:p>
        </w:tc>
        <w:tc>
          <w:tcPr>
            <w:tcW w:w="1134" w:type="dxa"/>
          </w:tcPr>
          <w:p w:rsidR="00630933" w:rsidRPr="00130216" w:rsidRDefault="00630933" w:rsidP="006309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416</w:t>
            </w:r>
          </w:p>
        </w:tc>
        <w:tc>
          <w:tcPr>
            <w:tcW w:w="1099" w:type="dxa"/>
          </w:tcPr>
          <w:p w:rsidR="00630933" w:rsidRPr="00130216" w:rsidRDefault="00630933" w:rsidP="0063093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416</w:t>
            </w:r>
          </w:p>
        </w:tc>
      </w:tr>
    </w:tbl>
    <w:p w:rsidR="00340C8D" w:rsidRPr="00130216" w:rsidRDefault="00340C8D" w:rsidP="00340C8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630933" w:rsidRPr="00130216" w:rsidRDefault="00630933" w:rsidP="0063093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t xml:space="preserve">    Согласно данным, представленным в таблицах 9 и 10, наибольший объем учебно-тренировочной нагрузки приходится на общую физическую и техническую подготовку, что в совокупности с необходимостью выполнения нормативов по данным видам спортивной подготовки в конце каждого года подготовки объясняет направленность процесса спортивной подготовки.</w:t>
      </w:r>
    </w:p>
    <w:p w:rsidR="00630933" w:rsidRPr="00130216" w:rsidRDefault="00630933" w:rsidP="0063093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t xml:space="preserve">    Отсутствие часов в примерном учебном плане на восстановительные мероприятия объясняется высокой скоростью восстановительных процессов детского организма.</w:t>
      </w:r>
    </w:p>
    <w:p w:rsidR="00630933" w:rsidRPr="00130216" w:rsidRDefault="00630933" w:rsidP="0063093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lastRenderedPageBreak/>
        <w:t xml:space="preserve">    Наглядно динамика изменения процентного соотношения объемов учебно - тренировочного процесса по видам спортивной подготовки на этапе начальной  подготовки представлена ниже (Рисунок 1).</w:t>
      </w:r>
    </w:p>
    <w:p w:rsidR="00630933" w:rsidRPr="00130216" w:rsidRDefault="00630933" w:rsidP="0063093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630933" w:rsidRPr="00130216" w:rsidRDefault="00630933" w:rsidP="00630933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t>Рисунок 1</w:t>
      </w:r>
    </w:p>
    <w:p w:rsidR="00630933" w:rsidRPr="00130216" w:rsidRDefault="00630933" w:rsidP="0063093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130216">
        <w:rPr>
          <w:rFonts w:ascii="Times New Roman" w:hAnsi="Times New Roman" w:cs="Times New Roman"/>
          <w:b/>
          <w:sz w:val="26"/>
          <w:szCs w:val="26"/>
        </w:rPr>
        <w:t>Примерное соотношение объемов учебно-тренировочного процесса</w:t>
      </w:r>
    </w:p>
    <w:p w:rsidR="00630933" w:rsidRPr="00130216" w:rsidRDefault="00630933" w:rsidP="0063093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130216">
        <w:rPr>
          <w:rFonts w:ascii="Times New Roman" w:hAnsi="Times New Roman" w:cs="Times New Roman"/>
          <w:b/>
          <w:sz w:val="26"/>
          <w:szCs w:val="26"/>
        </w:rPr>
        <w:t>по видам спортивной подготовки</w:t>
      </w:r>
    </w:p>
    <w:p w:rsidR="00630933" w:rsidRPr="00130216" w:rsidRDefault="00630933" w:rsidP="0063093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630933" w:rsidRDefault="00630933" w:rsidP="00630933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доля  вида подготовки из общего объема</w:t>
      </w:r>
    </w:p>
    <w:p w:rsidR="00630933" w:rsidRDefault="002E01AE" w:rsidP="00630933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noProof/>
          <w:sz w:val="24"/>
          <w:szCs w:val="24"/>
        </w:rPr>
        <w:pict>
          <v:rect id="_x0000_s1026" style="position:absolute;left:0;text-align:left;margin-left:82.2pt;margin-top:13.6pt;width:87pt;height:7.15pt;z-index:251658240" fillcolor="#9bbb59 [3206]" strokecolor="#f2f2f2 [3041]" strokeweight="3pt">
            <v:shadow on="t" type="perspective" color="#4e6128 [1606]" opacity=".5" offset="1pt" offset2="-1pt"/>
          </v:rect>
        </w:pict>
      </w:r>
    </w:p>
    <w:p w:rsidR="00630933" w:rsidRDefault="002E01AE" w:rsidP="00F40F85">
      <w:pPr>
        <w:shd w:val="clear" w:color="auto" w:fill="FFFFFF"/>
        <w:tabs>
          <w:tab w:val="left" w:pos="361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18"/>
          <w:szCs w:val="18"/>
        </w:rPr>
      </w:pPr>
      <w:r w:rsidRPr="002E01AE">
        <w:rPr>
          <w:rFonts w:ascii="Times New Roman" w:hAnsi="Times New Roman" w:cs="Times New Roman"/>
          <w:b/>
          <w:i/>
          <w:noProof/>
          <w:sz w:val="24"/>
          <w:szCs w:val="24"/>
        </w:rPr>
        <w:pict>
          <v:rect id="_x0000_s1027" style="position:absolute;margin-left:82.2pt;margin-top:6.95pt;width:87pt;height:10.5pt;z-index:251659264" fillcolor="#c0504d [3205]" strokecolor="#f2f2f2 [3041]" strokeweight="3pt">
            <v:shadow on="t" type="perspective" color="#622423 [1605]" opacity=".5" offset="1pt" offset2="-1pt"/>
          </v:rect>
        </w:pict>
      </w:r>
      <w:r w:rsidR="00630933">
        <w:rPr>
          <w:rFonts w:ascii="Times New Roman" w:hAnsi="Times New Roman" w:cs="Times New Roman"/>
          <w:b/>
          <w:i/>
          <w:sz w:val="24"/>
          <w:szCs w:val="24"/>
        </w:rPr>
        <w:t xml:space="preserve">Соревнования </w:t>
      </w:r>
      <w:r w:rsidR="00F40F85">
        <w:rPr>
          <w:rFonts w:ascii="Times New Roman" w:hAnsi="Times New Roman" w:cs="Times New Roman"/>
          <w:b/>
          <w:i/>
          <w:sz w:val="24"/>
          <w:szCs w:val="24"/>
        </w:rPr>
        <w:t xml:space="preserve">       </w:t>
      </w:r>
      <w:r w:rsidR="00630933">
        <w:rPr>
          <w:rFonts w:ascii="Times New Roman" w:hAnsi="Times New Roman" w:cs="Times New Roman"/>
          <w:b/>
          <w:i/>
          <w:sz w:val="24"/>
          <w:szCs w:val="24"/>
        </w:rPr>
        <w:tab/>
      </w:r>
      <w:r w:rsidR="00630933" w:rsidRPr="00630933">
        <w:rPr>
          <w:rFonts w:ascii="Times New Roman" w:hAnsi="Times New Roman" w:cs="Times New Roman"/>
          <w:b/>
          <w:i/>
          <w:sz w:val="18"/>
          <w:szCs w:val="18"/>
        </w:rPr>
        <w:t>10%</w:t>
      </w:r>
    </w:p>
    <w:p w:rsidR="00F40F85" w:rsidRPr="00F40F85" w:rsidRDefault="00F40F85" w:rsidP="00F40F85">
      <w:pPr>
        <w:shd w:val="clear" w:color="auto" w:fill="FFFFFF"/>
        <w:tabs>
          <w:tab w:val="left" w:pos="361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18"/>
          <w:szCs w:val="18"/>
        </w:rPr>
      </w:pPr>
      <w:r>
        <w:rPr>
          <w:rFonts w:ascii="Times New Roman" w:hAnsi="Times New Roman" w:cs="Times New Roman"/>
          <w:b/>
          <w:i/>
          <w:sz w:val="18"/>
          <w:szCs w:val="18"/>
        </w:rPr>
        <w:tab/>
        <w:t>10%</w:t>
      </w:r>
    </w:p>
    <w:p w:rsidR="00630933" w:rsidRPr="00F40F85" w:rsidRDefault="002E01AE" w:rsidP="00F40F85">
      <w:pPr>
        <w:shd w:val="clear" w:color="auto" w:fill="FFFFFF"/>
        <w:tabs>
          <w:tab w:val="left" w:pos="403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18"/>
          <w:szCs w:val="18"/>
        </w:rPr>
      </w:pPr>
      <w:r w:rsidRPr="002E01AE">
        <w:rPr>
          <w:rFonts w:ascii="Times New Roman" w:hAnsi="Times New Roman" w:cs="Times New Roman"/>
          <w:b/>
          <w:i/>
          <w:noProof/>
          <w:sz w:val="24"/>
          <w:szCs w:val="24"/>
        </w:rPr>
        <w:pict>
          <v:rect id="_x0000_s1028" style="position:absolute;margin-left:82.2pt;margin-top:3.25pt;width:105pt;height:7.15pt;z-index:251660288" fillcolor="#4f81bd [3204]" strokecolor="#f2f2f2 [3041]" strokeweight="3pt">
            <v:shadow on="t" type="perspective" color="#243f60 [1604]" opacity=".5" offset="1pt" offset2="-1pt"/>
          </v:rect>
        </w:pict>
      </w:r>
      <w:r w:rsidR="00630933" w:rsidRPr="00F40F85">
        <w:rPr>
          <w:rFonts w:ascii="Times New Roman" w:hAnsi="Times New Roman" w:cs="Times New Roman"/>
          <w:b/>
          <w:i/>
          <w:sz w:val="24"/>
          <w:szCs w:val="24"/>
        </w:rPr>
        <w:t xml:space="preserve">                           </w:t>
      </w:r>
      <w:r w:rsidR="00F40F85" w:rsidRPr="00F40F85">
        <w:rPr>
          <w:rFonts w:ascii="Times New Roman" w:hAnsi="Times New Roman" w:cs="Times New Roman"/>
          <w:b/>
          <w:i/>
          <w:sz w:val="24"/>
          <w:szCs w:val="24"/>
        </w:rPr>
        <w:tab/>
      </w:r>
      <w:r w:rsidR="00F40F85" w:rsidRPr="00F40F85">
        <w:rPr>
          <w:rFonts w:ascii="Times New Roman" w:hAnsi="Times New Roman" w:cs="Times New Roman"/>
          <w:b/>
          <w:i/>
          <w:sz w:val="18"/>
          <w:szCs w:val="18"/>
        </w:rPr>
        <w:t>12%</w:t>
      </w:r>
    </w:p>
    <w:p w:rsidR="00F40F85" w:rsidRDefault="00F40F85" w:rsidP="00F40F85">
      <w:pPr>
        <w:shd w:val="clear" w:color="auto" w:fill="FFFFFF"/>
        <w:tabs>
          <w:tab w:val="left" w:pos="403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:rsidR="00F40F85" w:rsidRPr="00F40F85" w:rsidRDefault="002E01AE" w:rsidP="00F40F85">
      <w:pPr>
        <w:shd w:val="clear" w:color="auto" w:fill="FFFFFF"/>
        <w:tabs>
          <w:tab w:val="center" w:pos="524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18"/>
          <w:szCs w:val="18"/>
        </w:rPr>
      </w:pPr>
      <w:r w:rsidRPr="002E01AE">
        <w:rPr>
          <w:rFonts w:ascii="Times New Roman" w:hAnsi="Times New Roman" w:cs="Times New Roman"/>
          <w:b/>
          <w:i/>
          <w:noProof/>
          <w:sz w:val="24"/>
          <w:szCs w:val="24"/>
        </w:rPr>
        <w:pict>
          <v:rect id="_x0000_s1029" style="position:absolute;margin-left:148.2pt;margin-top:4.1pt;width:86.25pt;height:7.15pt;z-index:251661312" fillcolor="#9bbb59 [3206]" strokecolor="#f2f2f2 [3041]" strokeweight="3pt">
            <v:shadow on="t" type="perspective" color="#4e6128 [1606]" opacity=".5" offset="1pt" offset2="-1pt"/>
          </v:rect>
        </w:pict>
      </w:r>
      <w:r w:rsidR="00F40F85" w:rsidRPr="00F40F85">
        <w:rPr>
          <w:rFonts w:ascii="Times New Roman" w:hAnsi="Times New Roman" w:cs="Times New Roman"/>
          <w:b/>
          <w:i/>
          <w:sz w:val="24"/>
          <w:szCs w:val="24"/>
        </w:rPr>
        <w:t>Интегральная подготовка</w:t>
      </w:r>
      <w:r w:rsidR="00F40F85">
        <w:rPr>
          <w:rFonts w:ascii="Times New Roman" w:hAnsi="Times New Roman" w:cs="Times New Roman"/>
          <w:b/>
          <w:i/>
          <w:sz w:val="24"/>
          <w:szCs w:val="24"/>
        </w:rPr>
        <w:tab/>
        <w:t xml:space="preserve">   </w:t>
      </w:r>
      <w:r w:rsidR="00F40F85" w:rsidRPr="00F40F85">
        <w:rPr>
          <w:rFonts w:ascii="Times New Roman" w:hAnsi="Times New Roman" w:cs="Times New Roman"/>
          <w:b/>
          <w:i/>
          <w:sz w:val="18"/>
          <w:szCs w:val="18"/>
        </w:rPr>
        <w:t>10 %</w:t>
      </w:r>
    </w:p>
    <w:p w:rsidR="00F40F85" w:rsidRDefault="002E01AE" w:rsidP="00F40F85">
      <w:pPr>
        <w:shd w:val="clear" w:color="auto" w:fill="FFFFFF"/>
        <w:tabs>
          <w:tab w:val="left" w:pos="524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18"/>
          <w:szCs w:val="18"/>
        </w:rPr>
      </w:pPr>
      <w:r w:rsidRPr="002E01AE">
        <w:rPr>
          <w:rFonts w:ascii="Times New Roman" w:hAnsi="Times New Roman" w:cs="Times New Roman"/>
          <w:noProof/>
          <w:sz w:val="18"/>
          <w:szCs w:val="18"/>
        </w:rPr>
        <w:pict>
          <v:rect id="_x0000_s1030" style="position:absolute;margin-left:148.2pt;margin-top:4.55pt;width:86.25pt;height:7.15pt;z-index:251662336" fillcolor="#c0504d [3205]" strokecolor="#f2f2f2 [3041]" strokeweight="3pt">
            <v:shadow on="t" type="perspective" color="#622423 [1605]" opacity=".5" offset="1pt" offset2="-1pt"/>
          </v:rect>
        </w:pict>
      </w:r>
      <w:r w:rsidR="00F40F85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</w:t>
      </w:r>
      <w:r w:rsidR="00F40F85" w:rsidRPr="00F40F85">
        <w:rPr>
          <w:rFonts w:ascii="Times New Roman" w:hAnsi="Times New Roman" w:cs="Times New Roman"/>
          <w:b/>
          <w:sz w:val="18"/>
          <w:szCs w:val="18"/>
        </w:rPr>
        <w:t>1</w:t>
      </w:r>
      <w:r w:rsidR="00F40F85" w:rsidRPr="00F40F85">
        <w:rPr>
          <w:rFonts w:ascii="Times New Roman" w:hAnsi="Times New Roman" w:cs="Times New Roman"/>
          <w:b/>
          <w:i/>
          <w:sz w:val="18"/>
          <w:szCs w:val="18"/>
        </w:rPr>
        <w:t>0</w:t>
      </w:r>
      <w:r w:rsidR="00F40F85">
        <w:rPr>
          <w:rFonts w:ascii="Times New Roman" w:hAnsi="Times New Roman" w:cs="Times New Roman"/>
          <w:b/>
          <w:i/>
          <w:sz w:val="18"/>
          <w:szCs w:val="18"/>
        </w:rPr>
        <w:t>%</w:t>
      </w:r>
    </w:p>
    <w:p w:rsidR="00F40F85" w:rsidRDefault="002E01AE" w:rsidP="00F40F85">
      <w:pPr>
        <w:shd w:val="clear" w:color="auto" w:fill="FFFFFF"/>
        <w:tabs>
          <w:tab w:val="left" w:pos="524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18"/>
          <w:szCs w:val="18"/>
        </w:rPr>
      </w:pPr>
      <w:r>
        <w:rPr>
          <w:rFonts w:ascii="Times New Roman" w:hAnsi="Times New Roman" w:cs="Times New Roman"/>
          <w:b/>
          <w:i/>
          <w:noProof/>
          <w:sz w:val="18"/>
          <w:szCs w:val="18"/>
        </w:rPr>
        <w:pict>
          <v:rect id="_x0000_s1031" style="position:absolute;margin-left:148.2pt;margin-top:7.7pt;width:86.25pt;height:7.15pt;z-index:251663360" fillcolor="#4f81bd [3204]" strokecolor="#f2f2f2 [3041]" strokeweight="3pt">
            <v:shadow on="t" type="perspective" color="#243f60 [1604]" opacity=".5" offset="1pt" offset2="-1pt"/>
          </v:rect>
        </w:pict>
      </w:r>
      <w:r w:rsidR="00F40F85">
        <w:rPr>
          <w:rFonts w:ascii="Times New Roman" w:hAnsi="Times New Roman" w:cs="Times New Roman"/>
          <w:b/>
          <w:i/>
          <w:sz w:val="18"/>
          <w:szCs w:val="18"/>
        </w:rPr>
        <w:t xml:space="preserve">                                                                 </w:t>
      </w:r>
      <w:r w:rsidR="00F40F85">
        <w:rPr>
          <w:rFonts w:ascii="Times New Roman" w:hAnsi="Times New Roman" w:cs="Times New Roman"/>
          <w:b/>
          <w:i/>
          <w:sz w:val="18"/>
          <w:szCs w:val="18"/>
        </w:rPr>
        <w:tab/>
        <w:t>10%</w:t>
      </w:r>
    </w:p>
    <w:p w:rsidR="00F40F85" w:rsidRDefault="002E01AE" w:rsidP="00F40F85">
      <w:pPr>
        <w:shd w:val="clear" w:color="auto" w:fill="FFFFFF"/>
        <w:tabs>
          <w:tab w:val="left" w:pos="524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18"/>
          <w:szCs w:val="18"/>
        </w:rPr>
      </w:pPr>
      <w:r>
        <w:rPr>
          <w:rFonts w:ascii="Times New Roman" w:hAnsi="Times New Roman" w:cs="Times New Roman"/>
          <w:b/>
          <w:i/>
          <w:noProof/>
          <w:sz w:val="18"/>
          <w:szCs w:val="18"/>
        </w:rPr>
        <w:pict>
          <v:rect id="_x0000_s1032" style="position:absolute;margin-left:165.45pt;margin-top:9.7pt;width:101.25pt;height:7.15pt;z-index:251664384" fillcolor="#9bbb59 [3206]" strokecolor="#f2f2f2 [3041]" strokeweight="3pt">
            <v:shadow on="t" type="perspective" color="#4e6128 [1606]" opacity=".5" offset="1pt" offset2="-1pt"/>
          </v:rect>
        </w:pict>
      </w:r>
    </w:p>
    <w:p w:rsidR="00F40F85" w:rsidRDefault="00F40F85" w:rsidP="00F40F85">
      <w:pPr>
        <w:shd w:val="clear" w:color="auto" w:fill="FFFFFF"/>
        <w:tabs>
          <w:tab w:val="left" w:pos="564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F40F85">
        <w:rPr>
          <w:rFonts w:ascii="Times New Roman" w:hAnsi="Times New Roman" w:cs="Times New Roman"/>
          <w:b/>
          <w:i/>
          <w:sz w:val="24"/>
          <w:szCs w:val="24"/>
        </w:rPr>
        <w:t>Те</w:t>
      </w:r>
      <w:r>
        <w:rPr>
          <w:rFonts w:ascii="Times New Roman" w:hAnsi="Times New Roman" w:cs="Times New Roman"/>
          <w:b/>
          <w:i/>
          <w:sz w:val="24"/>
          <w:szCs w:val="24"/>
        </w:rPr>
        <w:t>оретическая, тактическая,</w:t>
      </w:r>
      <w:r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F40F85">
        <w:rPr>
          <w:rFonts w:ascii="Times New Roman" w:hAnsi="Times New Roman" w:cs="Times New Roman"/>
          <w:b/>
          <w:i/>
          <w:sz w:val="18"/>
          <w:szCs w:val="18"/>
        </w:rPr>
        <w:t>16%</w:t>
      </w:r>
    </w:p>
    <w:p w:rsidR="00F40F85" w:rsidRPr="00F40F85" w:rsidRDefault="002E01AE" w:rsidP="003E1A6E">
      <w:pPr>
        <w:shd w:val="clear" w:color="auto" w:fill="FFFFFF"/>
        <w:tabs>
          <w:tab w:val="left" w:pos="564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E01AE">
        <w:rPr>
          <w:rFonts w:ascii="Times New Roman" w:hAnsi="Times New Roman" w:cs="Times New Roman"/>
          <w:b/>
          <w:i/>
          <w:noProof/>
          <w:sz w:val="24"/>
          <w:szCs w:val="24"/>
        </w:rPr>
        <w:pict>
          <v:rect id="_x0000_s1033" style="position:absolute;margin-left:165.45pt;margin-top:.2pt;width:109.5pt;height:6.75pt;z-index:251665408" fillcolor="#c0504d [3205]" strokecolor="#f2f2f2 [3041]" strokeweight="3pt">
            <v:shadow on="t" type="perspective" color="#622423 [1605]" opacity=".5" offset="1pt" offset2="-1pt"/>
          </v:rect>
        </w:pict>
      </w:r>
      <w:r w:rsidR="00F40F85">
        <w:rPr>
          <w:rFonts w:ascii="Times New Roman" w:hAnsi="Times New Roman" w:cs="Times New Roman"/>
          <w:b/>
          <w:i/>
          <w:sz w:val="24"/>
          <w:szCs w:val="24"/>
        </w:rPr>
        <w:t>Психологическая подготовка</w:t>
      </w:r>
      <w:r w:rsidR="003E1A6E">
        <w:rPr>
          <w:rFonts w:ascii="Times New Roman" w:hAnsi="Times New Roman" w:cs="Times New Roman"/>
          <w:b/>
          <w:i/>
          <w:sz w:val="24"/>
          <w:szCs w:val="24"/>
        </w:rPr>
        <w:tab/>
      </w:r>
      <w:r w:rsidR="003E1A6E" w:rsidRPr="003E1A6E">
        <w:rPr>
          <w:rFonts w:ascii="Times New Roman" w:hAnsi="Times New Roman" w:cs="Times New Roman"/>
          <w:b/>
          <w:i/>
          <w:sz w:val="18"/>
          <w:szCs w:val="18"/>
        </w:rPr>
        <w:t>18%</w:t>
      </w:r>
    </w:p>
    <w:p w:rsidR="00F40F85" w:rsidRDefault="002E01AE" w:rsidP="003E1A6E">
      <w:pPr>
        <w:shd w:val="clear" w:color="auto" w:fill="FFFFFF"/>
        <w:tabs>
          <w:tab w:val="left" w:pos="564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noProof/>
          <w:sz w:val="18"/>
          <w:szCs w:val="18"/>
        </w:rPr>
        <w:pict>
          <v:rect id="_x0000_s1034" style="position:absolute;margin-left:165.45pt;margin-top:2.9pt;width:117.75pt;height:7.15pt;z-index:251666432" fillcolor="#4f81bd [3204]" strokecolor="#f2f2f2 [3041]" strokeweight="3pt">
            <v:shadow on="t" type="perspective" color="#243f60 [1604]" opacity=".5" offset="1pt" offset2="-1pt"/>
          </v:rect>
        </w:pict>
      </w:r>
      <w:r w:rsidR="00F40F85">
        <w:rPr>
          <w:rFonts w:ascii="Times New Roman" w:hAnsi="Times New Roman" w:cs="Times New Roman"/>
          <w:sz w:val="18"/>
          <w:szCs w:val="18"/>
        </w:rPr>
        <w:t xml:space="preserve">                                                 </w:t>
      </w:r>
      <w:r w:rsidR="003E1A6E">
        <w:rPr>
          <w:rFonts w:ascii="Times New Roman" w:hAnsi="Times New Roman" w:cs="Times New Roman"/>
          <w:sz w:val="18"/>
          <w:szCs w:val="18"/>
        </w:rPr>
        <w:t xml:space="preserve">                         </w:t>
      </w:r>
      <w:r w:rsidR="003E1A6E">
        <w:rPr>
          <w:rFonts w:ascii="Times New Roman" w:hAnsi="Times New Roman" w:cs="Times New Roman"/>
          <w:sz w:val="18"/>
          <w:szCs w:val="18"/>
        </w:rPr>
        <w:tab/>
        <w:t xml:space="preserve">    19%</w:t>
      </w:r>
    </w:p>
    <w:p w:rsidR="003E1A6E" w:rsidRDefault="002E01AE" w:rsidP="003E1A6E">
      <w:pPr>
        <w:shd w:val="clear" w:color="auto" w:fill="FFFFFF"/>
        <w:tabs>
          <w:tab w:val="left" w:pos="564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</w:rPr>
      </w:pPr>
      <w:r w:rsidRPr="002E01AE">
        <w:rPr>
          <w:rFonts w:ascii="Times New Roman" w:hAnsi="Times New Roman" w:cs="Times New Roman"/>
          <w:b/>
          <w:i/>
          <w:noProof/>
          <w:sz w:val="24"/>
          <w:szCs w:val="24"/>
        </w:rPr>
        <w:pict>
          <v:rect id="_x0000_s1035" style="position:absolute;margin-left:140.7pt;margin-top:9.05pt;width:159pt;height:9pt;z-index:251667456" fillcolor="#9bbb59 [3206]" strokecolor="#f2f2f2 [3041]" strokeweight="3pt">
            <v:shadow on="t" type="perspective" color="#4e6128 [1606]" opacity=".5" offset="1pt" offset2="-1pt"/>
          </v:rect>
        </w:pict>
      </w:r>
    </w:p>
    <w:p w:rsidR="003E1A6E" w:rsidRDefault="003E1A6E" w:rsidP="003E1A6E">
      <w:pPr>
        <w:shd w:val="clear" w:color="auto" w:fill="FFFFFF"/>
        <w:tabs>
          <w:tab w:val="left" w:pos="622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3E1A6E">
        <w:rPr>
          <w:rFonts w:ascii="Times New Roman" w:hAnsi="Times New Roman" w:cs="Times New Roman"/>
          <w:b/>
          <w:i/>
          <w:sz w:val="24"/>
          <w:szCs w:val="24"/>
        </w:rPr>
        <w:t>Те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хническая подготовка  </w:t>
      </w:r>
      <w:r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3E1A6E">
        <w:rPr>
          <w:rFonts w:ascii="Times New Roman" w:hAnsi="Times New Roman" w:cs="Times New Roman"/>
          <w:b/>
          <w:i/>
          <w:sz w:val="18"/>
          <w:szCs w:val="18"/>
        </w:rPr>
        <w:t>20%</w:t>
      </w:r>
    </w:p>
    <w:p w:rsidR="003E1A6E" w:rsidRPr="003E1A6E" w:rsidRDefault="002E01AE" w:rsidP="003E1A6E">
      <w:pPr>
        <w:shd w:val="clear" w:color="auto" w:fill="FFFFFF"/>
        <w:tabs>
          <w:tab w:val="left" w:pos="622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18"/>
          <w:szCs w:val="18"/>
        </w:rPr>
      </w:pPr>
      <w:r w:rsidRPr="002E01AE">
        <w:rPr>
          <w:rFonts w:ascii="Times New Roman" w:hAnsi="Times New Roman" w:cs="Times New Roman"/>
          <w:b/>
          <w:i/>
          <w:noProof/>
          <w:sz w:val="24"/>
          <w:szCs w:val="24"/>
        </w:rPr>
        <w:pict>
          <v:rect id="_x0000_s1036" style="position:absolute;margin-left:140.7pt;margin-top:1.4pt;width:169.5pt;height:7.15pt;z-index:251668480" fillcolor="#c0504d [3205]" strokecolor="#f2f2f2 [3041]" strokeweight="3pt">
            <v:shadow on="t" type="perspective" color="#622423 [1605]" opacity=".5" offset="1pt" offset2="-1pt"/>
          </v:rect>
        </w:pict>
      </w:r>
      <w:r w:rsidR="003E1A6E">
        <w:rPr>
          <w:rFonts w:ascii="Times New Roman" w:hAnsi="Times New Roman" w:cs="Times New Roman"/>
          <w:b/>
          <w:i/>
          <w:sz w:val="24"/>
          <w:szCs w:val="24"/>
        </w:rPr>
        <w:t xml:space="preserve">                                              </w:t>
      </w:r>
      <w:r w:rsidR="003E1A6E">
        <w:rPr>
          <w:rFonts w:ascii="Times New Roman" w:hAnsi="Times New Roman" w:cs="Times New Roman"/>
          <w:b/>
          <w:i/>
          <w:sz w:val="24"/>
          <w:szCs w:val="24"/>
        </w:rPr>
        <w:tab/>
        <w:t xml:space="preserve">  </w:t>
      </w:r>
      <w:r w:rsidR="003E1A6E" w:rsidRPr="003E1A6E">
        <w:rPr>
          <w:rFonts w:ascii="Times New Roman" w:hAnsi="Times New Roman" w:cs="Times New Roman"/>
          <w:b/>
          <w:i/>
          <w:sz w:val="18"/>
          <w:szCs w:val="18"/>
        </w:rPr>
        <w:t>22%</w:t>
      </w:r>
    </w:p>
    <w:p w:rsidR="003E1A6E" w:rsidRDefault="002E01AE" w:rsidP="003E1A6E">
      <w:pPr>
        <w:shd w:val="clear" w:color="auto" w:fill="FFFFFF"/>
        <w:tabs>
          <w:tab w:val="left" w:pos="622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18"/>
          <w:szCs w:val="18"/>
        </w:rPr>
      </w:pPr>
      <w:r w:rsidRPr="002E01AE">
        <w:rPr>
          <w:rFonts w:ascii="Times New Roman" w:hAnsi="Times New Roman" w:cs="Times New Roman"/>
          <w:b/>
          <w:i/>
          <w:noProof/>
          <w:sz w:val="24"/>
          <w:szCs w:val="24"/>
        </w:rPr>
        <w:pict>
          <v:rect id="_x0000_s1037" style="position:absolute;margin-left:140.7pt;margin-top:5.3pt;width:169.5pt;height:7.15pt;z-index:251669504" fillcolor="#4f81bd [3204]" strokecolor="#f2f2f2 [3041]" strokeweight="3pt">
            <v:shadow on="t" type="perspective" color="#243f60 [1604]" opacity=".5" offset="1pt" offset2="-1pt"/>
          </v:rect>
        </w:pict>
      </w:r>
      <w:r w:rsidR="003E1A6E">
        <w:rPr>
          <w:rFonts w:ascii="Times New Roman" w:hAnsi="Times New Roman" w:cs="Times New Roman"/>
          <w:b/>
          <w:i/>
          <w:sz w:val="24"/>
          <w:szCs w:val="24"/>
        </w:rPr>
        <w:t xml:space="preserve">                                              </w:t>
      </w:r>
      <w:r w:rsidR="003E1A6E">
        <w:rPr>
          <w:rFonts w:ascii="Times New Roman" w:hAnsi="Times New Roman" w:cs="Times New Roman"/>
          <w:b/>
          <w:i/>
          <w:sz w:val="24"/>
          <w:szCs w:val="24"/>
        </w:rPr>
        <w:tab/>
        <w:t xml:space="preserve">  </w:t>
      </w:r>
      <w:r w:rsidR="003E1A6E" w:rsidRPr="003E1A6E">
        <w:rPr>
          <w:rFonts w:ascii="Times New Roman" w:hAnsi="Times New Roman" w:cs="Times New Roman"/>
          <w:b/>
          <w:i/>
          <w:sz w:val="18"/>
          <w:szCs w:val="18"/>
        </w:rPr>
        <w:t>9%</w:t>
      </w:r>
    </w:p>
    <w:p w:rsidR="003E1A6E" w:rsidRDefault="003E1A6E" w:rsidP="003E1A6E">
      <w:pPr>
        <w:shd w:val="clear" w:color="auto" w:fill="FFFFFF"/>
        <w:tabs>
          <w:tab w:val="left" w:pos="622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18"/>
          <w:szCs w:val="18"/>
        </w:rPr>
      </w:pPr>
    </w:p>
    <w:p w:rsidR="003E1A6E" w:rsidRPr="003E1A6E" w:rsidRDefault="002E01AE" w:rsidP="003E1A6E">
      <w:pPr>
        <w:shd w:val="clear" w:color="auto" w:fill="FFFFFF"/>
        <w:tabs>
          <w:tab w:val="left" w:pos="622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noProof/>
          <w:sz w:val="24"/>
          <w:szCs w:val="24"/>
        </w:rPr>
        <w:pict>
          <v:rect id="_x0000_s1038" style="position:absolute;margin-left:204.45pt;margin-top:4.1pt;width:105.75pt;height:7.15pt;z-index:251670528" fillcolor="#9bbb59 [3206]" strokecolor="#f2f2f2 [3041]" strokeweight="3pt">
            <v:shadow on="t" type="perspective" color="#4e6128 [1606]" opacity=".5" offset="1pt" offset2="-1pt"/>
          </v:rect>
        </w:pict>
      </w:r>
      <w:r w:rsidR="003E1A6E" w:rsidRPr="003E1A6E">
        <w:rPr>
          <w:rFonts w:ascii="Times New Roman" w:hAnsi="Times New Roman" w:cs="Times New Roman"/>
          <w:b/>
          <w:i/>
          <w:sz w:val="24"/>
          <w:szCs w:val="24"/>
        </w:rPr>
        <w:t>Специальная физическая подготовка</w:t>
      </w:r>
      <w:r w:rsidR="003E1A6E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3E1A6E">
        <w:rPr>
          <w:rFonts w:ascii="Times New Roman" w:hAnsi="Times New Roman" w:cs="Times New Roman"/>
          <w:b/>
          <w:i/>
          <w:sz w:val="24"/>
          <w:szCs w:val="24"/>
        </w:rPr>
        <w:tab/>
        <w:t xml:space="preserve">  </w:t>
      </w:r>
      <w:r w:rsidR="003E1A6E" w:rsidRPr="003E1A6E">
        <w:rPr>
          <w:rFonts w:ascii="Times New Roman" w:hAnsi="Times New Roman" w:cs="Times New Roman"/>
          <w:b/>
          <w:i/>
          <w:sz w:val="18"/>
          <w:szCs w:val="18"/>
        </w:rPr>
        <w:t>10%</w:t>
      </w:r>
    </w:p>
    <w:p w:rsidR="003E1A6E" w:rsidRDefault="002E01AE" w:rsidP="003E1A6E">
      <w:pPr>
        <w:shd w:val="clear" w:color="auto" w:fill="FFFFFF"/>
        <w:tabs>
          <w:tab w:val="left" w:pos="667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18"/>
          <w:szCs w:val="18"/>
        </w:rPr>
      </w:pPr>
      <w:r w:rsidRPr="002E01AE">
        <w:rPr>
          <w:rFonts w:ascii="Times New Roman" w:hAnsi="Times New Roman" w:cs="Times New Roman"/>
          <w:b/>
          <w:i/>
          <w:noProof/>
          <w:sz w:val="24"/>
          <w:szCs w:val="24"/>
        </w:rPr>
        <w:pict>
          <v:rect id="_x0000_s1039" style="position:absolute;margin-left:204.45pt;margin-top:4.55pt;width:115.5pt;height:7.15pt;z-index:251671552" fillcolor="#c0504d [3205]" strokecolor="#f2f2f2 [3041]" strokeweight="3pt">
            <v:shadow on="t" type="perspective" color="#622423 [1605]" opacity=".5" offset="1pt" offset2="-1pt"/>
          </v:rect>
        </w:pict>
      </w:r>
      <w:r w:rsidR="003E1A6E">
        <w:rPr>
          <w:rFonts w:ascii="Times New Roman" w:hAnsi="Times New Roman" w:cs="Times New Roman"/>
          <w:b/>
          <w:i/>
          <w:sz w:val="24"/>
          <w:szCs w:val="24"/>
        </w:rPr>
        <w:t xml:space="preserve">                                                                    </w:t>
      </w:r>
      <w:r w:rsidR="003E1A6E">
        <w:rPr>
          <w:rFonts w:ascii="Times New Roman" w:hAnsi="Times New Roman" w:cs="Times New Roman"/>
          <w:b/>
          <w:i/>
          <w:sz w:val="24"/>
          <w:szCs w:val="24"/>
        </w:rPr>
        <w:tab/>
      </w:r>
      <w:r w:rsidR="003E1A6E" w:rsidRPr="003E1A6E">
        <w:rPr>
          <w:rFonts w:ascii="Times New Roman" w:hAnsi="Times New Roman" w:cs="Times New Roman"/>
          <w:b/>
          <w:i/>
          <w:sz w:val="18"/>
          <w:szCs w:val="18"/>
        </w:rPr>
        <w:t>12%</w:t>
      </w:r>
    </w:p>
    <w:p w:rsidR="003E1A6E" w:rsidRPr="003E1A6E" w:rsidRDefault="002E01AE" w:rsidP="003E1A6E">
      <w:pPr>
        <w:shd w:val="clear" w:color="auto" w:fill="FFFFFF"/>
        <w:tabs>
          <w:tab w:val="left" w:pos="667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18"/>
          <w:szCs w:val="18"/>
        </w:rPr>
      </w:pPr>
      <w:r>
        <w:rPr>
          <w:rFonts w:ascii="Times New Roman" w:hAnsi="Times New Roman" w:cs="Times New Roman"/>
          <w:b/>
          <w:i/>
          <w:noProof/>
          <w:sz w:val="18"/>
          <w:szCs w:val="18"/>
        </w:rPr>
        <w:pict>
          <v:rect id="_x0000_s1040" style="position:absolute;margin-left:204.45pt;margin-top:6.2pt;width:115.5pt;height:7.15pt;z-index:251672576" fillcolor="#4f81bd [3204]" strokecolor="#f2f2f2 [3041]" strokeweight="3pt">
            <v:shadow on="t" type="perspective" color="#243f60 [1604]" opacity=".5" offset="1pt" offset2="-1pt"/>
          </v:rect>
        </w:pict>
      </w:r>
      <w:r w:rsidR="003E1A6E">
        <w:rPr>
          <w:rFonts w:ascii="Times New Roman" w:hAnsi="Times New Roman" w:cs="Times New Roman"/>
          <w:b/>
          <w:i/>
          <w:sz w:val="18"/>
          <w:szCs w:val="18"/>
        </w:rPr>
        <w:t xml:space="preserve">                                                                                         </w:t>
      </w:r>
      <w:r w:rsidR="003E1A6E">
        <w:rPr>
          <w:rFonts w:ascii="Times New Roman" w:hAnsi="Times New Roman" w:cs="Times New Roman"/>
          <w:b/>
          <w:i/>
          <w:sz w:val="18"/>
          <w:szCs w:val="18"/>
        </w:rPr>
        <w:tab/>
        <w:t>12%</w:t>
      </w:r>
    </w:p>
    <w:p w:rsidR="003E1A6E" w:rsidRDefault="002E01AE" w:rsidP="0063093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rect id="_x0000_s1041" style="position:absolute;left:0;text-align:left;margin-left:204.45pt;margin-top:13.85pt;width:212.25pt;height:7.5pt;z-index:251673600" fillcolor="#9bbb59 [3206]" strokecolor="#f2f2f2 [3041]" strokeweight="3pt">
            <v:shadow on="t" type="perspective" color="#4e6128 [1606]" opacity=".5" offset="1pt" offset2="-1pt"/>
          </v:rect>
        </w:pict>
      </w:r>
    </w:p>
    <w:p w:rsidR="003E1A6E" w:rsidRDefault="002E01AE" w:rsidP="003E1A6E">
      <w:pPr>
        <w:shd w:val="clear" w:color="auto" w:fill="FFFFFF"/>
        <w:tabs>
          <w:tab w:val="left" w:pos="85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E01AE">
        <w:rPr>
          <w:rFonts w:ascii="Times New Roman" w:hAnsi="Times New Roman" w:cs="Times New Roman"/>
          <w:b/>
          <w:i/>
          <w:noProof/>
          <w:sz w:val="24"/>
          <w:szCs w:val="24"/>
        </w:rPr>
        <w:pict>
          <v:rect id="_x0000_s1042" style="position:absolute;left:0;text-align:left;margin-left:204.45pt;margin-top:10.5pt;width:189.75pt;height:7.5pt;z-index:251674624" fillcolor="#c0504d [3205]" strokecolor="#f2f2f2 [3041]" strokeweight="3pt">
            <v:shadow on="t" type="perspective" color="#622423 [1605]" opacity=".5" offset="1pt" offset2="-1pt"/>
          </v:rect>
        </w:pict>
      </w:r>
      <w:r w:rsidR="003E1A6E" w:rsidRPr="00CB7BD3">
        <w:rPr>
          <w:rFonts w:ascii="Times New Roman" w:hAnsi="Times New Roman" w:cs="Times New Roman"/>
          <w:b/>
          <w:i/>
          <w:sz w:val="24"/>
          <w:szCs w:val="24"/>
        </w:rPr>
        <w:t>Общая физическая подготовка</w:t>
      </w:r>
      <w:r w:rsidR="003E1A6E">
        <w:rPr>
          <w:rFonts w:ascii="Times New Roman" w:hAnsi="Times New Roman" w:cs="Times New Roman"/>
          <w:sz w:val="28"/>
          <w:szCs w:val="28"/>
        </w:rPr>
        <w:t xml:space="preserve">     </w:t>
      </w:r>
      <w:r w:rsidR="003E1A6E">
        <w:rPr>
          <w:rFonts w:ascii="Times New Roman" w:hAnsi="Times New Roman" w:cs="Times New Roman"/>
          <w:sz w:val="28"/>
          <w:szCs w:val="28"/>
        </w:rPr>
        <w:tab/>
      </w:r>
      <w:r w:rsidR="003E1A6E" w:rsidRPr="003E1A6E">
        <w:rPr>
          <w:rFonts w:ascii="Times New Roman" w:hAnsi="Times New Roman" w:cs="Times New Roman"/>
          <w:sz w:val="18"/>
          <w:szCs w:val="18"/>
        </w:rPr>
        <w:t>34%</w:t>
      </w:r>
    </w:p>
    <w:p w:rsidR="003E1A6E" w:rsidRDefault="002E01AE" w:rsidP="00C4022D">
      <w:pPr>
        <w:shd w:val="clear" w:color="auto" w:fill="FFFFFF"/>
        <w:tabs>
          <w:tab w:val="left" w:pos="810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2E01AE">
        <w:rPr>
          <w:rFonts w:ascii="Times New Roman" w:hAnsi="Times New Roman" w:cs="Times New Roman"/>
          <w:noProof/>
          <w:sz w:val="28"/>
          <w:szCs w:val="28"/>
        </w:rPr>
        <w:pict>
          <v:rect id="_x0000_s1043" style="position:absolute;left:0;text-align:left;margin-left:204.45pt;margin-top:8.25pt;width:182.25pt;height:7.15pt;z-index:251675648" fillcolor="#4f81bd [3204]" strokecolor="#f2f2f2 [3041]" strokeweight="3pt">
            <v:shadow on="t" type="perspective" color="#243f60 [1604]" opacity=".5" offset="1pt" offset2="-1pt"/>
          </v:rect>
        </w:pict>
      </w:r>
      <w:r w:rsidR="003E1A6E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</w:t>
      </w:r>
      <w:r w:rsidR="00C4022D">
        <w:rPr>
          <w:rFonts w:ascii="Times New Roman" w:hAnsi="Times New Roman" w:cs="Times New Roman"/>
          <w:sz w:val="28"/>
          <w:szCs w:val="28"/>
        </w:rPr>
        <w:tab/>
      </w:r>
      <w:r w:rsidR="00C4022D" w:rsidRPr="00CB7BD3">
        <w:rPr>
          <w:rFonts w:ascii="Times New Roman" w:hAnsi="Times New Roman" w:cs="Times New Roman"/>
          <w:sz w:val="18"/>
          <w:szCs w:val="18"/>
        </w:rPr>
        <w:t>27%</w:t>
      </w:r>
    </w:p>
    <w:p w:rsidR="00CB7BD3" w:rsidRDefault="00CB7BD3" w:rsidP="00CB7BD3">
      <w:pPr>
        <w:shd w:val="clear" w:color="auto" w:fill="FFFFFF"/>
        <w:tabs>
          <w:tab w:val="left" w:pos="810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</w:t>
      </w:r>
      <w:r>
        <w:rPr>
          <w:rFonts w:ascii="Times New Roman" w:hAnsi="Times New Roman" w:cs="Times New Roman"/>
          <w:sz w:val="18"/>
          <w:szCs w:val="18"/>
        </w:rPr>
        <w:tab/>
        <w:t>25%</w:t>
      </w:r>
    </w:p>
    <w:p w:rsidR="00CB7BD3" w:rsidRPr="00CB7BD3" w:rsidRDefault="00CB7BD3" w:rsidP="00CB7BD3">
      <w:pPr>
        <w:shd w:val="clear" w:color="auto" w:fill="FFFFFF"/>
        <w:tabs>
          <w:tab w:val="left" w:pos="810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3E1A6E" w:rsidRDefault="002E01AE" w:rsidP="0063093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2E01AE">
        <w:rPr>
          <w:rFonts w:ascii="Times New Roman" w:hAnsi="Times New Roman" w:cs="Times New Roman"/>
          <w:noProof/>
          <w:sz w:val="28"/>
          <w:szCs w:val="28"/>
        </w:rPr>
        <w:pict>
          <v:rect id="_x0000_s1046" style="position:absolute;left:0;text-align:left;margin-left:226.95pt;margin-top:2.4pt;width:15pt;height:7.15pt;z-index:251678720" fillcolor="#4f81bd [3204]" strokecolor="#f2f2f2 [3041]" strokeweight="3pt">
            <v:shadow on="t" type="perspective" color="#243f60 [1604]" opacity=".5" offset="1pt" offset2="-1pt"/>
          </v:rect>
        </w:pict>
      </w:r>
      <w:r w:rsidRPr="002E01AE">
        <w:rPr>
          <w:rFonts w:ascii="Times New Roman" w:hAnsi="Times New Roman" w:cs="Times New Roman"/>
          <w:noProof/>
          <w:sz w:val="28"/>
          <w:szCs w:val="28"/>
        </w:rPr>
        <w:pict>
          <v:rect id="_x0000_s1045" style="position:absolute;left:0;text-align:left;margin-left:109.95pt;margin-top:2.4pt;width:12.75pt;height:7.15pt;z-index:251677696" fillcolor="#c0504d [3205]" strokecolor="#f2f2f2 [3041]" strokeweight="3pt">
            <v:shadow on="t" type="perspective" color="#622423 [1605]" opacity=".5" offset="1pt" offset2="-1pt"/>
          </v:rect>
        </w:pict>
      </w:r>
      <w:r w:rsidRPr="002E01AE">
        <w:rPr>
          <w:rFonts w:ascii="Times New Roman" w:hAnsi="Times New Roman" w:cs="Times New Roman"/>
          <w:noProof/>
          <w:sz w:val="28"/>
          <w:szCs w:val="28"/>
        </w:rPr>
        <w:pict>
          <v:rect id="_x0000_s1044" style="position:absolute;left:0;text-align:left;margin-left:1.95pt;margin-top:2.4pt;width:10.5pt;height:7.15pt;z-index:251676672" fillcolor="#9bbb59 [3206]" strokecolor="#f2f2f2 [3041]" strokeweight="3pt">
            <v:shadow on="t" type="perspective" color="#4e6128 [1606]" opacity=".5" offset="1pt" offset2="-1pt"/>
          </v:rect>
        </w:pict>
      </w:r>
      <w:r w:rsidR="00CB7BD3">
        <w:rPr>
          <w:rFonts w:ascii="Times New Roman" w:hAnsi="Times New Roman" w:cs="Times New Roman"/>
          <w:sz w:val="28"/>
          <w:szCs w:val="28"/>
        </w:rPr>
        <w:t xml:space="preserve">      </w:t>
      </w:r>
      <w:r w:rsidR="00CB7BD3" w:rsidRPr="00CB7BD3">
        <w:rPr>
          <w:rFonts w:ascii="Times New Roman" w:hAnsi="Times New Roman" w:cs="Times New Roman"/>
          <w:sz w:val="18"/>
          <w:szCs w:val="18"/>
        </w:rPr>
        <w:t>1-ый год подготовки</w:t>
      </w:r>
      <w:r w:rsidR="00CB7BD3">
        <w:rPr>
          <w:rFonts w:ascii="Times New Roman" w:hAnsi="Times New Roman" w:cs="Times New Roman"/>
          <w:sz w:val="18"/>
          <w:szCs w:val="18"/>
        </w:rPr>
        <w:t xml:space="preserve">              2-ый  год подготовки                 3-ий год  подготовки</w:t>
      </w:r>
    </w:p>
    <w:p w:rsidR="00CB7BD3" w:rsidRDefault="00CB7BD3" w:rsidP="0063093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F86785" w:rsidRPr="00CB7BD3" w:rsidRDefault="00F86785" w:rsidP="0063093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:rsidR="00630933" w:rsidRPr="00130216" w:rsidRDefault="00630933" w:rsidP="00F8678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130216">
        <w:rPr>
          <w:rFonts w:ascii="Times New Roman" w:hAnsi="Times New Roman" w:cs="Times New Roman"/>
          <w:b/>
          <w:sz w:val="26"/>
          <w:szCs w:val="26"/>
        </w:rPr>
        <w:t>2.8. Требования к участию волейболистов и тренеров в спортивных</w:t>
      </w:r>
    </w:p>
    <w:p w:rsidR="00F86785" w:rsidRDefault="00630933" w:rsidP="00F8678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130216">
        <w:rPr>
          <w:rFonts w:ascii="Times New Roman" w:hAnsi="Times New Roman" w:cs="Times New Roman"/>
          <w:b/>
          <w:sz w:val="26"/>
          <w:szCs w:val="26"/>
        </w:rPr>
        <w:t>соревнованиях и периоды участия в спортивных мероприятиях</w:t>
      </w:r>
    </w:p>
    <w:p w:rsidR="00F4660D" w:rsidRPr="00130216" w:rsidRDefault="00F4660D" w:rsidP="00F8678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630933" w:rsidRPr="00130216" w:rsidRDefault="00630933" w:rsidP="00F8678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t>Требования к участию волейболистов в спортивных соревнованиях:</w:t>
      </w:r>
    </w:p>
    <w:p w:rsidR="00630933" w:rsidRPr="00130216" w:rsidRDefault="00F86785" w:rsidP="0063093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t xml:space="preserve">    </w:t>
      </w:r>
      <w:r w:rsidR="00630933" w:rsidRPr="00130216">
        <w:rPr>
          <w:rFonts w:ascii="Times New Roman" w:hAnsi="Times New Roman" w:cs="Times New Roman"/>
          <w:sz w:val="26"/>
          <w:szCs w:val="26"/>
        </w:rPr>
        <w:t>- соответствие возраста, пола и уровня спортивной квалификации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630933" w:rsidRPr="00130216">
        <w:rPr>
          <w:rFonts w:ascii="Times New Roman" w:hAnsi="Times New Roman" w:cs="Times New Roman"/>
          <w:sz w:val="26"/>
          <w:szCs w:val="26"/>
        </w:rPr>
        <w:t>волейболистов положению (регламенту) об официальных спортивных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630933" w:rsidRPr="00130216">
        <w:rPr>
          <w:rFonts w:ascii="Times New Roman" w:hAnsi="Times New Roman" w:cs="Times New Roman"/>
          <w:sz w:val="26"/>
          <w:szCs w:val="26"/>
        </w:rPr>
        <w:t>соревнованиях, согласно Единой всероссийской спортивной классификации (ЕВСК);</w:t>
      </w:r>
    </w:p>
    <w:p w:rsidR="00F86785" w:rsidRPr="00130216" w:rsidRDefault="00F86785" w:rsidP="00F8678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t xml:space="preserve">    - соответствие требованиям реализации программ спортивной подготовки</w:t>
      </w:r>
    </w:p>
    <w:p w:rsidR="00F86785" w:rsidRPr="00130216" w:rsidRDefault="00F86785" w:rsidP="00F8678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t>на этапе начальной подготовки;</w:t>
      </w:r>
    </w:p>
    <w:p w:rsidR="00F86785" w:rsidRPr="00130216" w:rsidRDefault="00F86785" w:rsidP="00F8678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t xml:space="preserve">    - прохождение предварительного отбора;</w:t>
      </w:r>
    </w:p>
    <w:p w:rsidR="00F86785" w:rsidRPr="00130216" w:rsidRDefault="00F86785" w:rsidP="00F8678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t xml:space="preserve">    - наличие соответствующего медицинского заключения о допуске к участию в спортивных соревнованиях;</w:t>
      </w:r>
    </w:p>
    <w:p w:rsidR="00F86785" w:rsidRPr="00130216" w:rsidRDefault="00F86785" w:rsidP="00F8678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t xml:space="preserve">    - соблюдение общероссийских антидопинговых правил и антидопинговых правил, утвержденных международными антидопинговыми организациями.</w:t>
      </w:r>
    </w:p>
    <w:p w:rsidR="00F86785" w:rsidRPr="00130216" w:rsidRDefault="00F86785" w:rsidP="00F8678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t xml:space="preserve">    Команда принимает участие в спортивных соревнованиях в соответствии с содержащимся в Программе планом физкультурных мероприятий и спо</w:t>
      </w:r>
      <w:r w:rsidR="00D30DB0">
        <w:rPr>
          <w:rFonts w:ascii="Times New Roman" w:hAnsi="Times New Roman" w:cs="Times New Roman"/>
          <w:sz w:val="26"/>
          <w:szCs w:val="26"/>
        </w:rPr>
        <w:t xml:space="preserve">ртивных мероприятий  </w:t>
      </w:r>
      <w:r w:rsidRPr="00130216">
        <w:rPr>
          <w:rFonts w:ascii="Times New Roman" w:hAnsi="Times New Roman" w:cs="Times New Roman"/>
          <w:sz w:val="26"/>
          <w:szCs w:val="26"/>
        </w:rPr>
        <w:t xml:space="preserve"> и положениями (регламентами) о спортивных  соревнованиях.</w:t>
      </w:r>
    </w:p>
    <w:p w:rsidR="00F86785" w:rsidRPr="00130216" w:rsidRDefault="00F86785" w:rsidP="00F8678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t xml:space="preserve">    Допуск волейболистов к соревнованиям осуществляется на основании</w:t>
      </w:r>
    </w:p>
    <w:p w:rsidR="00F86785" w:rsidRPr="00130216" w:rsidRDefault="00F86785" w:rsidP="00F8678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lastRenderedPageBreak/>
        <w:t>медицинского осмотра, который волейболисты проходят регулярно один раз в 6  месяцев.</w:t>
      </w:r>
    </w:p>
    <w:p w:rsidR="00F86785" w:rsidRPr="00130216" w:rsidRDefault="00F86785" w:rsidP="00F8678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130216">
        <w:rPr>
          <w:rFonts w:ascii="Times New Roman" w:hAnsi="Times New Roman" w:cs="Times New Roman"/>
          <w:b/>
          <w:sz w:val="26"/>
          <w:szCs w:val="26"/>
        </w:rPr>
        <w:t>2.9. Требования к объему соревновательной деятельности</w:t>
      </w:r>
    </w:p>
    <w:p w:rsidR="00630933" w:rsidRPr="00130216" w:rsidRDefault="00F86785" w:rsidP="00F867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t xml:space="preserve">     Планируемые показатели соревновательной деятельности на этапе начальной подготовки указаны из расчета – два астрономических</w:t>
      </w:r>
      <w:r w:rsidR="00D30DB0">
        <w:rPr>
          <w:rFonts w:ascii="Times New Roman" w:hAnsi="Times New Roman" w:cs="Times New Roman"/>
          <w:sz w:val="26"/>
          <w:szCs w:val="26"/>
        </w:rPr>
        <w:t xml:space="preserve"> часа на одну игру  </w:t>
      </w:r>
    </w:p>
    <w:p w:rsidR="00F86785" w:rsidRPr="00130216" w:rsidRDefault="00F86785" w:rsidP="00F867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F86785" w:rsidRDefault="00F86785" w:rsidP="00F8678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130216">
        <w:rPr>
          <w:rFonts w:ascii="Times New Roman" w:hAnsi="Times New Roman" w:cs="Times New Roman"/>
          <w:b/>
          <w:sz w:val="26"/>
          <w:szCs w:val="26"/>
        </w:rPr>
        <w:t>Объем соревновательной деятельности</w:t>
      </w:r>
    </w:p>
    <w:p w:rsidR="00D30DB0" w:rsidRPr="00130216" w:rsidRDefault="00D30DB0" w:rsidP="00F8678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tbl>
      <w:tblPr>
        <w:tblStyle w:val="a3"/>
        <w:tblW w:w="0" w:type="auto"/>
        <w:tblLook w:val="04A0"/>
      </w:tblPr>
      <w:tblGrid>
        <w:gridCol w:w="3174"/>
        <w:gridCol w:w="3121"/>
        <w:gridCol w:w="3134"/>
      </w:tblGrid>
      <w:tr w:rsidR="00F86785" w:rsidRPr="00130216" w:rsidTr="004B690F">
        <w:tc>
          <w:tcPr>
            <w:tcW w:w="3174" w:type="dxa"/>
            <w:vMerge w:val="restart"/>
          </w:tcPr>
          <w:p w:rsidR="00F86785" w:rsidRPr="00130216" w:rsidRDefault="00F86785" w:rsidP="00A87A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Виды соревнований (игр)</w:t>
            </w:r>
          </w:p>
        </w:tc>
        <w:tc>
          <w:tcPr>
            <w:tcW w:w="6255" w:type="dxa"/>
            <w:gridSpan w:val="2"/>
          </w:tcPr>
          <w:p w:rsidR="00F86785" w:rsidRPr="00130216" w:rsidRDefault="00F86785" w:rsidP="00A87A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 xml:space="preserve">Периоды начального этапа спортивной подготовки </w:t>
            </w:r>
          </w:p>
        </w:tc>
      </w:tr>
      <w:tr w:rsidR="00F86785" w:rsidRPr="00130216" w:rsidTr="004B690F">
        <w:tc>
          <w:tcPr>
            <w:tcW w:w="3174" w:type="dxa"/>
            <w:vMerge/>
          </w:tcPr>
          <w:p w:rsidR="00F86785" w:rsidRPr="00130216" w:rsidRDefault="00F86785" w:rsidP="00A87A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21" w:type="dxa"/>
          </w:tcPr>
          <w:p w:rsidR="00F86785" w:rsidRPr="00130216" w:rsidRDefault="00F86785" w:rsidP="00A87A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до года</w:t>
            </w:r>
          </w:p>
        </w:tc>
        <w:tc>
          <w:tcPr>
            <w:tcW w:w="3134" w:type="dxa"/>
          </w:tcPr>
          <w:p w:rsidR="00F86785" w:rsidRPr="00130216" w:rsidRDefault="00F86785" w:rsidP="00A87A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свыше года</w:t>
            </w:r>
          </w:p>
        </w:tc>
      </w:tr>
      <w:tr w:rsidR="00F86785" w:rsidRPr="00130216" w:rsidTr="004B690F">
        <w:tc>
          <w:tcPr>
            <w:tcW w:w="3174" w:type="dxa"/>
          </w:tcPr>
          <w:p w:rsidR="00F86785" w:rsidRPr="00130216" w:rsidRDefault="00F86785" w:rsidP="00A87A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Контрольные</w:t>
            </w:r>
          </w:p>
        </w:tc>
        <w:tc>
          <w:tcPr>
            <w:tcW w:w="3121" w:type="dxa"/>
          </w:tcPr>
          <w:p w:rsidR="00F86785" w:rsidRPr="00130216" w:rsidRDefault="00F86785" w:rsidP="00A87A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3134" w:type="dxa"/>
          </w:tcPr>
          <w:p w:rsidR="00F86785" w:rsidRPr="00130216" w:rsidRDefault="00F86785" w:rsidP="00A87A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F86785" w:rsidRPr="00130216" w:rsidTr="004B690F">
        <w:tc>
          <w:tcPr>
            <w:tcW w:w="3174" w:type="dxa"/>
          </w:tcPr>
          <w:p w:rsidR="00F86785" w:rsidRPr="00130216" w:rsidRDefault="00F86785" w:rsidP="00A87A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Отборочные</w:t>
            </w:r>
          </w:p>
        </w:tc>
        <w:tc>
          <w:tcPr>
            <w:tcW w:w="3121" w:type="dxa"/>
          </w:tcPr>
          <w:p w:rsidR="00F86785" w:rsidRPr="00130216" w:rsidRDefault="00F86785" w:rsidP="00A87A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3134" w:type="dxa"/>
          </w:tcPr>
          <w:p w:rsidR="00F86785" w:rsidRPr="00130216" w:rsidRDefault="00F86785" w:rsidP="00A87A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</w:tr>
      <w:tr w:rsidR="00F86785" w:rsidRPr="00130216" w:rsidTr="004B690F">
        <w:tc>
          <w:tcPr>
            <w:tcW w:w="3174" w:type="dxa"/>
          </w:tcPr>
          <w:p w:rsidR="00F86785" w:rsidRPr="00130216" w:rsidRDefault="00F86785" w:rsidP="00A87A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Основные</w:t>
            </w:r>
          </w:p>
        </w:tc>
        <w:tc>
          <w:tcPr>
            <w:tcW w:w="3121" w:type="dxa"/>
          </w:tcPr>
          <w:p w:rsidR="00F86785" w:rsidRPr="00130216" w:rsidRDefault="00F86785" w:rsidP="00A87A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3134" w:type="dxa"/>
          </w:tcPr>
          <w:p w:rsidR="00F86785" w:rsidRPr="00130216" w:rsidRDefault="00F86785" w:rsidP="00A87A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</w:tr>
    </w:tbl>
    <w:p w:rsidR="00F86785" w:rsidRPr="00130216" w:rsidRDefault="00F86785" w:rsidP="00F867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4B690F" w:rsidRPr="00130216" w:rsidRDefault="004B690F" w:rsidP="004B690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t xml:space="preserve">    Контрольные соревнования (игры) позволяют оценить уровень подготовленности каждого волейболиста и команды в целом. В них проверяется степень овладения техникой, тактикой, уровень развития двигательных качеств, психическая готовность к соревновательным нагрузкам. Результаты  контрольных соревнований дают возможность корректировать построение процесса подготовки.</w:t>
      </w:r>
    </w:p>
    <w:p w:rsidR="004B690F" w:rsidRPr="00130216" w:rsidRDefault="004B690F" w:rsidP="004B690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t xml:space="preserve">    Контрольными могут быть как специально организованные, так и официальные   соревнования различного уровня.</w:t>
      </w:r>
    </w:p>
    <w:p w:rsidR="004B690F" w:rsidRPr="00130216" w:rsidRDefault="004B690F" w:rsidP="004B690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t xml:space="preserve">    Основными соревнованиями являются те, в которых волейболисту необходимо показать наивысший уровень подготовленности на данном этапе спортивной  подготовки. На этих соревнованиях волейболист должен проявить полную мобилизацию имеющихся технико-тактических и функциональных возможностей, максимальную нацеленность на достижение наивысшего (для его уровня подготовленности) результата, высочайший уровень психической подготовленности, соответствующий этапу спортивной подготовки.</w:t>
      </w:r>
    </w:p>
    <w:p w:rsidR="004B690F" w:rsidRPr="00130216" w:rsidRDefault="004B690F" w:rsidP="004B690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4B690F" w:rsidRDefault="004B690F" w:rsidP="004B690F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130216">
        <w:rPr>
          <w:rFonts w:ascii="Times New Roman" w:hAnsi="Times New Roman" w:cs="Times New Roman"/>
          <w:b/>
          <w:sz w:val="26"/>
          <w:szCs w:val="26"/>
        </w:rPr>
        <w:t>2.10. Перечень учебно-тренировочных мероприятий</w:t>
      </w:r>
    </w:p>
    <w:p w:rsidR="00D30DB0" w:rsidRPr="00130216" w:rsidRDefault="00D30DB0" w:rsidP="004B690F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4B690F" w:rsidRPr="00130216" w:rsidRDefault="004B690F" w:rsidP="004B690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t xml:space="preserve">    На каждом году этапа начальной подготовки рекомендуется проводить учебно-тренировочные сборы в каникулярный период общеобразовательных организаций продолжительностью не более 21 дня подряд и не более двух сборов в год в летний и  зимний периоды.</w:t>
      </w:r>
    </w:p>
    <w:p w:rsidR="004B690F" w:rsidRPr="00130216" w:rsidRDefault="004B690F" w:rsidP="004B690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t xml:space="preserve">    Оптимальным числом участников учебно-тренировочного сбора является не менее 70% от состава.</w:t>
      </w:r>
    </w:p>
    <w:p w:rsidR="004B690F" w:rsidRPr="00130216" w:rsidRDefault="004B690F" w:rsidP="004B690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t xml:space="preserve">    Учебно-тренировочные сборы проводятся организацией в целях более качественной подготовки юных волейболистов и повышения их уровня подготовленности. Направленность, содержание и продолжительность учебно- тренировочных сборов определяется в зависимости от уровня подготовленности волейболистов, задач и ранга предстоящих или прошедших спортивных соревнований. Первый учебно-тренировочный сбор на первом году подготовки проводится по месту жительства (в условиях спортивно-оздоровительного лагеря дневного пребывания). Дальнейшие учебно-тренировочные сборы являются выездными, но продолжительностью не более трех недель.</w:t>
      </w:r>
    </w:p>
    <w:p w:rsidR="004B690F" w:rsidRDefault="004B690F" w:rsidP="004B690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lastRenderedPageBreak/>
        <w:t xml:space="preserve">    Учебно-тренировочные мероприятия проводятся и с целью обеспечения спортивного отбора, непрерывности учебно-тренировочного процесса, периода  восстановления, подготовки к спортивным соревнованиям.</w:t>
      </w:r>
    </w:p>
    <w:p w:rsidR="00D30DB0" w:rsidRPr="00130216" w:rsidRDefault="00D30DB0" w:rsidP="004B690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4B690F" w:rsidRPr="00130216" w:rsidRDefault="004B690F" w:rsidP="004B690F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130216">
        <w:rPr>
          <w:rFonts w:ascii="Times New Roman" w:hAnsi="Times New Roman" w:cs="Times New Roman"/>
          <w:b/>
          <w:sz w:val="26"/>
          <w:szCs w:val="26"/>
        </w:rPr>
        <w:t>2.11. Медицинские и восстановительные мероприятия</w:t>
      </w:r>
    </w:p>
    <w:p w:rsidR="004B690F" w:rsidRPr="00130216" w:rsidRDefault="004B690F" w:rsidP="004B690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t xml:space="preserve">    Зачисление в группы начальной подготовки проводится на основании заключения о состоянии здоровья от врачей-специалистов врачебно-физкультурных диспансеров, центров лечебной физической культуры и спортивной медицины и других медицинских учреждений.</w:t>
      </w:r>
    </w:p>
    <w:p w:rsidR="004B690F" w:rsidRPr="00130216" w:rsidRDefault="004B690F" w:rsidP="004B690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t xml:space="preserve">    При необходимости по медицинским показаниям проводятся дополнительные консультации врачей-специалистов, функционально-диагностические, лабораторные исследования, а также психофизические обследования, определяющие психофизические отклонения, не позволяющие детям заниматься физической культурой и спортом в общих группах.</w:t>
      </w:r>
    </w:p>
    <w:p w:rsidR="004B690F" w:rsidRPr="00130216" w:rsidRDefault="004B690F" w:rsidP="004B690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t xml:space="preserve">    По результатам медицинского обследования принимается решение о допуске к учебно-тренировочным занятиям и соревнованиям по состоянию здоровья, оценивается функциональное, психофизическое состояние, даются рекомендации по учебно-тренировочному процессу.</w:t>
      </w:r>
    </w:p>
    <w:p w:rsidR="004B690F" w:rsidRPr="00130216" w:rsidRDefault="004B690F" w:rsidP="004B690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t xml:space="preserve">    Несмотря на высокую скорость восстановительных процессов организма юных волейболистов, на этапе начальной подготовки необходимо формировать осознанное отношение к восстановлению как неотъемлемой части учебно-тренировочного процесса, не менее важной, чем само учебно-тренировочное занятие.</w:t>
      </w:r>
    </w:p>
    <w:p w:rsidR="004B690F" w:rsidRDefault="004B690F" w:rsidP="004B690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t xml:space="preserve">    В целях восстановления функционального состояния организма и работоспособности, а также избегания развития перенапряжения и утомления юных волейболистов, рекомендуются следующие восстановительные средства</w:t>
      </w:r>
      <w:r w:rsidR="00D30DB0">
        <w:rPr>
          <w:rFonts w:ascii="Times New Roman" w:hAnsi="Times New Roman" w:cs="Times New Roman"/>
          <w:sz w:val="26"/>
          <w:szCs w:val="26"/>
        </w:rPr>
        <w:t>.</w:t>
      </w:r>
    </w:p>
    <w:p w:rsidR="00D30DB0" w:rsidRPr="00130216" w:rsidRDefault="00D30DB0" w:rsidP="004B690F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D30DB0" w:rsidRDefault="00D30DB0" w:rsidP="004B690F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4B690F" w:rsidRPr="005F3AFB" w:rsidRDefault="004B690F" w:rsidP="004B690F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5F3AFB">
        <w:rPr>
          <w:rFonts w:ascii="Times New Roman" w:hAnsi="Times New Roman" w:cs="Times New Roman"/>
          <w:sz w:val="26"/>
          <w:szCs w:val="26"/>
        </w:rPr>
        <w:t>Восстановительные средства</w:t>
      </w:r>
    </w:p>
    <w:tbl>
      <w:tblPr>
        <w:tblStyle w:val="a3"/>
        <w:tblW w:w="0" w:type="auto"/>
        <w:tblLook w:val="04A0"/>
      </w:tblPr>
      <w:tblGrid>
        <w:gridCol w:w="3143"/>
        <w:gridCol w:w="3143"/>
        <w:gridCol w:w="3143"/>
      </w:tblGrid>
      <w:tr w:rsidR="004B690F" w:rsidRPr="004B690F" w:rsidTr="004B690F">
        <w:tc>
          <w:tcPr>
            <w:tcW w:w="3143" w:type="dxa"/>
          </w:tcPr>
          <w:p w:rsidR="004B690F" w:rsidRPr="004B690F" w:rsidRDefault="004B690F" w:rsidP="004B690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B690F">
              <w:rPr>
                <w:rFonts w:ascii="Times New Roman" w:hAnsi="Times New Roman" w:cs="Times New Roman"/>
                <w:b/>
                <w:sz w:val="26"/>
                <w:szCs w:val="26"/>
              </w:rPr>
              <w:t>Педагогические</w:t>
            </w:r>
          </w:p>
        </w:tc>
        <w:tc>
          <w:tcPr>
            <w:tcW w:w="3143" w:type="dxa"/>
          </w:tcPr>
          <w:p w:rsidR="004B690F" w:rsidRPr="004B690F" w:rsidRDefault="004B690F" w:rsidP="004B690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B690F">
              <w:rPr>
                <w:rFonts w:ascii="Times New Roman" w:hAnsi="Times New Roman" w:cs="Times New Roman"/>
                <w:b/>
                <w:sz w:val="26"/>
                <w:szCs w:val="26"/>
              </w:rPr>
              <w:t>Медико - биологические</w:t>
            </w:r>
          </w:p>
        </w:tc>
        <w:tc>
          <w:tcPr>
            <w:tcW w:w="3143" w:type="dxa"/>
          </w:tcPr>
          <w:p w:rsidR="004B690F" w:rsidRPr="004B690F" w:rsidRDefault="004B690F" w:rsidP="004B690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4B690F">
              <w:rPr>
                <w:rFonts w:ascii="Times New Roman" w:hAnsi="Times New Roman" w:cs="Times New Roman"/>
                <w:b/>
                <w:sz w:val="26"/>
                <w:szCs w:val="26"/>
              </w:rPr>
              <w:t>Психологические</w:t>
            </w:r>
          </w:p>
        </w:tc>
      </w:tr>
      <w:tr w:rsidR="004B690F" w:rsidRPr="004B690F" w:rsidTr="004B690F">
        <w:tc>
          <w:tcPr>
            <w:tcW w:w="3143" w:type="dxa"/>
          </w:tcPr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Оптимальный план учебно-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тренировочного процесса:</w:t>
            </w:r>
          </w:p>
          <w:p w:rsidR="004B690F" w:rsidRPr="004B690F" w:rsidRDefault="005F3AFB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нагрузки, </w:t>
            </w:r>
            <w:r w:rsidR="004B690F" w:rsidRPr="004B690F">
              <w:rPr>
                <w:rFonts w:ascii="Times New Roman" w:hAnsi="Times New Roman" w:cs="Times New Roman"/>
                <w:sz w:val="24"/>
                <w:szCs w:val="24"/>
              </w:rPr>
              <w:t>соответствующие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функциональным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возможностям волейболистов;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- оптимальное сочетание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общих и специальных средств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и методов подготовки;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- вариативность нагрузки;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- рациональное сочетание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работы и отдыха,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использование переключения.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Условия, способствующие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ускорению восстановления: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- рациональный режим дня;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- средства переключения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(кино, театр, литература и т.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д.);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- положительный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психологический климат в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команде;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- умеренная мышечная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деятельность;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- использование разгрузочных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тренировок,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восстановительных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микроциклов.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Рациональное планирование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учебно-тренировочного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занятия: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- упражнения для быстрого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снятия утомления;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- специальные упражнения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для расслабления;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- выбор места учебно-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тренировочного занятия;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- рациональная разминка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перед тренировкой и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соревнованием;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- рациональная заминка после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тренировки и соревнования.</w:t>
            </w:r>
          </w:p>
        </w:tc>
        <w:tc>
          <w:tcPr>
            <w:tcW w:w="3143" w:type="dxa"/>
          </w:tcPr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Гигиенические: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- рациональный и стабильный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распорядок дня;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- полноценный отдых и сон;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- соответствие спортивной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одежды и инвентаря задачам и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- условиям тренировок и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соревнований;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- состояние и оборудование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спортивных сооружений.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Физические: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- массаж;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- баня;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- гидропроцедуры;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- и др.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Питание: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- сбалансированность по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энергетической ценности;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- сбалансированность по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составу;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- соответствие характеру,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величине и направленности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нагрузок;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- соответствие климатическим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и погодным условиям.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Фармакологические: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- витамины и минеральные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вещества;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- согревающие,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обезболивающие и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противовоспалительные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препараты;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- и др.</w:t>
            </w:r>
          </w:p>
        </w:tc>
        <w:tc>
          <w:tcPr>
            <w:tcW w:w="3143" w:type="dxa"/>
          </w:tcPr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Психологические: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- аутогенная тренировка;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- психорегулирующая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тренировка;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- мышечная релаксация;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- музыка и светомузыка;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- и др.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Психолого-педагогические: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- психологический климат в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команде;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- взаимопонимание с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тренером и партнером;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- хорошие отношения в семье,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с друзьями и окружающими;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- положительная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эмоциональная насыщенность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учебно-тренировочных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занятий;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интересный и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разнообразный досуг;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- комфортные условия для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тренировки и отдыха;</w:t>
            </w:r>
          </w:p>
          <w:p w:rsidR="004B690F" w:rsidRPr="004B690F" w:rsidRDefault="004B690F" w:rsidP="005F3AF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B690F">
              <w:rPr>
                <w:rFonts w:ascii="Times New Roman" w:hAnsi="Times New Roman" w:cs="Times New Roman"/>
                <w:sz w:val="24"/>
                <w:szCs w:val="24"/>
              </w:rPr>
              <w:t>- и др.</w:t>
            </w:r>
          </w:p>
        </w:tc>
      </w:tr>
    </w:tbl>
    <w:p w:rsidR="00D30DB0" w:rsidRDefault="00D30DB0" w:rsidP="005F3AF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5F3AFB" w:rsidRPr="00130216" w:rsidRDefault="005F3AFB" w:rsidP="005F3AF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b/>
          <w:sz w:val="26"/>
          <w:szCs w:val="26"/>
        </w:rPr>
        <w:t>Педагогические  средства  восстановления волейболистов.</w:t>
      </w:r>
    </w:p>
    <w:p w:rsidR="005F3AFB" w:rsidRPr="00130216" w:rsidRDefault="005F3AFB" w:rsidP="005F3AF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t xml:space="preserve">    При построении учебно-тренировочных занятий следует внимательно относиться к организации и проведению подготовительной (разминка) и заключительной (заминка) части занятия. Рациональное построение первой части учебно-тренировочного занятия  пособствует более эффективному врабатыванию организма спортсмена, помогает достичь высокого уровня работоспособности в основной части. Рациональная организация заключительной части позволяет быстрее устранить признаки утомления, предотвратить формирование мышечного дисбаланса.</w:t>
      </w:r>
    </w:p>
    <w:p w:rsidR="005F3AFB" w:rsidRPr="00130216" w:rsidRDefault="005F3AFB" w:rsidP="005F3AF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t xml:space="preserve">    Правильный подбор средств и методов в основной части тренировки обеспечивает должный уровень работоспособности и эмоционального состояния волейболистов, эффективного протекания занятий. Этому же способствует оптимальное сочетание индивидуальной, групповой и командной форм работы, использование средств активного отдыха.</w:t>
      </w:r>
    </w:p>
    <w:p w:rsidR="005F3AFB" w:rsidRPr="00130216" w:rsidRDefault="005F3AFB" w:rsidP="005F3AF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5F3AFB" w:rsidRPr="00130216" w:rsidRDefault="005F3AFB" w:rsidP="005F3AF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b/>
          <w:sz w:val="26"/>
          <w:szCs w:val="26"/>
        </w:rPr>
        <w:t xml:space="preserve">     Медико-биологические средства восстановления волейболистов</w:t>
      </w:r>
      <w:r w:rsidRPr="00130216">
        <w:rPr>
          <w:rFonts w:ascii="Times New Roman" w:hAnsi="Times New Roman" w:cs="Times New Roman"/>
          <w:sz w:val="26"/>
          <w:szCs w:val="26"/>
        </w:rPr>
        <w:t>.</w:t>
      </w:r>
    </w:p>
    <w:p w:rsidR="005F3AFB" w:rsidRPr="00130216" w:rsidRDefault="005F3AFB" w:rsidP="005F3AF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t xml:space="preserve">     Особое место среди средств восстановления, способствующих повышению работоспособности, а также препятствующих возникновению различных отрицательных последствий от физических нагрузок, занимают медико- биологические средства, к числу которых относятся гигиенические, физические, питание и фармакологические. Следует напомнить, что эффективное использование этих средств восстановления и повышения работоспособности возможно лишь при их сочетании с психологическими средствами в рационально построенной системе тренировки.</w:t>
      </w:r>
    </w:p>
    <w:p w:rsidR="005F3AFB" w:rsidRPr="00130216" w:rsidRDefault="005F3AFB" w:rsidP="005F3AF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5F3AFB" w:rsidRPr="00130216" w:rsidRDefault="005F3AFB" w:rsidP="005F3AF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t xml:space="preserve">    </w:t>
      </w:r>
      <w:r w:rsidRPr="00130216">
        <w:rPr>
          <w:rFonts w:ascii="Times New Roman" w:hAnsi="Times New Roman" w:cs="Times New Roman"/>
          <w:b/>
          <w:sz w:val="26"/>
          <w:szCs w:val="26"/>
        </w:rPr>
        <w:t>Психологические средства восстановления волейболистов.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</w:p>
    <w:p w:rsidR="005F3AFB" w:rsidRPr="00130216" w:rsidRDefault="005F3AFB" w:rsidP="005F3AF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t xml:space="preserve">    Высокая интенсивность учебно-тренировочного процесса в течение длительного времени способна вызвать срыв адаптации к нарастающим нагрузкам. Возникает необходимость нормализации психического состояния волейболиста, смягчения отрицательных влияний чрезмерной напряженности и активизации восстановительных процессов. Для снижения уровня психического утомления в период напряженных тренировок и соревнований эффективны психологические средства восстановления.</w:t>
      </w:r>
    </w:p>
    <w:p w:rsidR="005F3AFB" w:rsidRPr="00130216" w:rsidRDefault="005F3AFB" w:rsidP="005F3AF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t xml:space="preserve">    Важно отметить, что применение медико-биологических и психологических средств восстановления, учитывая их специфическую направленность</w:t>
      </w:r>
      <w:r w:rsidR="00876087" w:rsidRPr="00130216">
        <w:rPr>
          <w:rFonts w:ascii="Times New Roman" w:hAnsi="Times New Roman" w:cs="Times New Roman"/>
          <w:sz w:val="26"/>
          <w:szCs w:val="26"/>
        </w:rPr>
        <w:t xml:space="preserve">  </w:t>
      </w:r>
      <w:r w:rsidRPr="00130216">
        <w:rPr>
          <w:rFonts w:ascii="Times New Roman" w:hAnsi="Times New Roman" w:cs="Times New Roman"/>
          <w:sz w:val="26"/>
          <w:szCs w:val="26"/>
        </w:rPr>
        <w:t>рекомендуется после предварительной консультации со специалистами и под их</w:t>
      </w:r>
      <w:r w:rsidR="00876087"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Pr="00130216">
        <w:rPr>
          <w:rFonts w:ascii="Times New Roman" w:hAnsi="Times New Roman" w:cs="Times New Roman"/>
          <w:sz w:val="26"/>
          <w:szCs w:val="26"/>
        </w:rPr>
        <w:t>пристальным контролем.</w:t>
      </w:r>
    </w:p>
    <w:p w:rsidR="00876087" w:rsidRPr="00130216" w:rsidRDefault="00876087" w:rsidP="005F3AF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5F3AFB" w:rsidRPr="00130216" w:rsidRDefault="005F3AFB" w:rsidP="00876087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130216">
        <w:rPr>
          <w:rFonts w:ascii="Times New Roman" w:hAnsi="Times New Roman" w:cs="Times New Roman"/>
          <w:b/>
          <w:sz w:val="26"/>
          <w:szCs w:val="26"/>
        </w:rPr>
        <w:t>2.12. Требования к мероприятиям, направленным на предотвращение допинга</w:t>
      </w:r>
      <w:r w:rsidR="00876087" w:rsidRPr="00130216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130216">
        <w:rPr>
          <w:rFonts w:ascii="Times New Roman" w:hAnsi="Times New Roman" w:cs="Times New Roman"/>
          <w:b/>
          <w:sz w:val="26"/>
          <w:szCs w:val="26"/>
        </w:rPr>
        <w:t>в спорте и борьбу с ним</w:t>
      </w:r>
    </w:p>
    <w:p w:rsidR="005F3AFB" w:rsidRPr="00130216" w:rsidRDefault="00876087" w:rsidP="005F3AF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t xml:space="preserve">    </w:t>
      </w:r>
      <w:r w:rsidR="005F3AFB" w:rsidRPr="00130216">
        <w:rPr>
          <w:rFonts w:ascii="Times New Roman" w:hAnsi="Times New Roman" w:cs="Times New Roman"/>
          <w:sz w:val="26"/>
          <w:szCs w:val="26"/>
        </w:rPr>
        <w:t>Мероприятия, направленные на предотвращение допинга в спорте и борьбу с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5F3AFB" w:rsidRPr="00130216">
        <w:rPr>
          <w:rFonts w:ascii="Times New Roman" w:hAnsi="Times New Roman" w:cs="Times New Roman"/>
          <w:sz w:val="26"/>
          <w:szCs w:val="26"/>
        </w:rPr>
        <w:t>ним, а также мероприятия по научно-методическому обеспечению реализуются в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5F3AFB" w:rsidRPr="00130216">
        <w:rPr>
          <w:rFonts w:ascii="Times New Roman" w:hAnsi="Times New Roman" w:cs="Times New Roman"/>
          <w:sz w:val="26"/>
          <w:szCs w:val="26"/>
        </w:rPr>
        <w:t>рамках иной тренерской работы, включающей в том числе научную, творческую и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5F3AFB" w:rsidRPr="00130216">
        <w:rPr>
          <w:rFonts w:ascii="Times New Roman" w:hAnsi="Times New Roman" w:cs="Times New Roman"/>
          <w:sz w:val="26"/>
          <w:szCs w:val="26"/>
        </w:rPr>
        <w:t>исследовательскую работу, а также другую работу, предусмотренную трудовыми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5F3AFB" w:rsidRPr="00130216">
        <w:rPr>
          <w:rFonts w:ascii="Times New Roman" w:hAnsi="Times New Roman" w:cs="Times New Roman"/>
          <w:sz w:val="26"/>
          <w:szCs w:val="26"/>
        </w:rPr>
        <w:t>(должностными) обязанностями и (или) индивидуальным планом (методическую,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5F3AFB" w:rsidRPr="00130216">
        <w:rPr>
          <w:rFonts w:ascii="Times New Roman" w:hAnsi="Times New Roman" w:cs="Times New Roman"/>
          <w:sz w:val="26"/>
          <w:szCs w:val="26"/>
        </w:rPr>
        <w:t>подготовительную, организационную, диагностическую, работу по ведению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5F3AFB" w:rsidRPr="00130216">
        <w:rPr>
          <w:rFonts w:ascii="Times New Roman" w:hAnsi="Times New Roman" w:cs="Times New Roman"/>
          <w:sz w:val="26"/>
          <w:szCs w:val="26"/>
        </w:rPr>
        <w:t>мониторинга, работу, предусмотренную планами спортивных и иных мероприятий,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5F3AFB" w:rsidRPr="00130216">
        <w:rPr>
          <w:rFonts w:ascii="Times New Roman" w:hAnsi="Times New Roman" w:cs="Times New Roman"/>
          <w:sz w:val="26"/>
          <w:szCs w:val="26"/>
        </w:rPr>
        <w:t>проводимых с волейболистами, участие в работе коллегиальных органов управления</w:t>
      </w:r>
      <w:r w:rsidRPr="00130216">
        <w:rPr>
          <w:rFonts w:ascii="Times New Roman" w:hAnsi="Times New Roman" w:cs="Times New Roman"/>
          <w:sz w:val="26"/>
          <w:szCs w:val="26"/>
        </w:rPr>
        <w:t xml:space="preserve">  </w:t>
      </w:r>
      <w:r w:rsidR="005F3AFB" w:rsidRPr="00130216">
        <w:rPr>
          <w:rFonts w:ascii="Times New Roman" w:hAnsi="Times New Roman" w:cs="Times New Roman"/>
          <w:sz w:val="26"/>
          <w:szCs w:val="26"/>
        </w:rPr>
        <w:t>учреждением).</w:t>
      </w:r>
    </w:p>
    <w:p w:rsidR="005F3AFB" w:rsidRPr="00130216" w:rsidRDefault="00876087" w:rsidP="005F3AF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t xml:space="preserve">    </w:t>
      </w:r>
      <w:r w:rsidR="005F3AFB" w:rsidRPr="00130216">
        <w:rPr>
          <w:rFonts w:ascii="Times New Roman" w:hAnsi="Times New Roman" w:cs="Times New Roman"/>
          <w:sz w:val="26"/>
          <w:szCs w:val="26"/>
        </w:rPr>
        <w:t>Среди мероприятий, направленных на предотвращение допинга в спорте и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5F3AFB" w:rsidRPr="00130216">
        <w:rPr>
          <w:rFonts w:ascii="Times New Roman" w:hAnsi="Times New Roman" w:cs="Times New Roman"/>
          <w:sz w:val="26"/>
          <w:szCs w:val="26"/>
        </w:rPr>
        <w:t>борьбу с ним, выделяют беседы с занимающимися в условиях учебно-тренировочных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5F3AFB" w:rsidRPr="00130216">
        <w:rPr>
          <w:rFonts w:ascii="Times New Roman" w:hAnsi="Times New Roman" w:cs="Times New Roman"/>
          <w:sz w:val="26"/>
          <w:szCs w:val="26"/>
        </w:rPr>
        <w:t>занятий, беседы с родителями в рамках родительских собраний об определении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5F3AFB" w:rsidRPr="00130216">
        <w:rPr>
          <w:rFonts w:ascii="Times New Roman" w:hAnsi="Times New Roman" w:cs="Times New Roman"/>
          <w:sz w:val="26"/>
          <w:szCs w:val="26"/>
        </w:rPr>
        <w:t>понятия «допинг», последствиях допинга в спорте для здоровья спортсменов, об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5F3AFB" w:rsidRPr="00130216">
        <w:rPr>
          <w:rFonts w:ascii="Times New Roman" w:hAnsi="Times New Roman" w:cs="Times New Roman"/>
          <w:sz w:val="26"/>
          <w:szCs w:val="26"/>
        </w:rPr>
        <w:t>ответственности за нарушение антидопинговых правил, об особенностях процедуры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5F3AFB" w:rsidRPr="00130216">
        <w:rPr>
          <w:rFonts w:ascii="Times New Roman" w:hAnsi="Times New Roman" w:cs="Times New Roman"/>
          <w:sz w:val="26"/>
          <w:szCs w:val="26"/>
        </w:rPr>
        <w:t>проведения допинг-контроля.</w:t>
      </w:r>
    </w:p>
    <w:p w:rsidR="00876087" w:rsidRPr="00130216" w:rsidRDefault="00876087" w:rsidP="005F3AF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876087" w:rsidRDefault="005F3AFB" w:rsidP="00876087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4660D">
        <w:rPr>
          <w:rFonts w:ascii="Times New Roman" w:hAnsi="Times New Roman" w:cs="Times New Roman"/>
          <w:b/>
          <w:sz w:val="28"/>
          <w:szCs w:val="28"/>
        </w:rPr>
        <w:t>3. Методическая част</w:t>
      </w:r>
      <w:r w:rsidR="00D30DB0">
        <w:rPr>
          <w:rFonts w:ascii="Times New Roman" w:hAnsi="Times New Roman" w:cs="Times New Roman"/>
          <w:b/>
          <w:sz w:val="28"/>
          <w:szCs w:val="28"/>
        </w:rPr>
        <w:t>ь</w:t>
      </w:r>
    </w:p>
    <w:p w:rsidR="00D30DB0" w:rsidRPr="00F4660D" w:rsidRDefault="00D30DB0" w:rsidP="00876087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F3AFB" w:rsidRPr="00130216" w:rsidRDefault="00876087" w:rsidP="005F3AF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130216">
        <w:rPr>
          <w:rFonts w:ascii="Times New Roman" w:hAnsi="Times New Roman" w:cs="Times New Roman"/>
          <w:b/>
          <w:sz w:val="26"/>
          <w:szCs w:val="26"/>
        </w:rPr>
        <w:t xml:space="preserve">   </w:t>
      </w:r>
      <w:r w:rsidR="005F3AFB" w:rsidRPr="00130216">
        <w:rPr>
          <w:rFonts w:ascii="Times New Roman" w:hAnsi="Times New Roman" w:cs="Times New Roman"/>
          <w:b/>
          <w:sz w:val="26"/>
          <w:szCs w:val="26"/>
        </w:rPr>
        <w:t>3.1. Рекомендации по технике безопасности в условиях учебно-тренировочных</w:t>
      </w:r>
      <w:r w:rsidRPr="00130216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5F3AFB" w:rsidRPr="00130216">
        <w:rPr>
          <w:rFonts w:ascii="Times New Roman" w:hAnsi="Times New Roman" w:cs="Times New Roman"/>
          <w:b/>
          <w:sz w:val="26"/>
          <w:szCs w:val="26"/>
        </w:rPr>
        <w:t>занятий и спортивных соревнований</w:t>
      </w:r>
    </w:p>
    <w:p w:rsidR="005F3AFB" w:rsidRPr="00130216" w:rsidRDefault="00876087" w:rsidP="005F3AF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t xml:space="preserve">    </w:t>
      </w:r>
      <w:r w:rsidR="005F3AFB" w:rsidRPr="00130216">
        <w:rPr>
          <w:rFonts w:ascii="Times New Roman" w:hAnsi="Times New Roman" w:cs="Times New Roman"/>
          <w:sz w:val="26"/>
          <w:szCs w:val="26"/>
        </w:rPr>
        <w:t>Учебно-тренировочный процесс должен проходить на спортивных объектах,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5F3AFB" w:rsidRPr="00130216">
        <w:rPr>
          <w:rFonts w:ascii="Times New Roman" w:hAnsi="Times New Roman" w:cs="Times New Roman"/>
          <w:sz w:val="26"/>
          <w:szCs w:val="26"/>
        </w:rPr>
        <w:t>приспособленных для реализации программы спортивной подготовки по виду спорта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5F3AFB" w:rsidRPr="00130216">
        <w:rPr>
          <w:rFonts w:ascii="Times New Roman" w:hAnsi="Times New Roman" w:cs="Times New Roman"/>
          <w:sz w:val="26"/>
          <w:szCs w:val="26"/>
        </w:rPr>
        <w:t>«Волейбол» и располагающими необходимым инвентарем и оборудованием</w:t>
      </w:r>
      <w:r w:rsidR="00D30DB0">
        <w:rPr>
          <w:rFonts w:ascii="Times New Roman" w:hAnsi="Times New Roman" w:cs="Times New Roman"/>
          <w:sz w:val="26"/>
          <w:szCs w:val="26"/>
        </w:rPr>
        <w:t>.</w:t>
      </w:r>
    </w:p>
    <w:p w:rsidR="00F86785" w:rsidRPr="00130216" w:rsidRDefault="00876087" w:rsidP="005F3AF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                                      </w:t>
      </w:r>
    </w:p>
    <w:p w:rsidR="00876087" w:rsidRPr="00130216" w:rsidRDefault="00876087" w:rsidP="0055479A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t>Оборудование и спортивный инвентарь,  необходимые для прохождения  спортивной  подготовки.</w:t>
      </w:r>
    </w:p>
    <w:tbl>
      <w:tblPr>
        <w:tblStyle w:val="a3"/>
        <w:tblW w:w="0" w:type="auto"/>
        <w:tblLook w:val="04A0"/>
      </w:tblPr>
      <w:tblGrid>
        <w:gridCol w:w="672"/>
        <w:gridCol w:w="5402"/>
        <w:gridCol w:w="1555"/>
        <w:gridCol w:w="1800"/>
      </w:tblGrid>
      <w:tr w:rsidR="00876087" w:rsidRPr="00130216" w:rsidTr="00876087">
        <w:tc>
          <w:tcPr>
            <w:tcW w:w="672" w:type="dxa"/>
          </w:tcPr>
          <w:p w:rsidR="00876087" w:rsidRPr="00130216" w:rsidRDefault="00876087" w:rsidP="00A87A72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№ п/п</w:t>
            </w:r>
          </w:p>
        </w:tc>
        <w:tc>
          <w:tcPr>
            <w:tcW w:w="5402" w:type="dxa"/>
          </w:tcPr>
          <w:p w:rsidR="00876087" w:rsidRPr="00130216" w:rsidRDefault="00876087" w:rsidP="00A87A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Наименование</w:t>
            </w:r>
          </w:p>
        </w:tc>
        <w:tc>
          <w:tcPr>
            <w:tcW w:w="1555" w:type="dxa"/>
          </w:tcPr>
          <w:p w:rsidR="00876087" w:rsidRPr="00130216" w:rsidRDefault="00876087" w:rsidP="00A87A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Единица измерения</w:t>
            </w:r>
          </w:p>
        </w:tc>
        <w:tc>
          <w:tcPr>
            <w:tcW w:w="1800" w:type="dxa"/>
          </w:tcPr>
          <w:p w:rsidR="00876087" w:rsidRPr="00130216" w:rsidRDefault="00876087" w:rsidP="00A87A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Количество изделий</w:t>
            </w:r>
          </w:p>
        </w:tc>
      </w:tr>
      <w:tr w:rsidR="00876087" w:rsidRPr="00130216" w:rsidTr="00876087">
        <w:tc>
          <w:tcPr>
            <w:tcW w:w="9429" w:type="dxa"/>
            <w:gridSpan w:val="4"/>
          </w:tcPr>
          <w:p w:rsidR="00876087" w:rsidRPr="00130216" w:rsidRDefault="00876087" w:rsidP="00A87A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Оборудование и спортивный инвентарь</w:t>
            </w:r>
          </w:p>
        </w:tc>
      </w:tr>
      <w:tr w:rsidR="00876087" w:rsidRPr="00130216" w:rsidTr="00876087">
        <w:tc>
          <w:tcPr>
            <w:tcW w:w="672" w:type="dxa"/>
          </w:tcPr>
          <w:p w:rsidR="00876087" w:rsidRPr="00130216" w:rsidRDefault="00876087" w:rsidP="00A87A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5402" w:type="dxa"/>
          </w:tcPr>
          <w:p w:rsidR="00876087" w:rsidRPr="00130216" w:rsidRDefault="00876087" w:rsidP="00A87A72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Барьер легкоатлетический</w:t>
            </w:r>
          </w:p>
        </w:tc>
        <w:tc>
          <w:tcPr>
            <w:tcW w:w="1555" w:type="dxa"/>
          </w:tcPr>
          <w:p w:rsidR="00876087" w:rsidRPr="00130216" w:rsidRDefault="00876087" w:rsidP="00A87A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штук</w:t>
            </w:r>
          </w:p>
        </w:tc>
        <w:tc>
          <w:tcPr>
            <w:tcW w:w="1800" w:type="dxa"/>
          </w:tcPr>
          <w:p w:rsidR="00876087" w:rsidRPr="00130216" w:rsidRDefault="00876087" w:rsidP="00A87A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</w:tr>
      <w:tr w:rsidR="00876087" w:rsidRPr="00130216" w:rsidTr="00876087">
        <w:tc>
          <w:tcPr>
            <w:tcW w:w="672" w:type="dxa"/>
          </w:tcPr>
          <w:p w:rsidR="00876087" w:rsidRPr="00130216" w:rsidRDefault="00876087" w:rsidP="00A87A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5402" w:type="dxa"/>
          </w:tcPr>
          <w:p w:rsidR="00876087" w:rsidRPr="00130216" w:rsidRDefault="00876087" w:rsidP="00A87A72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Гантели массивные от 1 до 5 кг</w:t>
            </w:r>
          </w:p>
        </w:tc>
        <w:tc>
          <w:tcPr>
            <w:tcW w:w="1555" w:type="dxa"/>
          </w:tcPr>
          <w:p w:rsidR="00876087" w:rsidRPr="00130216" w:rsidRDefault="00876087" w:rsidP="00A87A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комплект</w:t>
            </w:r>
          </w:p>
        </w:tc>
        <w:tc>
          <w:tcPr>
            <w:tcW w:w="1800" w:type="dxa"/>
          </w:tcPr>
          <w:p w:rsidR="00876087" w:rsidRPr="00130216" w:rsidRDefault="00876087" w:rsidP="00A87A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876087" w:rsidRPr="00130216" w:rsidTr="00876087">
        <w:tc>
          <w:tcPr>
            <w:tcW w:w="672" w:type="dxa"/>
          </w:tcPr>
          <w:p w:rsidR="00876087" w:rsidRPr="00130216" w:rsidRDefault="00876087" w:rsidP="00A87A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5402" w:type="dxa"/>
          </w:tcPr>
          <w:p w:rsidR="00876087" w:rsidRPr="00130216" w:rsidRDefault="00876087" w:rsidP="00A87A72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Доска тактическая</w:t>
            </w:r>
          </w:p>
        </w:tc>
        <w:tc>
          <w:tcPr>
            <w:tcW w:w="1555" w:type="dxa"/>
          </w:tcPr>
          <w:p w:rsidR="00876087" w:rsidRPr="00130216" w:rsidRDefault="00876087" w:rsidP="00A87A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штук</w:t>
            </w:r>
          </w:p>
        </w:tc>
        <w:tc>
          <w:tcPr>
            <w:tcW w:w="1800" w:type="dxa"/>
          </w:tcPr>
          <w:p w:rsidR="00876087" w:rsidRPr="00130216" w:rsidRDefault="00876087" w:rsidP="00A87A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876087" w:rsidRPr="00130216" w:rsidTr="00876087">
        <w:tc>
          <w:tcPr>
            <w:tcW w:w="672" w:type="dxa"/>
          </w:tcPr>
          <w:p w:rsidR="00876087" w:rsidRPr="00130216" w:rsidRDefault="00876087" w:rsidP="00A87A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4</w:t>
            </w:r>
          </w:p>
        </w:tc>
        <w:tc>
          <w:tcPr>
            <w:tcW w:w="5402" w:type="dxa"/>
          </w:tcPr>
          <w:p w:rsidR="00876087" w:rsidRPr="00130216" w:rsidRDefault="00876087" w:rsidP="00A87A72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Корзина для мячей</w:t>
            </w:r>
          </w:p>
        </w:tc>
        <w:tc>
          <w:tcPr>
            <w:tcW w:w="1555" w:type="dxa"/>
          </w:tcPr>
          <w:p w:rsidR="00876087" w:rsidRPr="00130216" w:rsidRDefault="00876087" w:rsidP="00A87A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штук</w:t>
            </w:r>
          </w:p>
        </w:tc>
        <w:tc>
          <w:tcPr>
            <w:tcW w:w="1800" w:type="dxa"/>
          </w:tcPr>
          <w:p w:rsidR="00876087" w:rsidRPr="00130216" w:rsidRDefault="00876087" w:rsidP="00A87A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876087" w:rsidRPr="00130216" w:rsidTr="00876087">
        <w:tc>
          <w:tcPr>
            <w:tcW w:w="672" w:type="dxa"/>
          </w:tcPr>
          <w:p w:rsidR="00876087" w:rsidRPr="00130216" w:rsidRDefault="00876087" w:rsidP="00A87A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5402" w:type="dxa"/>
          </w:tcPr>
          <w:p w:rsidR="00876087" w:rsidRPr="00130216" w:rsidRDefault="00876087" w:rsidP="00A87A72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Маты гимнастические</w:t>
            </w:r>
          </w:p>
        </w:tc>
        <w:tc>
          <w:tcPr>
            <w:tcW w:w="1555" w:type="dxa"/>
          </w:tcPr>
          <w:p w:rsidR="00876087" w:rsidRPr="00130216" w:rsidRDefault="00876087" w:rsidP="00A87A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штук</w:t>
            </w:r>
          </w:p>
        </w:tc>
        <w:tc>
          <w:tcPr>
            <w:tcW w:w="1800" w:type="dxa"/>
          </w:tcPr>
          <w:p w:rsidR="00876087" w:rsidRPr="00130216" w:rsidRDefault="00876087" w:rsidP="00A87A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</w:tr>
      <w:tr w:rsidR="00876087" w:rsidRPr="00130216" w:rsidTr="00876087">
        <w:tc>
          <w:tcPr>
            <w:tcW w:w="672" w:type="dxa"/>
          </w:tcPr>
          <w:p w:rsidR="00876087" w:rsidRPr="00130216" w:rsidRDefault="00876087" w:rsidP="00A87A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5402" w:type="dxa"/>
          </w:tcPr>
          <w:p w:rsidR="00876087" w:rsidRPr="00130216" w:rsidRDefault="00876087" w:rsidP="00A87A72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Мяч волейбольный</w:t>
            </w:r>
          </w:p>
        </w:tc>
        <w:tc>
          <w:tcPr>
            <w:tcW w:w="1555" w:type="dxa"/>
          </w:tcPr>
          <w:p w:rsidR="00876087" w:rsidRPr="00130216" w:rsidRDefault="00876087" w:rsidP="00A87A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штук</w:t>
            </w:r>
          </w:p>
        </w:tc>
        <w:tc>
          <w:tcPr>
            <w:tcW w:w="1800" w:type="dxa"/>
          </w:tcPr>
          <w:p w:rsidR="00876087" w:rsidRPr="00130216" w:rsidRDefault="00876087" w:rsidP="00A87A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30</w:t>
            </w:r>
          </w:p>
        </w:tc>
      </w:tr>
      <w:tr w:rsidR="00876087" w:rsidRPr="00130216" w:rsidTr="00876087">
        <w:tc>
          <w:tcPr>
            <w:tcW w:w="672" w:type="dxa"/>
          </w:tcPr>
          <w:p w:rsidR="00876087" w:rsidRPr="00130216" w:rsidRDefault="00876087" w:rsidP="00A87A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5402" w:type="dxa"/>
          </w:tcPr>
          <w:p w:rsidR="00876087" w:rsidRPr="00130216" w:rsidRDefault="00876087" w:rsidP="00A87A72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Мяч набивной (медицинбол)</w:t>
            </w:r>
          </w:p>
        </w:tc>
        <w:tc>
          <w:tcPr>
            <w:tcW w:w="1555" w:type="dxa"/>
          </w:tcPr>
          <w:p w:rsidR="00876087" w:rsidRPr="00130216" w:rsidRDefault="00876087" w:rsidP="00A87A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штук</w:t>
            </w:r>
          </w:p>
        </w:tc>
        <w:tc>
          <w:tcPr>
            <w:tcW w:w="1800" w:type="dxa"/>
          </w:tcPr>
          <w:p w:rsidR="00876087" w:rsidRPr="00130216" w:rsidRDefault="00876087" w:rsidP="00A87A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</w:tc>
      </w:tr>
      <w:tr w:rsidR="00876087" w:rsidRPr="00130216" w:rsidTr="00876087">
        <w:tc>
          <w:tcPr>
            <w:tcW w:w="672" w:type="dxa"/>
          </w:tcPr>
          <w:p w:rsidR="00876087" w:rsidRPr="00130216" w:rsidRDefault="00876087" w:rsidP="00A87A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5402" w:type="dxa"/>
          </w:tcPr>
          <w:p w:rsidR="00876087" w:rsidRPr="00130216" w:rsidRDefault="00876087" w:rsidP="00A87A72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Мяч теннисный</w:t>
            </w:r>
          </w:p>
        </w:tc>
        <w:tc>
          <w:tcPr>
            <w:tcW w:w="1555" w:type="dxa"/>
          </w:tcPr>
          <w:p w:rsidR="00876087" w:rsidRPr="00130216" w:rsidRDefault="00876087" w:rsidP="00A87A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штук</w:t>
            </w:r>
          </w:p>
        </w:tc>
        <w:tc>
          <w:tcPr>
            <w:tcW w:w="1800" w:type="dxa"/>
          </w:tcPr>
          <w:p w:rsidR="00876087" w:rsidRPr="00130216" w:rsidRDefault="00876087" w:rsidP="00A87A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</w:tc>
      </w:tr>
      <w:tr w:rsidR="00876087" w:rsidRPr="00130216" w:rsidTr="00876087">
        <w:tc>
          <w:tcPr>
            <w:tcW w:w="672" w:type="dxa"/>
          </w:tcPr>
          <w:p w:rsidR="00876087" w:rsidRPr="00130216" w:rsidRDefault="00876087" w:rsidP="00A87A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5402" w:type="dxa"/>
          </w:tcPr>
          <w:p w:rsidR="00876087" w:rsidRPr="00130216" w:rsidRDefault="00876087" w:rsidP="00A87A72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Мяч футбольный</w:t>
            </w:r>
          </w:p>
        </w:tc>
        <w:tc>
          <w:tcPr>
            <w:tcW w:w="1555" w:type="dxa"/>
          </w:tcPr>
          <w:p w:rsidR="00876087" w:rsidRPr="00130216" w:rsidRDefault="00876087" w:rsidP="00A87A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штук</w:t>
            </w:r>
          </w:p>
        </w:tc>
        <w:tc>
          <w:tcPr>
            <w:tcW w:w="1800" w:type="dxa"/>
          </w:tcPr>
          <w:p w:rsidR="00876087" w:rsidRPr="00130216" w:rsidRDefault="00876087" w:rsidP="00A87A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876087" w:rsidRPr="00130216" w:rsidTr="00876087">
        <w:tc>
          <w:tcPr>
            <w:tcW w:w="672" w:type="dxa"/>
          </w:tcPr>
          <w:p w:rsidR="00876087" w:rsidRPr="00130216" w:rsidRDefault="00876087" w:rsidP="00A87A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5402" w:type="dxa"/>
          </w:tcPr>
          <w:p w:rsidR="00876087" w:rsidRPr="00130216" w:rsidRDefault="00876087" w:rsidP="00A87A72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Насос для накачивания мячей в комплекте с иглами</w:t>
            </w:r>
          </w:p>
        </w:tc>
        <w:tc>
          <w:tcPr>
            <w:tcW w:w="1555" w:type="dxa"/>
          </w:tcPr>
          <w:p w:rsidR="00876087" w:rsidRPr="00130216" w:rsidRDefault="00876087" w:rsidP="00A87A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штук</w:t>
            </w:r>
          </w:p>
        </w:tc>
        <w:tc>
          <w:tcPr>
            <w:tcW w:w="1800" w:type="dxa"/>
          </w:tcPr>
          <w:p w:rsidR="00876087" w:rsidRPr="00130216" w:rsidRDefault="00876087" w:rsidP="00A87A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876087" w:rsidRPr="00130216" w:rsidTr="00876087">
        <w:tc>
          <w:tcPr>
            <w:tcW w:w="672" w:type="dxa"/>
          </w:tcPr>
          <w:p w:rsidR="00876087" w:rsidRPr="00130216" w:rsidRDefault="00876087" w:rsidP="00A87A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11</w:t>
            </w:r>
          </w:p>
        </w:tc>
        <w:tc>
          <w:tcPr>
            <w:tcW w:w="5402" w:type="dxa"/>
          </w:tcPr>
          <w:p w:rsidR="00876087" w:rsidRPr="00130216" w:rsidRDefault="00876087" w:rsidP="00A87A72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Протектор для волейбольных стоек</w:t>
            </w:r>
          </w:p>
        </w:tc>
        <w:tc>
          <w:tcPr>
            <w:tcW w:w="1555" w:type="dxa"/>
          </w:tcPr>
          <w:p w:rsidR="00876087" w:rsidRPr="00130216" w:rsidRDefault="00876087" w:rsidP="00A87A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 xml:space="preserve">штук </w:t>
            </w:r>
          </w:p>
        </w:tc>
        <w:tc>
          <w:tcPr>
            <w:tcW w:w="1800" w:type="dxa"/>
          </w:tcPr>
          <w:p w:rsidR="00876087" w:rsidRPr="00130216" w:rsidRDefault="00876087" w:rsidP="00A87A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A87A72" w:rsidRPr="00130216" w:rsidTr="00876087">
        <w:tc>
          <w:tcPr>
            <w:tcW w:w="672" w:type="dxa"/>
          </w:tcPr>
          <w:p w:rsidR="00A87A72" w:rsidRPr="00130216" w:rsidRDefault="00A87A72" w:rsidP="00A87A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5402" w:type="dxa"/>
          </w:tcPr>
          <w:p w:rsidR="00A87A72" w:rsidRPr="00130216" w:rsidRDefault="00A87A72" w:rsidP="00A87A72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Секундомер</w:t>
            </w:r>
          </w:p>
        </w:tc>
        <w:tc>
          <w:tcPr>
            <w:tcW w:w="1555" w:type="dxa"/>
          </w:tcPr>
          <w:p w:rsidR="00A87A72" w:rsidRPr="00130216" w:rsidRDefault="00A87A72" w:rsidP="00A87A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 xml:space="preserve">штук </w:t>
            </w:r>
          </w:p>
        </w:tc>
        <w:tc>
          <w:tcPr>
            <w:tcW w:w="1800" w:type="dxa"/>
          </w:tcPr>
          <w:p w:rsidR="00A87A72" w:rsidRPr="00130216" w:rsidRDefault="00A87A72" w:rsidP="00A87A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A87A72" w:rsidRPr="00130216" w:rsidTr="00876087">
        <w:tc>
          <w:tcPr>
            <w:tcW w:w="672" w:type="dxa"/>
          </w:tcPr>
          <w:p w:rsidR="00A87A72" w:rsidRPr="00130216" w:rsidRDefault="00A87A72" w:rsidP="00A87A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13</w:t>
            </w:r>
          </w:p>
        </w:tc>
        <w:tc>
          <w:tcPr>
            <w:tcW w:w="5402" w:type="dxa"/>
          </w:tcPr>
          <w:p w:rsidR="00A87A72" w:rsidRPr="00130216" w:rsidRDefault="00A87A72" w:rsidP="00A87A72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Сетка волейбольная с антеннами</w:t>
            </w:r>
          </w:p>
        </w:tc>
        <w:tc>
          <w:tcPr>
            <w:tcW w:w="1555" w:type="dxa"/>
          </w:tcPr>
          <w:p w:rsidR="00A87A72" w:rsidRPr="00130216" w:rsidRDefault="00A87A72" w:rsidP="00A87A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комплект</w:t>
            </w:r>
          </w:p>
        </w:tc>
        <w:tc>
          <w:tcPr>
            <w:tcW w:w="1800" w:type="dxa"/>
          </w:tcPr>
          <w:p w:rsidR="00A87A72" w:rsidRPr="00130216" w:rsidRDefault="00A87A72" w:rsidP="00A87A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A87A72" w:rsidRPr="00130216" w:rsidTr="00876087">
        <w:tc>
          <w:tcPr>
            <w:tcW w:w="672" w:type="dxa"/>
          </w:tcPr>
          <w:p w:rsidR="00A87A72" w:rsidRPr="00130216" w:rsidRDefault="00A87A72" w:rsidP="00A87A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</w:tc>
        <w:tc>
          <w:tcPr>
            <w:tcW w:w="5402" w:type="dxa"/>
          </w:tcPr>
          <w:p w:rsidR="00A87A72" w:rsidRPr="00130216" w:rsidRDefault="00A87A72" w:rsidP="00A87A72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Скакалка гимнастическая</w:t>
            </w:r>
          </w:p>
        </w:tc>
        <w:tc>
          <w:tcPr>
            <w:tcW w:w="1555" w:type="dxa"/>
          </w:tcPr>
          <w:p w:rsidR="00A87A72" w:rsidRPr="00130216" w:rsidRDefault="00A87A72" w:rsidP="00A87A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штук</w:t>
            </w:r>
          </w:p>
        </w:tc>
        <w:tc>
          <w:tcPr>
            <w:tcW w:w="1800" w:type="dxa"/>
          </w:tcPr>
          <w:p w:rsidR="00A87A72" w:rsidRPr="00130216" w:rsidRDefault="00A87A72" w:rsidP="00A87A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</w:tc>
      </w:tr>
      <w:tr w:rsidR="00A87A72" w:rsidRPr="00130216" w:rsidTr="00876087">
        <w:tc>
          <w:tcPr>
            <w:tcW w:w="672" w:type="dxa"/>
          </w:tcPr>
          <w:p w:rsidR="00A87A72" w:rsidRPr="00130216" w:rsidRDefault="00A87A72" w:rsidP="00A87A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15</w:t>
            </w:r>
          </w:p>
        </w:tc>
        <w:tc>
          <w:tcPr>
            <w:tcW w:w="5402" w:type="dxa"/>
          </w:tcPr>
          <w:p w:rsidR="00A87A72" w:rsidRPr="00130216" w:rsidRDefault="00A87A72" w:rsidP="00A87A72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Скамейка гимнастическая</w:t>
            </w:r>
          </w:p>
        </w:tc>
        <w:tc>
          <w:tcPr>
            <w:tcW w:w="1555" w:type="dxa"/>
          </w:tcPr>
          <w:p w:rsidR="00A87A72" w:rsidRPr="00130216" w:rsidRDefault="00A87A72" w:rsidP="00A87A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штук</w:t>
            </w:r>
          </w:p>
        </w:tc>
        <w:tc>
          <w:tcPr>
            <w:tcW w:w="1800" w:type="dxa"/>
          </w:tcPr>
          <w:p w:rsidR="00A87A72" w:rsidRPr="00130216" w:rsidRDefault="00A87A72" w:rsidP="00A87A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</w:tr>
      <w:tr w:rsidR="00A87A72" w:rsidRPr="00130216" w:rsidTr="00876087">
        <w:tc>
          <w:tcPr>
            <w:tcW w:w="672" w:type="dxa"/>
          </w:tcPr>
          <w:p w:rsidR="00A87A72" w:rsidRPr="00130216" w:rsidRDefault="00A87A72" w:rsidP="00A87A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16</w:t>
            </w:r>
          </w:p>
        </w:tc>
        <w:tc>
          <w:tcPr>
            <w:tcW w:w="5402" w:type="dxa"/>
          </w:tcPr>
          <w:p w:rsidR="00A87A72" w:rsidRPr="00130216" w:rsidRDefault="00A87A72" w:rsidP="00A87A72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Стойки</w:t>
            </w:r>
          </w:p>
        </w:tc>
        <w:tc>
          <w:tcPr>
            <w:tcW w:w="1555" w:type="dxa"/>
          </w:tcPr>
          <w:p w:rsidR="00A87A72" w:rsidRPr="00130216" w:rsidRDefault="00A87A72" w:rsidP="00A87A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комплект</w:t>
            </w:r>
          </w:p>
        </w:tc>
        <w:tc>
          <w:tcPr>
            <w:tcW w:w="1800" w:type="dxa"/>
          </w:tcPr>
          <w:p w:rsidR="00A87A72" w:rsidRPr="00130216" w:rsidRDefault="00A87A72" w:rsidP="00A87A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A87A72" w:rsidRPr="00130216" w:rsidTr="00876087">
        <w:tc>
          <w:tcPr>
            <w:tcW w:w="672" w:type="dxa"/>
          </w:tcPr>
          <w:p w:rsidR="00A87A72" w:rsidRPr="00130216" w:rsidRDefault="00A87A72" w:rsidP="00A87A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17</w:t>
            </w:r>
          </w:p>
        </w:tc>
        <w:tc>
          <w:tcPr>
            <w:tcW w:w="5402" w:type="dxa"/>
          </w:tcPr>
          <w:p w:rsidR="00A87A72" w:rsidRPr="00130216" w:rsidRDefault="00A87A72" w:rsidP="00A87A72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Табло перекидное</w:t>
            </w:r>
          </w:p>
        </w:tc>
        <w:tc>
          <w:tcPr>
            <w:tcW w:w="1555" w:type="dxa"/>
          </w:tcPr>
          <w:p w:rsidR="00A87A72" w:rsidRPr="00130216" w:rsidRDefault="00A87A72" w:rsidP="00A87A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штук</w:t>
            </w:r>
          </w:p>
        </w:tc>
        <w:tc>
          <w:tcPr>
            <w:tcW w:w="1800" w:type="dxa"/>
          </w:tcPr>
          <w:p w:rsidR="00A87A72" w:rsidRPr="00130216" w:rsidRDefault="00A87A72" w:rsidP="00A87A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A87A72" w:rsidRPr="00130216" w:rsidTr="00876087">
        <w:tc>
          <w:tcPr>
            <w:tcW w:w="672" w:type="dxa"/>
          </w:tcPr>
          <w:p w:rsidR="00A87A72" w:rsidRPr="00130216" w:rsidRDefault="00A87A72" w:rsidP="00A87A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18</w:t>
            </w:r>
          </w:p>
        </w:tc>
        <w:tc>
          <w:tcPr>
            <w:tcW w:w="5402" w:type="dxa"/>
          </w:tcPr>
          <w:p w:rsidR="00A87A72" w:rsidRPr="00130216" w:rsidRDefault="00A87A72" w:rsidP="00A87A72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Эспандер резиновый ленточный</w:t>
            </w:r>
          </w:p>
        </w:tc>
        <w:tc>
          <w:tcPr>
            <w:tcW w:w="1555" w:type="dxa"/>
          </w:tcPr>
          <w:p w:rsidR="00A87A72" w:rsidRPr="00130216" w:rsidRDefault="00A87A72" w:rsidP="00A87A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штук</w:t>
            </w:r>
          </w:p>
        </w:tc>
        <w:tc>
          <w:tcPr>
            <w:tcW w:w="1800" w:type="dxa"/>
          </w:tcPr>
          <w:p w:rsidR="00A87A72" w:rsidRPr="00130216" w:rsidRDefault="00A87A72" w:rsidP="00A87A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130216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</w:tc>
      </w:tr>
    </w:tbl>
    <w:p w:rsidR="00876087" w:rsidRPr="00130216" w:rsidRDefault="00876087" w:rsidP="00876087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A87A72" w:rsidRPr="00130216" w:rsidRDefault="00A87A72" w:rsidP="00A87A72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t xml:space="preserve">    Указанное спортивное оборудование и инвентарь подобраны исходя из особенностей программного материала по видам подготовки.</w:t>
      </w:r>
    </w:p>
    <w:p w:rsidR="00A87A72" w:rsidRPr="00130216" w:rsidRDefault="00A87A72" w:rsidP="00A87A72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t xml:space="preserve">    При проведении учебно-тренировочных занятий тренеры</w:t>
      </w:r>
      <w:r w:rsidR="0055479A">
        <w:rPr>
          <w:rFonts w:ascii="Times New Roman" w:hAnsi="Times New Roman" w:cs="Times New Roman"/>
          <w:sz w:val="26"/>
          <w:szCs w:val="26"/>
        </w:rPr>
        <w:t xml:space="preserve"> - преподаватели</w:t>
      </w:r>
      <w:r w:rsidRPr="00130216">
        <w:rPr>
          <w:rFonts w:ascii="Times New Roman" w:hAnsi="Times New Roman" w:cs="Times New Roman"/>
          <w:sz w:val="26"/>
          <w:szCs w:val="26"/>
        </w:rPr>
        <w:t xml:space="preserve"> и волейболисты должны соблюдать правила техники безопасности, утвержденные директором Организации (Приложения)</w:t>
      </w:r>
    </w:p>
    <w:p w:rsidR="00A87A72" w:rsidRPr="00130216" w:rsidRDefault="00A87A72" w:rsidP="00A87A72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A87A72" w:rsidRPr="00130216" w:rsidRDefault="0055479A" w:rsidP="0055479A">
      <w:pPr>
        <w:spacing w:after="0"/>
        <w:jc w:val="right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Приложение 1</w:t>
      </w:r>
    </w:p>
    <w:p w:rsidR="00A87A72" w:rsidRPr="00130216" w:rsidRDefault="00A87A72" w:rsidP="00A87A72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130216">
        <w:rPr>
          <w:rFonts w:ascii="Times New Roman" w:hAnsi="Times New Roman" w:cs="Times New Roman"/>
          <w:b/>
          <w:sz w:val="26"/>
          <w:szCs w:val="26"/>
        </w:rPr>
        <w:t>3.2. Рекомендации по проведению учебно-тренировочных занятий с учетом возрастных особенностей развития детей</w:t>
      </w:r>
    </w:p>
    <w:p w:rsidR="00A87A72" w:rsidRPr="00130216" w:rsidRDefault="00A87A72" w:rsidP="00A87A72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t xml:space="preserve">    Возраст зачисления мальчиков и девочек на этап начальной подготовки по волейболу с точки зрения медико-биологической классификации возрастных периодов детства относится к периоду второго детства, в котором возраст 8-12 лет соответствует второму детству мальчиков, а возраст  8-11 лет – второму детству девочек.</w:t>
      </w:r>
    </w:p>
    <w:p w:rsidR="00A87A72" w:rsidRPr="00130216" w:rsidRDefault="00A87A72" w:rsidP="00A87A72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t xml:space="preserve">   Согласно периодизации психического развития Д. Б. Эльконина возраст детей, рекомендуемый для спортивной подготовки на этапе начальной подготовки в волейболе, относится к младшему школьному возрасту эпохи детства (7-11 лет).</w:t>
      </w:r>
    </w:p>
    <w:p w:rsidR="00A87A72" w:rsidRPr="00130216" w:rsidRDefault="00A87A72" w:rsidP="00A87A72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t xml:space="preserve">    Следует отметить, что возраст 9-11 лет не относится к периоду интенсивного роста </w:t>
      </w:r>
      <w:r w:rsidRPr="00D30DB0">
        <w:rPr>
          <w:rFonts w:ascii="Times New Roman" w:hAnsi="Times New Roman" w:cs="Times New Roman"/>
          <w:sz w:val="26"/>
          <w:szCs w:val="26"/>
        </w:rPr>
        <w:t>(Рисунок 2),</w:t>
      </w:r>
      <w:r w:rsidRPr="00130216">
        <w:rPr>
          <w:rFonts w:ascii="Times New Roman" w:hAnsi="Times New Roman" w:cs="Times New Roman"/>
          <w:sz w:val="26"/>
          <w:szCs w:val="26"/>
        </w:rPr>
        <w:t xml:space="preserve">  но, несмотря на это, важно понимать, что в большинстве случаев для занятий волейболом привлекаются дети с выраженной акселерацией развития. Учитывая данный факт, тренерам необходимо внимательно следить за показателями биологического возраста детей.</w:t>
      </w:r>
    </w:p>
    <w:p w:rsidR="00A87A72" w:rsidRPr="00130216" w:rsidRDefault="00A87A72" w:rsidP="00A87A72">
      <w:pPr>
        <w:spacing w:after="0"/>
        <w:jc w:val="right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t>Рисунок 2</w:t>
      </w:r>
    </w:p>
    <w:p w:rsidR="00A87A72" w:rsidRPr="00130216" w:rsidRDefault="00A87A72" w:rsidP="00A87A72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130216">
        <w:rPr>
          <w:rFonts w:ascii="Times New Roman" w:hAnsi="Times New Roman" w:cs="Times New Roman"/>
          <w:b/>
          <w:sz w:val="26"/>
          <w:szCs w:val="26"/>
        </w:rPr>
        <w:t>Кривая 50% увеличения скорости роста тела мальчиков и девочек</w:t>
      </w:r>
    </w:p>
    <w:p w:rsidR="00876087" w:rsidRPr="005F3AFB" w:rsidRDefault="00876087" w:rsidP="005F3AF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86785" w:rsidRDefault="00F86785" w:rsidP="00F867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785" w:rsidRDefault="00541007" w:rsidP="00F867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lastRenderedPageBreak/>
        <w:drawing>
          <wp:inline distT="0" distB="0" distL="0" distR="0">
            <wp:extent cx="5257800" cy="280035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320" cy="28048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6785" w:rsidRDefault="00F86785" w:rsidP="00F86785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41007" w:rsidRPr="00130216" w:rsidRDefault="00130216" w:rsidP="0054100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b/>
          <w:sz w:val="26"/>
          <w:szCs w:val="26"/>
        </w:rPr>
        <w:t xml:space="preserve">     </w:t>
      </w:r>
      <w:r w:rsidR="00541007" w:rsidRPr="00130216">
        <w:rPr>
          <w:rFonts w:ascii="Times New Roman" w:hAnsi="Times New Roman" w:cs="Times New Roman"/>
          <w:b/>
          <w:sz w:val="26"/>
          <w:szCs w:val="26"/>
        </w:rPr>
        <w:t>Опорно-двигательная система.</w:t>
      </w:r>
      <w:r w:rsidR="00541007" w:rsidRPr="00130216">
        <w:rPr>
          <w:rFonts w:ascii="Times New Roman" w:hAnsi="Times New Roman" w:cs="Times New Roman"/>
          <w:sz w:val="26"/>
          <w:szCs w:val="26"/>
        </w:rPr>
        <w:t xml:space="preserve"> В данный возрастной период ввиду наличия большого количества органических веществ и воды в костях и скелетных мышцах детей и недостатка минеральных веществ, кости могут легко изгибаться при неправильных позах и неравномерных нагрузках, что может привести к деформации скелета, развитию асимметричности тела и конечностей, возникновению  плоскостопия.</w:t>
      </w:r>
    </w:p>
    <w:p w:rsidR="00541007" w:rsidRPr="00130216" w:rsidRDefault="00541007" w:rsidP="0054100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t xml:space="preserve">    В период с 9 до 14 лет темпы роста позвоночника замедляются в несколько раз.</w:t>
      </w:r>
      <w:r w:rsidR="00325F0B"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Pr="00130216">
        <w:rPr>
          <w:rFonts w:ascii="Times New Roman" w:hAnsi="Times New Roman" w:cs="Times New Roman"/>
          <w:sz w:val="26"/>
          <w:szCs w:val="26"/>
        </w:rPr>
        <w:t>Шейный лордоз и грудной кифоз уже окончательно образованы (к 7 годам), а</w:t>
      </w:r>
      <w:r w:rsidR="00325F0B"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Pr="00130216">
        <w:rPr>
          <w:rFonts w:ascii="Times New Roman" w:hAnsi="Times New Roman" w:cs="Times New Roman"/>
          <w:sz w:val="26"/>
          <w:szCs w:val="26"/>
        </w:rPr>
        <w:t>поясничный лордоз образуется к 12 годам и окончательно формируется к периоду</w:t>
      </w:r>
      <w:r w:rsidR="00325F0B"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Pr="00130216">
        <w:rPr>
          <w:rFonts w:ascii="Times New Roman" w:hAnsi="Times New Roman" w:cs="Times New Roman"/>
          <w:sz w:val="26"/>
          <w:szCs w:val="26"/>
        </w:rPr>
        <w:t>половой зрелости. До 12 лет позвоночник остается достаточно эластичным, а его</w:t>
      </w:r>
      <w:r w:rsidR="00325F0B"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Pr="00130216">
        <w:rPr>
          <w:rFonts w:ascii="Times New Roman" w:hAnsi="Times New Roman" w:cs="Times New Roman"/>
          <w:sz w:val="26"/>
          <w:szCs w:val="26"/>
        </w:rPr>
        <w:t>изгибы слабо фиксированы, что необходимо учитывать при осевой нагрузке на</w:t>
      </w:r>
      <w:r w:rsidR="00325F0B"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Pr="00130216">
        <w:rPr>
          <w:rFonts w:ascii="Times New Roman" w:hAnsi="Times New Roman" w:cs="Times New Roman"/>
          <w:sz w:val="26"/>
          <w:szCs w:val="26"/>
        </w:rPr>
        <w:t>позвоночный столб.</w:t>
      </w:r>
    </w:p>
    <w:p w:rsidR="00325F0B" w:rsidRPr="00130216" w:rsidRDefault="00325F0B" w:rsidP="0054100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t xml:space="preserve">    </w:t>
      </w:r>
      <w:r w:rsidR="00541007" w:rsidRPr="00130216">
        <w:rPr>
          <w:rFonts w:ascii="Times New Roman" w:hAnsi="Times New Roman" w:cs="Times New Roman"/>
          <w:sz w:val="26"/>
          <w:szCs w:val="26"/>
        </w:rPr>
        <w:t>Половые различия можно наблюдать в росте окружности грудной клетки. У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541007" w:rsidRPr="00130216">
        <w:rPr>
          <w:rFonts w:ascii="Times New Roman" w:hAnsi="Times New Roman" w:cs="Times New Roman"/>
          <w:sz w:val="26"/>
          <w:szCs w:val="26"/>
        </w:rPr>
        <w:t>мальчиков до 9-10 лет, а у девочек до 7-8 лет окружность грудной клетки превосходит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541007" w:rsidRPr="00130216">
        <w:rPr>
          <w:rFonts w:ascii="Times New Roman" w:hAnsi="Times New Roman" w:cs="Times New Roman"/>
          <w:sz w:val="26"/>
          <w:szCs w:val="26"/>
        </w:rPr>
        <w:t>половину величины их роста. С 10 лет размер окружности грудной клетки мальчиков</w:t>
      </w:r>
      <w:r w:rsidRPr="00130216">
        <w:rPr>
          <w:rFonts w:ascii="Times New Roman" w:hAnsi="Times New Roman" w:cs="Times New Roman"/>
          <w:sz w:val="26"/>
          <w:szCs w:val="26"/>
        </w:rPr>
        <w:t xml:space="preserve">  </w:t>
      </w:r>
      <w:r w:rsidR="00541007" w:rsidRPr="00130216">
        <w:rPr>
          <w:rFonts w:ascii="Times New Roman" w:hAnsi="Times New Roman" w:cs="Times New Roman"/>
          <w:sz w:val="26"/>
          <w:szCs w:val="26"/>
        </w:rPr>
        <w:t>становится меньше половины величины роста, а сами темпы прироста меньше, чем у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541007" w:rsidRPr="00130216">
        <w:rPr>
          <w:rFonts w:ascii="Times New Roman" w:hAnsi="Times New Roman" w:cs="Times New Roman"/>
          <w:sz w:val="26"/>
          <w:szCs w:val="26"/>
        </w:rPr>
        <w:t>девочек. У детей в астеническим типом телосложения (характерным для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541007" w:rsidRPr="00130216">
        <w:rPr>
          <w:rFonts w:ascii="Times New Roman" w:hAnsi="Times New Roman" w:cs="Times New Roman"/>
          <w:sz w:val="26"/>
          <w:szCs w:val="26"/>
        </w:rPr>
        <w:t>волейболистов) грудная клетка уже, чем у их сверстников с гиперстеническим типом</w:t>
      </w:r>
      <w:r w:rsidR="0055479A">
        <w:rPr>
          <w:rFonts w:ascii="Times New Roman" w:hAnsi="Times New Roman" w:cs="Times New Roman"/>
          <w:sz w:val="26"/>
          <w:szCs w:val="26"/>
        </w:rPr>
        <w:t xml:space="preserve">  телосложения. </w:t>
      </w:r>
      <w:r w:rsidR="00541007" w:rsidRPr="00130216">
        <w:rPr>
          <w:rFonts w:ascii="Times New Roman" w:hAnsi="Times New Roman" w:cs="Times New Roman"/>
          <w:sz w:val="26"/>
          <w:szCs w:val="26"/>
        </w:rPr>
        <w:t>Также важно отметить, что чем больше развита скелетная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541007" w:rsidRPr="00130216">
        <w:rPr>
          <w:rFonts w:ascii="Times New Roman" w:hAnsi="Times New Roman" w:cs="Times New Roman"/>
          <w:sz w:val="26"/>
          <w:szCs w:val="26"/>
        </w:rPr>
        <w:t>мускулатура, тем больше окружность грудной клетки.</w:t>
      </w:r>
    </w:p>
    <w:p w:rsidR="00DB2C7F" w:rsidRPr="00130216" w:rsidRDefault="00DB2C7F" w:rsidP="00BA608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t xml:space="preserve">    В 7-8 лет интенсивно срастаются лобковая и седалищная кости. Данный</w:t>
      </w:r>
      <w:r w:rsidR="00BA608D"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Pr="00130216">
        <w:rPr>
          <w:rFonts w:ascii="Times New Roman" w:hAnsi="Times New Roman" w:cs="Times New Roman"/>
          <w:sz w:val="26"/>
          <w:szCs w:val="26"/>
        </w:rPr>
        <w:t>процесс продолжается до 14-16 лет. С 9 лет формируются половые отличия в строении таза у мальчиков и девочек. Так, например, рост поперечного размера входа в малый таз у девочек в возрасте 8-9 лет очень быстро увеличивается, в</w:t>
      </w:r>
      <w:r w:rsidR="00BA608D"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Pr="00130216">
        <w:rPr>
          <w:rFonts w:ascii="Times New Roman" w:hAnsi="Times New Roman" w:cs="Times New Roman"/>
          <w:sz w:val="26"/>
          <w:szCs w:val="26"/>
        </w:rPr>
        <w:t xml:space="preserve"> 10-12 лет</w:t>
      </w:r>
      <w:r w:rsidR="00BA608D"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Pr="00130216">
        <w:rPr>
          <w:rFonts w:ascii="Times New Roman" w:hAnsi="Times New Roman" w:cs="Times New Roman"/>
          <w:sz w:val="26"/>
          <w:szCs w:val="26"/>
        </w:rPr>
        <w:t>несколько замедляется, а затем снова увеличивается. У мальчиков данный процесс</w:t>
      </w:r>
      <w:r w:rsidR="00BA608D"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Pr="00130216">
        <w:rPr>
          <w:rFonts w:ascii="Times New Roman" w:hAnsi="Times New Roman" w:cs="Times New Roman"/>
          <w:sz w:val="26"/>
          <w:szCs w:val="26"/>
        </w:rPr>
        <w:t>проходит равномерно. В этот период необходимо внимательно относиться к</w:t>
      </w:r>
      <w:r w:rsidR="00BA608D"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Pr="00130216">
        <w:rPr>
          <w:rFonts w:ascii="Times New Roman" w:hAnsi="Times New Roman" w:cs="Times New Roman"/>
          <w:sz w:val="26"/>
          <w:szCs w:val="26"/>
        </w:rPr>
        <w:t>физическим упражнениям (особенно для девочек): избегать прыжков с большой</w:t>
      </w:r>
      <w:r w:rsidR="00BA608D"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Pr="00130216">
        <w:rPr>
          <w:rFonts w:ascii="Times New Roman" w:hAnsi="Times New Roman" w:cs="Times New Roman"/>
          <w:sz w:val="26"/>
          <w:szCs w:val="26"/>
        </w:rPr>
        <w:t>высоты, переноса тяжестей, неравномерного распределения нагрузки на опорно-</w:t>
      </w:r>
      <w:r w:rsidR="00BA608D"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Pr="00130216">
        <w:rPr>
          <w:rFonts w:ascii="Times New Roman" w:hAnsi="Times New Roman" w:cs="Times New Roman"/>
          <w:sz w:val="26"/>
          <w:szCs w:val="26"/>
        </w:rPr>
        <w:t>двигательный аппарат.</w:t>
      </w:r>
    </w:p>
    <w:p w:rsidR="00DB2C7F" w:rsidRPr="00130216" w:rsidRDefault="00BA608D" w:rsidP="00BA608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t xml:space="preserve">    </w:t>
      </w:r>
      <w:r w:rsidR="00DB2C7F" w:rsidRPr="00130216">
        <w:rPr>
          <w:rFonts w:ascii="Times New Roman" w:hAnsi="Times New Roman" w:cs="Times New Roman"/>
          <w:sz w:val="26"/>
          <w:szCs w:val="26"/>
        </w:rPr>
        <w:t xml:space="preserve">Интенсивный рост стоп отмечается у девочек после 7 лет, у мальчиков </w:t>
      </w:r>
      <w:r w:rsidRPr="00130216">
        <w:rPr>
          <w:rFonts w:ascii="Times New Roman" w:hAnsi="Times New Roman" w:cs="Times New Roman"/>
          <w:sz w:val="26"/>
          <w:szCs w:val="26"/>
        </w:rPr>
        <w:t>–</w:t>
      </w:r>
      <w:r w:rsidR="00DB2C7F" w:rsidRPr="00130216">
        <w:rPr>
          <w:rFonts w:ascii="Times New Roman" w:hAnsi="Times New Roman" w:cs="Times New Roman"/>
          <w:sz w:val="26"/>
          <w:szCs w:val="26"/>
        </w:rPr>
        <w:t xml:space="preserve"> после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DB2C7F" w:rsidRPr="00130216">
        <w:rPr>
          <w:rFonts w:ascii="Times New Roman" w:hAnsi="Times New Roman" w:cs="Times New Roman"/>
          <w:sz w:val="26"/>
          <w:szCs w:val="26"/>
        </w:rPr>
        <w:t>9 лет, что в частности говорит о важности профилактики различных видов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DB2C7F" w:rsidRPr="00130216">
        <w:rPr>
          <w:rFonts w:ascii="Times New Roman" w:hAnsi="Times New Roman" w:cs="Times New Roman"/>
          <w:sz w:val="26"/>
          <w:szCs w:val="26"/>
        </w:rPr>
        <w:t>плоскостопия. Окончательн</w:t>
      </w:r>
      <w:r w:rsidRPr="00130216">
        <w:rPr>
          <w:rFonts w:ascii="Times New Roman" w:hAnsi="Times New Roman" w:cs="Times New Roman"/>
          <w:sz w:val="26"/>
          <w:szCs w:val="26"/>
        </w:rPr>
        <w:t xml:space="preserve">ое окостенение свободных нижних </w:t>
      </w:r>
      <w:r w:rsidR="00DB2C7F" w:rsidRPr="00130216">
        <w:rPr>
          <w:rFonts w:ascii="Times New Roman" w:hAnsi="Times New Roman" w:cs="Times New Roman"/>
          <w:sz w:val="26"/>
          <w:szCs w:val="26"/>
        </w:rPr>
        <w:t>конечностей еще не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DB2C7F" w:rsidRPr="00130216">
        <w:rPr>
          <w:rFonts w:ascii="Times New Roman" w:hAnsi="Times New Roman" w:cs="Times New Roman"/>
          <w:sz w:val="26"/>
          <w:szCs w:val="26"/>
        </w:rPr>
        <w:t>произошло.</w:t>
      </w:r>
    </w:p>
    <w:p w:rsidR="00DB2C7F" w:rsidRPr="00130216" w:rsidRDefault="00BA608D" w:rsidP="00BA608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lastRenderedPageBreak/>
        <w:t xml:space="preserve">    </w:t>
      </w:r>
      <w:r w:rsidR="00DB2C7F" w:rsidRPr="00130216">
        <w:rPr>
          <w:rFonts w:ascii="Times New Roman" w:hAnsi="Times New Roman" w:cs="Times New Roman"/>
          <w:sz w:val="26"/>
          <w:szCs w:val="26"/>
        </w:rPr>
        <w:t>С 7 до 11 лет ускоренными темпами у</w:t>
      </w:r>
      <w:r w:rsidRPr="00130216">
        <w:rPr>
          <w:rFonts w:ascii="Times New Roman" w:hAnsi="Times New Roman" w:cs="Times New Roman"/>
          <w:sz w:val="26"/>
          <w:szCs w:val="26"/>
        </w:rPr>
        <w:t xml:space="preserve">величивается длина конечностей, </w:t>
      </w:r>
      <w:r w:rsidR="00DB2C7F" w:rsidRPr="00130216">
        <w:rPr>
          <w:rFonts w:ascii="Times New Roman" w:hAnsi="Times New Roman" w:cs="Times New Roman"/>
          <w:sz w:val="26"/>
          <w:szCs w:val="26"/>
        </w:rPr>
        <w:t>которая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DB2C7F" w:rsidRPr="00130216">
        <w:rPr>
          <w:rFonts w:ascii="Times New Roman" w:hAnsi="Times New Roman" w:cs="Times New Roman"/>
          <w:sz w:val="26"/>
          <w:szCs w:val="26"/>
        </w:rPr>
        <w:t>превышает скорость роста тела.</w:t>
      </w:r>
    </w:p>
    <w:p w:rsidR="00DB2C7F" w:rsidRPr="00130216" w:rsidRDefault="00BA608D" w:rsidP="00BA608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t xml:space="preserve">     </w:t>
      </w:r>
      <w:r w:rsidR="00DB2C7F" w:rsidRPr="00130216">
        <w:rPr>
          <w:rFonts w:ascii="Times New Roman" w:hAnsi="Times New Roman" w:cs="Times New Roman"/>
          <w:sz w:val="26"/>
          <w:szCs w:val="26"/>
        </w:rPr>
        <w:t>К 9-11 годам заканчивается окостенение фаланг пальцев рук, несколько</w:t>
      </w:r>
      <w:r w:rsidR="0055479A">
        <w:rPr>
          <w:rFonts w:ascii="Times New Roman" w:hAnsi="Times New Roman" w:cs="Times New Roman"/>
          <w:sz w:val="26"/>
          <w:szCs w:val="26"/>
        </w:rPr>
        <w:t xml:space="preserve"> </w:t>
      </w:r>
      <w:r w:rsidR="00DB2C7F" w:rsidRPr="00130216">
        <w:rPr>
          <w:rFonts w:ascii="Times New Roman" w:hAnsi="Times New Roman" w:cs="Times New Roman"/>
          <w:sz w:val="26"/>
          <w:szCs w:val="26"/>
        </w:rPr>
        <w:t>позднее, к 12-13 годам, – запястья и пястья.</w:t>
      </w:r>
    </w:p>
    <w:p w:rsidR="00DB2C7F" w:rsidRPr="00130216" w:rsidRDefault="00BA608D" w:rsidP="00BA608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t xml:space="preserve">    </w:t>
      </w:r>
      <w:r w:rsidR="00DB2C7F" w:rsidRPr="00130216">
        <w:rPr>
          <w:rFonts w:ascii="Times New Roman" w:hAnsi="Times New Roman" w:cs="Times New Roman"/>
          <w:sz w:val="26"/>
          <w:szCs w:val="26"/>
        </w:rPr>
        <w:t>Особенности окостенения скелета также важно учитывать при распределении</w:t>
      </w:r>
      <w:r w:rsidRPr="00130216">
        <w:rPr>
          <w:rFonts w:ascii="Times New Roman" w:hAnsi="Times New Roman" w:cs="Times New Roman"/>
          <w:sz w:val="26"/>
          <w:szCs w:val="26"/>
        </w:rPr>
        <w:t xml:space="preserve">  </w:t>
      </w:r>
      <w:r w:rsidR="00DB2C7F" w:rsidRPr="00130216">
        <w:rPr>
          <w:rFonts w:ascii="Times New Roman" w:hAnsi="Times New Roman" w:cs="Times New Roman"/>
          <w:sz w:val="26"/>
          <w:szCs w:val="26"/>
        </w:rPr>
        <w:t>нагрузки на звенья опорно-двигательного аппарата.</w:t>
      </w:r>
    </w:p>
    <w:p w:rsidR="00DB2C7F" w:rsidRPr="00130216" w:rsidRDefault="00BA608D" w:rsidP="00BA608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t xml:space="preserve">    </w:t>
      </w:r>
      <w:r w:rsidR="00DB2C7F" w:rsidRPr="00130216">
        <w:rPr>
          <w:rFonts w:ascii="Times New Roman" w:hAnsi="Times New Roman" w:cs="Times New Roman"/>
          <w:sz w:val="26"/>
          <w:szCs w:val="26"/>
        </w:rPr>
        <w:t>Помимо скелетной системы опорно-двигательный аппарат включает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DB2C7F" w:rsidRPr="00130216">
        <w:rPr>
          <w:rFonts w:ascii="Times New Roman" w:hAnsi="Times New Roman" w:cs="Times New Roman"/>
          <w:sz w:val="26"/>
          <w:szCs w:val="26"/>
        </w:rPr>
        <w:t>мышечную систему.</w:t>
      </w:r>
    </w:p>
    <w:p w:rsidR="00DB2C7F" w:rsidRPr="00130216" w:rsidRDefault="00BA608D" w:rsidP="00BA608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t xml:space="preserve">    </w:t>
      </w:r>
      <w:r w:rsidR="00DB2C7F" w:rsidRPr="00130216">
        <w:rPr>
          <w:rFonts w:ascii="Times New Roman" w:hAnsi="Times New Roman" w:cs="Times New Roman"/>
          <w:sz w:val="26"/>
          <w:szCs w:val="26"/>
        </w:rPr>
        <w:t>Улучшение проведения моторных команд за счет созревания нервно-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DB2C7F" w:rsidRPr="00130216">
        <w:rPr>
          <w:rFonts w:ascii="Times New Roman" w:hAnsi="Times New Roman" w:cs="Times New Roman"/>
          <w:sz w:val="26"/>
          <w:szCs w:val="26"/>
        </w:rPr>
        <w:t>мышечных синапсов подтверждает важность данного возраста для формирования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DB2C7F" w:rsidRPr="00130216">
        <w:rPr>
          <w:rFonts w:ascii="Times New Roman" w:hAnsi="Times New Roman" w:cs="Times New Roman"/>
          <w:sz w:val="26"/>
          <w:szCs w:val="26"/>
        </w:rPr>
        <w:t>новых двигательных умений и навыков. Но способность мышц к расслаблению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DB2C7F" w:rsidRPr="00130216">
        <w:rPr>
          <w:rFonts w:ascii="Times New Roman" w:hAnsi="Times New Roman" w:cs="Times New Roman"/>
          <w:sz w:val="26"/>
          <w:szCs w:val="26"/>
        </w:rPr>
        <w:t>выражена плохо и с возрастом увеличивается. С этим обычно связана скованность</w:t>
      </w:r>
      <w:r w:rsidR="00C07892" w:rsidRPr="00130216">
        <w:rPr>
          <w:rFonts w:ascii="Times New Roman" w:hAnsi="Times New Roman" w:cs="Times New Roman"/>
          <w:sz w:val="26"/>
          <w:szCs w:val="26"/>
        </w:rPr>
        <w:t xml:space="preserve">  </w:t>
      </w:r>
      <w:r w:rsidR="00DB2C7F" w:rsidRPr="00130216">
        <w:rPr>
          <w:rFonts w:ascii="Times New Roman" w:hAnsi="Times New Roman" w:cs="Times New Roman"/>
          <w:sz w:val="26"/>
          <w:szCs w:val="26"/>
        </w:rPr>
        <w:t>движений у детей и подростков.</w:t>
      </w:r>
    </w:p>
    <w:p w:rsidR="00DB2C7F" w:rsidRPr="00130216" w:rsidRDefault="00C07892" w:rsidP="00BA608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t xml:space="preserve">     </w:t>
      </w:r>
      <w:r w:rsidR="00DB2C7F" w:rsidRPr="00130216">
        <w:rPr>
          <w:rFonts w:ascii="Times New Roman" w:hAnsi="Times New Roman" w:cs="Times New Roman"/>
          <w:sz w:val="26"/>
          <w:szCs w:val="26"/>
        </w:rPr>
        <w:t>Половые отличия в развитии мышечной системы наблюдаются в более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DB2C7F" w:rsidRPr="00130216">
        <w:rPr>
          <w:rFonts w:ascii="Times New Roman" w:hAnsi="Times New Roman" w:cs="Times New Roman"/>
          <w:sz w:val="26"/>
          <w:szCs w:val="26"/>
        </w:rPr>
        <w:t>активном приросте массы мышц девочек в сравнении с мальчиками. У девочек</w:t>
      </w:r>
      <w:r w:rsidRPr="00130216">
        <w:rPr>
          <w:rFonts w:ascii="Times New Roman" w:hAnsi="Times New Roman" w:cs="Times New Roman"/>
          <w:sz w:val="26"/>
          <w:szCs w:val="26"/>
        </w:rPr>
        <w:t xml:space="preserve">  </w:t>
      </w:r>
      <w:r w:rsidR="00DB2C7F" w:rsidRPr="00130216">
        <w:rPr>
          <w:rFonts w:ascii="Times New Roman" w:hAnsi="Times New Roman" w:cs="Times New Roman"/>
          <w:sz w:val="26"/>
          <w:szCs w:val="26"/>
        </w:rPr>
        <w:t>данный период приходится на 11-12 лет.</w:t>
      </w:r>
    </w:p>
    <w:p w:rsidR="00DB2C7F" w:rsidRPr="00130216" w:rsidRDefault="00C07892" w:rsidP="00BA608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t xml:space="preserve">    </w:t>
      </w:r>
      <w:r w:rsidR="00DB2C7F" w:rsidRPr="00130216">
        <w:rPr>
          <w:rFonts w:ascii="Times New Roman" w:hAnsi="Times New Roman" w:cs="Times New Roman"/>
          <w:sz w:val="26"/>
          <w:szCs w:val="26"/>
        </w:rPr>
        <w:t>До 10 лет тонус мышц-сгибателей превышает тонус разгибателей, что является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DB2C7F" w:rsidRPr="00130216">
        <w:rPr>
          <w:rFonts w:ascii="Times New Roman" w:hAnsi="Times New Roman" w:cs="Times New Roman"/>
          <w:sz w:val="26"/>
          <w:szCs w:val="26"/>
        </w:rPr>
        <w:t>следствием возникновения трудностей при сохранении вертикальной позы. Мышцы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DB2C7F" w:rsidRPr="00130216">
        <w:rPr>
          <w:rFonts w:ascii="Times New Roman" w:hAnsi="Times New Roman" w:cs="Times New Roman"/>
          <w:sz w:val="26"/>
          <w:szCs w:val="26"/>
        </w:rPr>
        <w:t>конечностей относительно слабее, чем мышцы туловища, что говорит о важности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DB2C7F" w:rsidRPr="00130216">
        <w:rPr>
          <w:rFonts w:ascii="Times New Roman" w:hAnsi="Times New Roman" w:cs="Times New Roman"/>
          <w:sz w:val="26"/>
          <w:szCs w:val="26"/>
        </w:rPr>
        <w:t>данного возрастного периода для воздействия на постуральные мышцы.</w:t>
      </w:r>
    </w:p>
    <w:p w:rsidR="00DB2C7F" w:rsidRPr="00130216" w:rsidRDefault="00C07892" w:rsidP="00C0789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t xml:space="preserve">    </w:t>
      </w:r>
      <w:r w:rsidR="00DB2C7F" w:rsidRPr="00130216">
        <w:rPr>
          <w:rFonts w:ascii="Times New Roman" w:hAnsi="Times New Roman" w:cs="Times New Roman"/>
          <w:sz w:val="26"/>
          <w:szCs w:val="26"/>
        </w:rPr>
        <w:t>С точки зрения воздействия на мышечную систему возраст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DB2C7F" w:rsidRPr="00130216">
        <w:rPr>
          <w:rFonts w:ascii="Times New Roman" w:hAnsi="Times New Roman" w:cs="Times New Roman"/>
          <w:sz w:val="26"/>
          <w:szCs w:val="26"/>
        </w:rPr>
        <w:t xml:space="preserve"> 9-11 лет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DB2C7F" w:rsidRPr="00130216">
        <w:rPr>
          <w:rFonts w:ascii="Times New Roman" w:hAnsi="Times New Roman" w:cs="Times New Roman"/>
          <w:sz w:val="26"/>
          <w:szCs w:val="26"/>
        </w:rPr>
        <w:t>характеризуется постепенным увеличением объемов выполняемой мышечной работы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DB2C7F" w:rsidRPr="00130216">
        <w:rPr>
          <w:rFonts w:ascii="Times New Roman" w:hAnsi="Times New Roman" w:cs="Times New Roman"/>
          <w:sz w:val="26"/>
          <w:szCs w:val="26"/>
        </w:rPr>
        <w:t>при строгом соблюдении дозирования нагрузки.</w:t>
      </w:r>
    </w:p>
    <w:p w:rsidR="00DB2C7F" w:rsidRPr="00130216" w:rsidRDefault="00C07892" w:rsidP="00C0789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t xml:space="preserve">    </w:t>
      </w:r>
      <w:r w:rsidR="00DB2C7F" w:rsidRPr="00130216">
        <w:rPr>
          <w:rFonts w:ascii="Times New Roman" w:hAnsi="Times New Roman" w:cs="Times New Roman"/>
          <w:b/>
          <w:sz w:val="26"/>
          <w:szCs w:val="26"/>
        </w:rPr>
        <w:t>Нервная система.</w:t>
      </w:r>
      <w:r w:rsidR="00DB2C7F" w:rsidRPr="00130216">
        <w:rPr>
          <w:rFonts w:ascii="Times New Roman" w:hAnsi="Times New Roman" w:cs="Times New Roman"/>
          <w:sz w:val="26"/>
          <w:szCs w:val="26"/>
        </w:rPr>
        <w:t xml:space="preserve"> Для нервной с</w:t>
      </w:r>
      <w:r w:rsidRPr="00130216">
        <w:rPr>
          <w:rFonts w:ascii="Times New Roman" w:hAnsi="Times New Roman" w:cs="Times New Roman"/>
          <w:sz w:val="26"/>
          <w:szCs w:val="26"/>
        </w:rPr>
        <w:t xml:space="preserve">истемы детей описываемого нами </w:t>
      </w:r>
      <w:r w:rsidR="00DB2C7F" w:rsidRPr="00130216">
        <w:rPr>
          <w:rFonts w:ascii="Times New Roman" w:hAnsi="Times New Roman" w:cs="Times New Roman"/>
          <w:sz w:val="26"/>
          <w:szCs w:val="26"/>
        </w:rPr>
        <w:t>возрастного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DB2C7F" w:rsidRPr="00130216">
        <w:rPr>
          <w:rFonts w:ascii="Times New Roman" w:hAnsi="Times New Roman" w:cs="Times New Roman"/>
          <w:sz w:val="26"/>
          <w:szCs w:val="26"/>
        </w:rPr>
        <w:t>периода характерен высокий уровень взаимодействия между процессами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DB2C7F" w:rsidRPr="00130216">
        <w:rPr>
          <w:rFonts w:ascii="Times New Roman" w:hAnsi="Times New Roman" w:cs="Times New Roman"/>
          <w:sz w:val="26"/>
          <w:szCs w:val="26"/>
        </w:rPr>
        <w:t>возбуждения и постепенным развитием условных тормозных процессов, требующих</w:t>
      </w:r>
      <w:r w:rsidRPr="00130216">
        <w:rPr>
          <w:rFonts w:ascii="Times New Roman" w:hAnsi="Times New Roman" w:cs="Times New Roman"/>
          <w:sz w:val="26"/>
          <w:szCs w:val="26"/>
        </w:rPr>
        <w:t xml:space="preserve">  </w:t>
      </w:r>
      <w:r w:rsidR="00DB2C7F" w:rsidRPr="00130216">
        <w:rPr>
          <w:rFonts w:ascii="Times New Roman" w:hAnsi="Times New Roman" w:cs="Times New Roman"/>
          <w:sz w:val="26"/>
          <w:szCs w:val="26"/>
        </w:rPr>
        <w:t>постоянной тренировки.</w:t>
      </w:r>
    </w:p>
    <w:p w:rsidR="00DB2C7F" w:rsidRPr="00130216" w:rsidRDefault="00C07892" w:rsidP="00C0789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t xml:space="preserve">   </w:t>
      </w:r>
      <w:r w:rsidR="0055479A">
        <w:rPr>
          <w:rFonts w:ascii="Times New Roman" w:hAnsi="Times New Roman" w:cs="Times New Roman"/>
          <w:sz w:val="26"/>
          <w:szCs w:val="26"/>
        </w:rPr>
        <w:t xml:space="preserve"> 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DB2C7F" w:rsidRPr="00130216">
        <w:rPr>
          <w:rFonts w:ascii="Times New Roman" w:hAnsi="Times New Roman" w:cs="Times New Roman"/>
          <w:sz w:val="26"/>
          <w:szCs w:val="26"/>
        </w:rPr>
        <w:t>На начальных этапах занятий (8-9 лет) дети быстро утомляются и неспособны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DB2C7F" w:rsidRPr="00130216">
        <w:rPr>
          <w:rFonts w:ascii="Times New Roman" w:hAnsi="Times New Roman" w:cs="Times New Roman"/>
          <w:sz w:val="26"/>
          <w:szCs w:val="26"/>
        </w:rPr>
        <w:t>длительное время поддерживать процессы возбуждения. Необходимо избегать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DB2C7F" w:rsidRPr="00130216">
        <w:rPr>
          <w:rFonts w:ascii="Times New Roman" w:hAnsi="Times New Roman" w:cs="Times New Roman"/>
          <w:sz w:val="26"/>
          <w:szCs w:val="26"/>
        </w:rPr>
        <w:t>длительных указаний, а также продолжительных и монотонных заданий при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DB2C7F" w:rsidRPr="00130216">
        <w:rPr>
          <w:rFonts w:ascii="Times New Roman" w:hAnsi="Times New Roman" w:cs="Times New Roman"/>
          <w:sz w:val="26"/>
          <w:szCs w:val="26"/>
        </w:rPr>
        <w:t>организации учебно-тренировочных занятий, а также внимательно относиться к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DB2C7F" w:rsidRPr="00130216">
        <w:rPr>
          <w:rFonts w:ascii="Times New Roman" w:hAnsi="Times New Roman" w:cs="Times New Roman"/>
          <w:sz w:val="26"/>
          <w:szCs w:val="26"/>
        </w:rPr>
        <w:t>дозированию нагрузки и оценке признаков утомления. Условные рефлексы и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DB2C7F" w:rsidRPr="00130216">
        <w:rPr>
          <w:rFonts w:ascii="Times New Roman" w:hAnsi="Times New Roman" w:cs="Times New Roman"/>
          <w:sz w:val="26"/>
          <w:szCs w:val="26"/>
        </w:rPr>
        <w:t>динамические стереотипы формируются медленно и с большим трудом поддаются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DB2C7F" w:rsidRPr="00130216">
        <w:rPr>
          <w:rFonts w:ascii="Times New Roman" w:hAnsi="Times New Roman" w:cs="Times New Roman"/>
          <w:sz w:val="26"/>
          <w:szCs w:val="26"/>
        </w:rPr>
        <w:t>изменению. Важную роль в процессе формирования двигательных навыков играют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DB2C7F" w:rsidRPr="00130216">
        <w:rPr>
          <w:rFonts w:ascii="Times New Roman" w:hAnsi="Times New Roman" w:cs="Times New Roman"/>
          <w:sz w:val="26"/>
          <w:szCs w:val="26"/>
        </w:rPr>
        <w:t>подражательные рефлексы, эмоциональность занятий, игровая деятельность.</w:t>
      </w:r>
    </w:p>
    <w:p w:rsidR="00DB2C7F" w:rsidRPr="00130216" w:rsidRDefault="00C07892" w:rsidP="00C0789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t xml:space="preserve">    </w:t>
      </w:r>
      <w:r w:rsidR="00DB2C7F" w:rsidRPr="00130216">
        <w:rPr>
          <w:rFonts w:ascii="Times New Roman" w:hAnsi="Times New Roman" w:cs="Times New Roman"/>
          <w:sz w:val="26"/>
          <w:szCs w:val="26"/>
        </w:rPr>
        <w:t>В ходе дальнейших занятий усиливаются процессы внутреннего торможения и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DB2C7F" w:rsidRPr="00130216">
        <w:rPr>
          <w:rFonts w:ascii="Times New Roman" w:hAnsi="Times New Roman" w:cs="Times New Roman"/>
          <w:sz w:val="26"/>
          <w:szCs w:val="26"/>
        </w:rPr>
        <w:t>произвольного внимания, у детей появляются способности к освоению сложных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DB2C7F" w:rsidRPr="00130216">
        <w:rPr>
          <w:rFonts w:ascii="Times New Roman" w:hAnsi="Times New Roman" w:cs="Times New Roman"/>
          <w:sz w:val="26"/>
          <w:szCs w:val="26"/>
        </w:rPr>
        <w:t>двигательных действий, что является предпосылкой к обучению техническим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DB2C7F" w:rsidRPr="00130216">
        <w:rPr>
          <w:rFonts w:ascii="Times New Roman" w:hAnsi="Times New Roman" w:cs="Times New Roman"/>
          <w:sz w:val="26"/>
          <w:szCs w:val="26"/>
        </w:rPr>
        <w:t>приемам игры. Проявляются типологические особенности высшей нервной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DB2C7F" w:rsidRPr="00130216">
        <w:rPr>
          <w:rFonts w:ascii="Times New Roman" w:hAnsi="Times New Roman" w:cs="Times New Roman"/>
          <w:sz w:val="26"/>
          <w:szCs w:val="26"/>
        </w:rPr>
        <w:t>деятельности ребенка, которые пока еще поддаются направленной педагогической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DB2C7F" w:rsidRPr="00130216">
        <w:rPr>
          <w:rFonts w:ascii="Times New Roman" w:hAnsi="Times New Roman" w:cs="Times New Roman"/>
          <w:sz w:val="26"/>
          <w:szCs w:val="26"/>
        </w:rPr>
        <w:t>коррекции темперамента и характера, на что необходимо обращать внимание при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DB2C7F" w:rsidRPr="00130216">
        <w:rPr>
          <w:rFonts w:ascii="Times New Roman" w:hAnsi="Times New Roman" w:cs="Times New Roman"/>
          <w:sz w:val="26"/>
          <w:szCs w:val="26"/>
        </w:rPr>
        <w:t>реализации воспитательной работы.</w:t>
      </w:r>
    </w:p>
    <w:p w:rsidR="00DB2C7F" w:rsidRPr="00130216" w:rsidRDefault="00C07892" w:rsidP="00C0789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t xml:space="preserve">    </w:t>
      </w:r>
      <w:r w:rsidR="00DB2C7F" w:rsidRPr="00130216">
        <w:rPr>
          <w:rFonts w:ascii="Times New Roman" w:hAnsi="Times New Roman" w:cs="Times New Roman"/>
          <w:sz w:val="26"/>
          <w:szCs w:val="26"/>
        </w:rPr>
        <w:t>Развитие сенсорных систем (зрительная, слуховая, двигательная,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DB2C7F" w:rsidRPr="00130216">
        <w:rPr>
          <w:rFonts w:ascii="Times New Roman" w:hAnsi="Times New Roman" w:cs="Times New Roman"/>
          <w:sz w:val="26"/>
          <w:szCs w:val="26"/>
        </w:rPr>
        <w:t>вестибулярная, тактильная и др.) в основном приходится на дошкольный и младший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DB2C7F" w:rsidRPr="00130216">
        <w:rPr>
          <w:rFonts w:ascii="Times New Roman" w:hAnsi="Times New Roman" w:cs="Times New Roman"/>
          <w:sz w:val="26"/>
          <w:szCs w:val="26"/>
        </w:rPr>
        <w:t>школьный возраст и достигает уровня взрослого организма. Развитие сенсорных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DB2C7F" w:rsidRPr="00130216">
        <w:rPr>
          <w:rFonts w:ascii="Times New Roman" w:hAnsi="Times New Roman" w:cs="Times New Roman"/>
          <w:sz w:val="26"/>
          <w:szCs w:val="26"/>
        </w:rPr>
        <w:t>систем имеет большое значение при обучении и совершенствовании двигательных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DB2C7F" w:rsidRPr="00130216">
        <w:rPr>
          <w:rFonts w:ascii="Times New Roman" w:hAnsi="Times New Roman" w:cs="Times New Roman"/>
          <w:sz w:val="26"/>
          <w:szCs w:val="26"/>
        </w:rPr>
        <w:t>действий.</w:t>
      </w:r>
    </w:p>
    <w:p w:rsidR="00DB2C7F" w:rsidRPr="00130216" w:rsidRDefault="0055479A" w:rsidP="00C0789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    </w:t>
      </w:r>
      <w:r w:rsidR="00DB2C7F" w:rsidRPr="00130216">
        <w:rPr>
          <w:rFonts w:ascii="Times New Roman" w:hAnsi="Times New Roman" w:cs="Times New Roman"/>
          <w:b/>
          <w:sz w:val="26"/>
          <w:szCs w:val="26"/>
        </w:rPr>
        <w:t>Дыхательная и кровеносная системы</w:t>
      </w:r>
      <w:r w:rsidR="00DB2C7F" w:rsidRPr="00130216">
        <w:rPr>
          <w:rFonts w:ascii="Times New Roman" w:hAnsi="Times New Roman" w:cs="Times New Roman"/>
          <w:sz w:val="26"/>
          <w:szCs w:val="26"/>
        </w:rPr>
        <w:t xml:space="preserve">. </w:t>
      </w:r>
      <w:r w:rsidR="00C07892"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DB2C7F" w:rsidRPr="00130216">
        <w:rPr>
          <w:rFonts w:ascii="Times New Roman" w:hAnsi="Times New Roman" w:cs="Times New Roman"/>
          <w:sz w:val="26"/>
          <w:szCs w:val="26"/>
        </w:rPr>
        <w:t>С 7 лет у мальчиков и девочек в связи</w:t>
      </w:r>
      <w:r w:rsidR="00C07892"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DB2C7F" w:rsidRPr="00130216">
        <w:rPr>
          <w:rFonts w:ascii="Times New Roman" w:hAnsi="Times New Roman" w:cs="Times New Roman"/>
          <w:sz w:val="26"/>
          <w:szCs w:val="26"/>
        </w:rPr>
        <w:t>с развитием мышц плечевого пояса, интенсивным ростом ребер и изменением их</w:t>
      </w:r>
      <w:r w:rsidR="00C07892"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DB2C7F" w:rsidRPr="00130216">
        <w:rPr>
          <w:rFonts w:ascii="Times New Roman" w:hAnsi="Times New Roman" w:cs="Times New Roman"/>
          <w:sz w:val="26"/>
          <w:szCs w:val="26"/>
        </w:rPr>
        <w:lastRenderedPageBreak/>
        <w:t>положения, увеличением роли межреберных мышц в организации вдоха и выдоха,</w:t>
      </w:r>
      <w:r w:rsidR="00C07892"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DB2C7F" w:rsidRPr="00130216">
        <w:rPr>
          <w:rFonts w:ascii="Times New Roman" w:hAnsi="Times New Roman" w:cs="Times New Roman"/>
          <w:sz w:val="26"/>
          <w:szCs w:val="26"/>
        </w:rPr>
        <w:t>грудной тип дыхания начинает преобладать над диафрагмальным. С семи-</w:t>
      </w:r>
      <w:r w:rsidR="00C07892"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DB2C7F" w:rsidRPr="00130216">
        <w:rPr>
          <w:rFonts w:ascii="Times New Roman" w:hAnsi="Times New Roman" w:cs="Times New Roman"/>
          <w:sz w:val="26"/>
          <w:szCs w:val="26"/>
        </w:rPr>
        <w:t>восьмилетнего возраста до 14-17 лет выявляются половые различия типа дыхания,</w:t>
      </w:r>
      <w:r w:rsidR="00C07892"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DB2C7F" w:rsidRPr="00130216">
        <w:rPr>
          <w:rFonts w:ascii="Times New Roman" w:hAnsi="Times New Roman" w:cs="Times New Roman"/>
          <w:sz w:val="26"/>
          <w:szCs w:val="26"/>
        </w:rPr>
        <w:t>характеризующихся формированием грудного типа дыхания у девушек и брюшного</w:t>
      </w:r>
      <w:r w:rsidR="00C07892"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DB2C7F" w:rsidRPr="00130216">
        <w:rPr>
          <w:rFonts w:ascii="Times New Roman" w:hAnsi="Times New Roman" w:cs="Times New Roman"/>
          <w:sz w:val="26"/>
          <w:szCs w:val="26"/>
        </w:rPr>
        <w:t>типа у юношей, у мальчиков ниже частота дыхания, больше его глубина, жизненная</w:t>
      </w:r>
      <w:r w:rsidR="00C07892"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DB2C7F" w:rsidRPr="00130216">
        <w:rPr>
          <w:rFonts w:ascii="Times New Roman" w:hAnsi="Times New Roman" w:cs="Times New Roman"/>
          <w:sz w:val="26"/>
          <w:szCs w:val="26"/>
        </w:rPr>
        <w:t>емкость легких (ЖЕЛ), минутный объем дыхания (МОД), дыхание более экономично.</w:t>
      </w:r>
    </w:p>
    <w:p w:rsidR="00C07892" w:rsidRPr="00130216" w:rsidRDefault="00C07892" w:rsidP="00C0789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130216">
        <w:rPr>
          <w:rFonts w:ascii="Times New Roman" w:hAnsi="Times New Roman" w:cs="Times New Roman"/>
          <w:sz w:val="26"/>
          <w:szCs w:val="26"/>
        </w:rPr>
        <w:t xml:space="preserve">    </w:t>
      </w:r>
      <w:r w:rsidR="00DB2C7F" w:rsidRPr="00130216">
        <w:rPr>
          <w:rFonts w:ascii="Times New Roman" w:hAnsi="Times New Roman" w:cs="Times New Roman"/>
          <w:sz w:val="26"/>
          <w:szCs w:val="26"/>
        </w:rPr>
        <w:t>Дыхание у детей частое и поверхностное, что отчасти объясняет его низкую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DB2C7F" w:rsidRPr="00130216">
        <w:rPr>
          <w:rFonts w:ascii="Times New Roman" w:hAnsi="Times New Roman" w:cs="Times New Roman"/>
          <w:sz w:val="26"/>
          <w:szCs w:val="26"/>
        </w:rPr>
        <w:t>эффективность. Частота дыхания довольно легко возрастает при умственных и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DB2C7F" w:rsidRPr="00130216">
        <w:rPr>
          <w:rFonts w:ascii="Times New Roman" w:hAnsi="Times New Roman" w:cs="Times New Roman"/>
          <w:sz w:val="26"/>
          <w:szCs w:val="26"/>
        </w:rPr>
        <w:t>физических нагрузках, эмоциональных вспышках, повышении температуры и других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DB2C7F" w:rsidRPr="00130216">
        <w:rPr>
          <w:rFonts w:ascii="Times New Roman" w:hAnsi="Times New Roman" w:cs="Times New Roman"/>
          <w:sz w:val="26"/>
          <w:szCs w:val="26"/>
        </w:rPr>
        <w:t>воздействиях, часто оказывается неритмичным, появляются задержки дыхания. Но с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DB2C7F" w:rsidRPr="00130216">
        <w:rPr>
          <w:rFonts w:ascii="Times New Roman" w:hAnsi="Times New Roman" w:cs="Times New Roman"/>
          <w:sz w:val="26"/>
          <w:szCs w:val="26"/>
        </w:rPr>
        <w:t>возрастом, вместе с уменьшением частоты дыхания увеличивается жизненная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DB2C7F" w:rsidRPr="00130216">
        <w:rPr>
          <w:rFonts w:ascii="Times New Roman" w:hAnsi="Times New Roman" w:cs="Times New Roman"/>
          <w:sz w:val="26"/>
          <w:szCs w:val="26"/>
        </w:rPr>
        <w:t>емкость и объем легких, минутный объем дыхания</w:t>
      </w:r>
      <w:r w:rsidR="00DB2C7F" w:rsidRPr="00130216">
        <w:rPr>
          <w:rFonts w:ascii="Times New Roman" w:hAnsi="Times New Roman" w:cs="Times New Roman"/>
          <w:b/>
          <w:sz w:val="26"/>
          <w:szCs w:val="26"/>
        </w:rPr>
        <w:t xml:space="preserve">, </w:t>
      </w:r>
      <w:r w:rsidR="00DB2C7F" w:rsidRPr="00130216">
        <w:rPr>
          <w:rFonts w:ascii="Times New Roman" w:hAnsi="Times New Roman" w:cs="Times New Roman"/>
          <w:sz w:val="26"/>
          <w:szCs w:val="26"/>
        </w:rPr>
        <w:t>что создает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DB2C7F" w:rsidRPr="00130216">
        <w:rPr>
          <w:rFonts w:ascii="Times New Roman" w:hAnsi="Times New Roman" w:cs="Times New Roman"/>
          <w:sz w:val="26"/>
          <w:szCs w:val="26"/>
        </w:rPr>
        <w:t>благоприятные условия для работы легких при физической нагрузке, расширяет</w:t>
      </w:r>
      <w:r w:rsidRPr="00130216">
        <w:rPr>
          <w:rFonts w:ascii="Times New Roman" w:hAnsi="Times New Roman" w:cs="Times New Roman"/>
          <w:sz w:val="26"/>
          <w:szCs w:val="26"/>
        </w:rPr>
        <w:t xml:space="preserve"> </w:t>
      </w:r>
      <w:r w:rsidR="00DB2C7F" w:rsidRPr="00130216">
        <w:rPr>
          <w:rFonts w:ascii="Times New Roman" w:hAnsi="Times New Roman" w:cs="Times New Roman"/>
          <w:sz w:val="26"/>
          <w:szCs w:val="26"/>
        </w:rPr>
        <w:t>возможности организма в условиях физической нагрузки и адаптации.</w:t>
      </w:r>
    </w:p>
    <w:p w:rsidR="00DB2C7F" w:rsidRPr="00130216" w:rsidRDefault="00DB2C7F" w:rsidP="00C07892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</w:p>
    <w:p w:rsidR="00DB2C7F" w:rsidRPr="00130216" w:rsidRDefault="00DB2C7F" w:rsidP="00C07892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130216">
        <w:rPr>
          <w:rFonts w:ascii="Times New Roman" w:hAnsi="Times New Roman" w:cs="Times New Roman"/>
          <w:b/>
          <w:sz w:val="26"/>
          <w:szCs w:val="26"/>
        </w:rPr>
        <w:t>Жизненная емкость легких и минутный объем дыхания</w:t>
      </w:r>
    </w:p>
    <w:p w:rsidR="00F86785" w:rsidRDefault="00DB2C7F" w:rsidP="00C07892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130216">
        <w:rPr>
          <w:rFonts w:ascii="Times New Roman" w:hAnsi="Times New Roman" w:cs="Times New Roman"/>
          <w:b/>
          <w:sz w:val="26"/>
          <w:szCs w:val="26"/>
        </w:rPr>
        <w:t>у детей разного возраста</w:t>
      </w:r>
    </w:p>
    <w:p w:rsidR="005F4630" w:rsidRPr="00130216" w:rsidRDefault="005F4630" w:rsidP="00C07892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tbl>
      <w:tblPr>
        <w:tblStyle w:val="a3"/>
        <w:tblW w:w="9606" w:type="dxa"/>
        <w:tblLook w:val="04A0"/>
      </w:tblPr>
      <w:tblGrid>
        <w:gridCol w:w="1286"/>
        <w:gridCol w:w="1208"/>
        <w:gridCol w:w="1759"/>
        <w:gridCol w:w="1400"/>
        <w:gridCol w:w="1400"/>
        <w:gridCol w:w="1144"/>
        <w:gridCol w:w="1409"/>
      </w:tblGrid>
      <w:tr w:rsidR="00E948C0" w:rsidRPr="00E948C0" w:rsidTr="00E948C0">
        <w:trPr>
          <w:trHeight w:val="315"/>
        </w:trPr>
        <w:tc>
          <w:tcPr>
            <w:tcW w:w="1286" w:type="dxa"/>
            <w:vMerge w:val="restart"/>
          </w:tcPr>
          <w:p w:rsidR="00E948C0" w:rsidRPr="00E948C0" w:rsidRDefault="00E948C0" w:rsidP="00E948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Возраст, лет</w:t>
            </w:r>
          </w:p>
        </w:tc>
        <w:tc>
          <w:tcPr>
            <w:tcW w:w="1208" w:type="dxa"/>
            <w:vMerge w:val="restart"/>
          </w:tcPr>
          <w:p w:rsidR="00E948C0" w:rsidRPr="00E948C0" w:rsidRDefault="00E948C0" w:rsidP="00E948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ЖЕЛ, мл</w:t>
            </w:r>
          </w:p>
        </w:tc>
        <w:tc>
          <w:tcPr>
            <w:tcW w:w="4559" w:type="dxa"/>
            <w:gridSpan w:val="3"/>
            <w:tcBorders>
              <w:bottom w:val="single" w:sz="4" w:space="0" w:color="auto"/>
            </w:tcBorders>
          </w:tcPr>
          <w:p w:rsidR="00E948C0" w:rsidRPr="00E948C0" w:rsidRDefault="00E948C0" w:rsidP="00E948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Объем, мл</w:t>
            </w:r>
          </w:p>
        </w:tc>
        <w:tc>
          <w:tcPr>
            <w:tcW w:w="2553" w:type="dxa"/>
            <w:gridSpan w:val="2"/>
            <w:tcBorders>
              <w:bottom w:val="single" w:sz="4" w:space="0" w:color="auto"/>
            </w:tcBorders>
          </w:tcPr>
          <w:p w:rsidR="00E948C0" w:rsidRPr="00E948C0" w:rsidRDefault="00E948C0" w:rsidP="00E948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МОД</w:t>
            </w:r>
          </w:p>
        </w:tc>
      </w:tr>
      <w:tr w:rsidR="00E948C0" w:rsidRPr="00E948C0" w:rsidTr="00E948C0">
        <w:trPr>
          <w:trHeight w:val="225"/>
        </w:trPr>
        <w:tc>
          <w:tcPr>
            <w:tcW w:w="1286" w:type="dxa"/>
            <w:vMerge/>
          </w:tcPr>
          <w:p w:rsidR="00E948C0" w:rsidRDefault="00E948C0" w:rsidP="00E948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08" w:type="dxa"/>
            <w:vMerge/>
          </w:tcPr>
          <w:p w:rsidR="00E948C0" w:rsidRDefault="00E948C0" w:rsidP="00E948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59" w:type="dxa"/>
            <w:tcBorders>
              <w:top w:val="single" w:sz="4" w:space="0" w:color="auto"/>
            </w:tcBorders>
          </w:tcPr>
          <w:p w:rsidR="00E948C0" w:rsidRPr="00E948C0" w:rsidRDefault="00E948C0" w:rsidP="00E948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Дыхательный</w:t>
            </w:r>
          </w:p>
        </w:tc>
        <w:tc>
          <w:tcPr>
            <w:tcW w:w="1400" w:type="dxa"/>
            <w:tcBorders>
              <w:top w:val="single" w:sz="4" w:space="0" w:color="auto"/>
            </w:tcBorders>
          </w:tcPr>
          <w:p w:rsidR="00E948C0" w:rsidRPr="00E948C0" w:rsidRDefault="00E948C0" w:rsidP="00E948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Резервный выдох</w:t>
            </w:r>
          </w:p>
        </w:tc>
        <w:tc>
          <w:tcPr>
            <w:tcW w:w="1400" w:type="dxa"/>
            <w:tcBorders>
              <w:top w:val="single" w:sz="4" w:space="0" w:color="auto"/>
            </w:tcBorders>
          </w:tcPr>
          <w:p w:rsidR="00E948C0" w:rsidRPr="00E948C0" w:rsidRDefault="00E948C0" w:rsidP="00E948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Резервный вдох</w:t>
            </w:r>
          </w:p>
        </w:tc>
        <w:tc>
          <w:tcPr>
            <w:tcW w:w="1144" w:type="dxa"/>
            <w:tcBorders>
              <w:top w:val="single" w:sz="4" w:space="0" w:color="auto"/>
            </w:tcBorders>
          </w:tcPr>
          <w:p w:rsidR="00E948C0" w:rsidRPr="00E948C0" w:rsidRDefault="00E948C0" w:rsidP="00E948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МЛ</w:t>
            </w:r>
          </w:p>
        </w:tc>
        <w:tc>
          <w:tcPr>
            <w:tcW w:w="1409" w:type="dxa"/>
            <w:tcBorders>
              <w:top w:val="single" w:sz="4" w:space="0" w:color="auto"/>
            </w:tcBorders>
          </w:tcPr>
          <w:p w:rsidR="00E948C0" w:rsidRPr="00E948C0" w:rsidRDefault="00E948C0" w:rsidP="00E948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МЛ/кг массы тела</w:t>
            </w:r>
          </w:p>
        </w:tc>
      </w:tr>
      <w:tr w:rsidR="00E948C0" w:rsidRPr="00E948C0" w:rsidTr="00E948C0">
        <w:tc>
          <w:tcPr>
            <w:tcW w:w="1286" w:type="dxa"/>
          </w:tcPr>
          <w:p w:rsidR="00E948C0" w:rsidRPr="00E948C0" w:rsidRDefault="00E948C0" w:rsidP="00E948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48C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08" w:type="dxa"/>
          </w:tcPr>
          <w:p w:rsidR="00E948C0" w:rsidRPr="00E948C0" w:rsidRDefault="00E948C0" w:rsidP="00E948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48C0">
              <w:rPr>
                <w:rFonts w:ascii="Times New Roman" w:hAnsi="Times New Roman" w:cs="Times New Roman"/>
                <w:sz w:val="24"/>
                <w:szCs w:val="24"/>
              </w:rPr>
              <w:t>1600</w:t>
            </w:r>
          </w:p>
        </w:tc>
        <w:tc>
          <w:tcPr>
            <w:tcW w:w="1759" w:type="dxa"/>
          </w:tcPr>
          <w:p w:rsidR="00E948C0" w:rsidRPr="00E948C0" w:rsidRDefault="00E948C0" w:rsidP="00E948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48C0"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1400" w:type="dxa"/>
          </w:tcPr>
          <w:p w:rsidR="00E948C0" w:rsidRPr="00E948C0" w:rsidRDefault="00E948C0" w:rsidP="00E948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48C0">
              <w:rPr>
                <w:rFonts w:ascii="Times New Roman" w:hAnsi="Times New Roman" w:cs="Times New Roman"/>
                <w:sz w:val="24"/>
                <w:szCs w:val="24"/>
              </w:rPr>
              <w:t>715</w:t>
            </w:r>
          </w:p>
        </w:tc>
        <w:tc>
          <w:tcPr>
            <w:tcW w:w="1400" w:type="dxa"/>
          </w:tcPr>
          <w:p w:rsidR="00E948C0" w:rsidRPr="00E948C0" w:rsidRDefault="00E948C0" w:rsidP="00E948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48C0">
              <w:rPr>
                <w:rFonts w:ascii="Times New Roman" w:hAnsi="Times New Roman" w:cs="Times New Roman"/>
                <w:sz w:val="24"/>
                <w:szCs w:val="24"/>
              </w:rPr>
              <w:t>715</w:t>
            </w:r>
          </w:p>
        </w:tc>
        <w:tc>
          <w:tcPr>
            <w:tcW w:w="1144" w:type="dxa"/>
          </w:tcPr>
          <w:p w:rsidR="00E948C0" w:rsidRPr="00E948C0" w:rsidRDefault="00E948C0" w:rsidP="00E948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48C0">
              <w:rPr>
                <w:rFonts w:ascii="Times New Roman" w:hAnsi="Times New Roman" w:cs="Times New Roman"/>
                <w:sz w:val="24"/>
                <w:szCs w:val="24"/>
              </w:rPr>
              <w:t>3400</w:t>
            </w:r>
          </w:p>
        </w:tc>
        <w:tc>
          <w:tcPr>
            <w:tcW w:w="1409" w:type="dxa"/>
          </w:tcPr>
          <w:p w:rsidR="00E948C0" w:rsidRPr="00E948C0" w:rsidRDefault="00E948C0" w:rsidP="00E948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48C0">
              <w:rPr>
                <w:rFonts w:ascii="Times New Roman" w:hAnsi="Times New Roman" w:cs="Times New Roman"/>
                <w:sz w:val="24"/>
                <w:szCs w:val="24"/>
              </w:rPr>
              <w:t>168</w:t>
            </w:r>
          </w:p>
        </w:tc>
      </w:tr>
      <w:tr w:rsidR="00E948C0" w:rsidRPr="00E948C0" w:rsidTr="00E948C0">
        <w:tc>
          <w:tcPr>
            <w:tcW w:w="1286" w:type="dxa"/>
          </w:tcPr>
          <w:p w:rsidR="00E948C0" w:rsidRPr="00E948C0" w:rsidRDefault="00E948C0" w:rsidP="00E948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48C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08" w:type="dxa"/>
          </w:tcPr>
          <w:p w:rsidR="00E948C0" w:rsidRPr="00E948C0" w:rsidRDefault="00E948C0" w:rsidP="00E948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48C0">
              <w:rPr>
                <w:rFonts w:ascii="Times New Roman" w:hAnsi="Times New Roman" w:cs="Times New Roman"/>
                <w:sz w:val="24"/>
                <w:szCs w:val="24"/>
              </w:rPr>
              <w:t>1800</w:t>
            </w:r>
          </w:p>
        </w:tc>
        <w:tc>
          <w:tcPr>
            <w:tcW w:w="1759" w:type="dxa"/>
          </w:tcPr>
          <w:p w:rsidR="00E948C0" w:rsidRPr="00E948C0" w:rsidRDefault="00E948C0" w:rsidP="00E948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48C0">
              <w:rPr>
                <w:rFonts w:ascii="Times New Roman" w:hAnsi="Times New Roman" w:cs="Times New Roman"/>
                <w:sz w:val="24"/>
                <w:szCs w:val="24"/>
              </w:rPr>
              <w:t>230</w:t>
            </w:r>
          </w:p>
        </w:tc>
        <w:tc>
          <w:tcPr>
            <w:tcW w:w="1400" w:type="dxa"/>
          </w:tcPr>
          <w:p w:rsidR="00E948C0" w:rsidRPr="00E948C0" w:rsidRDefault="00E948C0" w:rsidP="00E948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48C0">
              <w:rPr>
                <w:rFonts w:ascii="Times New Roman" w:hAnsi="Times New Roman" w:cs="Times New Roman"/>
                <w:sz w:val="24"/>
                <w:szCs w:val="24"/>
              </w:rPr>
              <w:t>785</w:t>
            </w:r>
          </w:p>
        </w:tc>
        <w:tc>
          <w:tcPr>
            <w:tcW w:w="1400" w:type="dxa"/>
          </w:tcPr>
          <w:p w:rsidR="00E948C0" w:rsidRPr="00E948C0" w:rsidRDefault="00E948C0" w:rsidP="00E948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48C0">
              <w:rPr>
                <w:rFonts w:ascii="Times New Roman" w:hAnsi="Times New Roman" w:cs="Times New Roman"/>
                <w:sz w:val="24"/>
                <w:szCs w:val="24"/>
              </w:rPr>
              <w:t>785</w:t>
            </w:r>
          </w:p>
        </w:tc>
        <w:tc>
          <w:tcPr>
            <w:tcW w:w="1144" w:type="dxa"/>
          </w:tcPr>
          <w:p w:rsidR="00E948C0" w:rsidRPr="00E948C0" w:rsidRDefault="00E948C0" w:rsidP="00E948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48C0">
              <w:rPr>
                <w:rFonts w:ascii="Times New Roman" w:hAnsi="Times New Roman" w:cs="Times New Roman"/>
                <w:sz w:val="24"/>
                <w:szCs w:val="24"/>
              </w:rPr>
              <w:t>4000</w:t>
            </w:r>
          </w:p>
        </w:tc>
        <w:tc>
          <w:tcPr>
            <w:tcW w:w="1409" w:type="dxa"/>
          </w:tcPr>
          <w:p w:rsidR="00E948C0" w:rsidRPr="00E948C0" w:rsidRDefault="00E948C0" w:rsidP="00E948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48C0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</w:tr>
      <w:tr w:rsidR="00E948C0" w:rsidRPr="00E948C0" w:rsidTr="00E948C0">
        <w:tc>
          <w:tcPr>
            <w:tcW w:w="1286" w:type="dxa"/>
          </w:tcPr>
          <w:p w:rsidR="00E948C0" w:rsidRPr="00E948C0" w:rsidRDefault="00E948C0" w:rsidP="00E948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48C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08" w:type="dxa"/>
          </w:tcPr>
          <w:p w:rsidR="00E948C0" w:rsidRPr="00E948C0" w:rsidRDefault="00E948C0" w:rsidP="00E948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48C0">
              <w:rPr>
                <w:rFonts w:ascii="Times New Roman" w:hAnsi="Times New Roman" w:cs="Times New Roman"/>
                <w:sz w:val="24"/>
                <w:szCs w:val="24"/>
              </w:rPr>
              <w:t>2200</w:t>
            </w:r>
          </w:p>
        </w:tc>
        <w:tc>
          <w:tcPr>
            <w:tcW w:w="1759" w:type="dxa"/>
          </w:tcPr>
          <w:p w:rsidR="00E948C0" w:rsidRPr="00E948C0" w:rsidRDefault="00E948C0" w:rsidP="00E948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48C0">
              <w:rPr>
                <w:rFonts w:ascii="Times New Roman" w:hAnsi="Times New Roman" w:cs="Times New Roman"/>
                <w:sz w:val="24"/>
                <w:szCs w:val="24"/>
              </w:rPr>
              <w:t>260</w:t>
            </w:r>
          </w:p>
        </w:tc>
        <w:tc>
          <w:tcPr>
            <w:tcW w:w="1400" w:type="dxa"/>
          </w:tcPr>
          <w:p w:rsidR="00E948C0" w:rsidRPr="00E948C0" w:rsidRDefault="00E948C0" w:rsidP="00E948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48C0">
              <w:rPr>
                <w:rFonts w:ascii="Times New Roman" w:hAnsi="Times New Roman" w:cs="Times New Roman"/>
                <w:sz w:val="24"/>
                <w:szCs w:val="24"/>
              </w:rPr>
              <w:t>970</w:t>
            </w:r>
          </w:p>
        </w:tc>
        <w:tc>
          <w:tcPr>
            <w:tcW w:w="1400" w:type="dxa"/>
          </w:tcPr>
          <w:p w:rsidR="00E948C0" w:rsidRPr="00E948C0" w:rsidRDefault="00E948C0" w:rsidP="00E948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48C0">
              <w:rPr>
                <w:rFonts w:ascii="Times New Roman" w:hAnsi="Times New Roman" w:cs="Times New Roman"/>
                <w:sz w:val="24"/>
                <w:szCs w:val="24"/>
              </w:rPr>
              <w:t>970</w:t>
            </w:r>
          </w:p>
        </w:tc>
        <w:tc>
          <w:tcPr>
            <w:tcW w:w="1144" w:type="dxa"/>
          </w:tcPr>
          <w:p w:rsidR="00E948C0" w:rsidRPr="00E948C0" w:rsidRDefault="00E948C0" w:rsidP="00E948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48C0">
              <w:rPr>
                <w:rFonts w:ascii="Times New Roman" w:hAnsi="Times New Roman" w:cs="Times New Roman"/>
                <w:sz w:val="24"/>
                <w:szCs w:val="24"/>
              </w:rPr>
              <w:t>4200</w:t>
            </w:r>
          </w:p>
        </w:tc>
        <w:tc>
          <w:tcPr>
            <w:tcW w:w="1409" w:type="dxa"/>
          </w:tcPr>
          <w:p w:rsidR="00E948C0" w:rsidRPr="00E948C0" w:rsidRDefault="00E948C0" w:rsidP="00E948C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48C0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</w:tr>
    </w:tbl>
    <w:p w:rsidR="00E948C0" w:rsidRDefault="00E948C0" w:rsidP="00E948C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948C0" w:rsidRPr="00362E14" w:rsidRDefault="00E948C0" w:rsidP="00E948C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В связи с указанными особенностями дыхательной системы детей на первом году этапа начальной подготовки необходимо внимательно отслеживать внешние признаки утомления детского организма при нагрузках высокой интенсивности, в особенности связанных с анаэробными процессами энергообеспечения.</w:t>
      </w:r>
    </w:p>
    <w:p w:rsidR="00E948C0" w:rsidRPr="0060311C" w:rsidRDefault="00E948C0" w:rsidP="00E948C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Величина ЧСС у детей младшего школьного возраста очень лабильна, легко изменяется при любых внешних раздражениях (при испуге, различных эмоциях, физически</w:t>
      </w:r>
      <w:r w:rsidR="005F4630">
        <w:rPr>
          <w:rFonts w:ascii="Times New Roman" w:hAnsi="Times New Roman" w:cs="Times New Roman"/>
          <w:sz w:val="26"/>
          <w:szCs w:val="26"/>
        </w:rPr>
        <w:t>х и умственных нагрузках и пр.)</w:t>
      </w:r>
      <w:r w:rsidRPr="0060311C">
        <w:rPr>
          <w:rFonts w:ascii="Times New Roman" w:hAnsi="Times New Roman" w:cs="Times New Roman"/>
          <w:sz w:val="26"/>
          <w:szCs w:val="26"/>
        </w:rPr>
        <w:t>.</w:t>
      </w:r>
    </w:p>
    <w:p w:rsidR="00E948C0" w:rsidRPr="00362E14" w:rsidRDefault="00E948C0" w:rsidP="00E948C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В младшем школьном возрасте у детей максимальная частота сердечных</w:t>
      </w:r>
    </w:p>
    <w:p w:rsidR="00E948C0" w:rsidRPr="00362E14" w:rsidRDefault="00E948C0" w:rsidP="00E948C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сокращений достигает 200 уд/мин, а в покое — 80-90 уд/мин. К 10 годам она снижается до 78 уд/мин. Значительно увеличивается систолический объем крови, что расширяет резервные возможности организма при адаптации.</w:t>
      </w:r>
    </w:p>
    <w:p w:rsidR="00BF0FD6" w:rsidRPr="00362E14" w:rsidRDefault="00BF0FD6" w:rsidP="00E948C0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</w:p>
    <w:p w:rsidR="00BF0FD6" w:rsidRPr="00362E14" w:rsidRDefault="00BF0FD6" w:rsidP="00BF0FD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362E14">
        <w:rPr>
          <w:rFonts w:ascii="Times New Roman" w:hAnsi="Times New Roman" w:cs="Times New Roman"/>
          <w:b/>
          <w:sz w:val="26"/>
          <w:szCs w:val="26"/>
        </w:rPr>
        <w:t>Возрастная динамика функциональных показателей</w:t>
      </w:r>
    </w:p>
    <w:p w:rsidR="00BF0FD6" w:rsidRPr="00362E14" w:rsidRDefault="00BF0FD6" w:rsidP="00BF0FD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362E14">
        <w:rPr>
          <w:rFonts w:ascii="Times New Roman" w:hAnsi="Times New Roman" w:cs="Times New Roman"/>
          <w:b/>
          <w:sz w:val="26"/>
          <w:szCs w:val="26"/>
        </w:rPr>
        <w:t>детей младшего школьного возраста</w:t>
      </w:r>
    </w:p>
    <w:tbl>
      <w:tblPr>
        <w:tblStyle w:val="a3"/>
        <w:tblW w:w="0" w:type="auto"/>
        <w:tblLook w:val="04A0"/>
      </w:tblPr>
      <w:tblGrid>
        <w:gridCol w:w="5211"/>
        <w:gridCol w:w="2127"/>
        <w:gridCol w:w="2091"/>
      </w:tblGrid>
      <w:tr w:rsidR="00BF0FD6" w:rsidRPr="00362E14" w:rsidTr="00BF0FD6">
        <w:tc>
          <w:tcPr>
            <w:tcW w:w="5211" w:type="dxa"/>
          </w:tcPr>
          <w:p w:rsidR="00BF0FD6" w:rsidRPr="00362E14" w:rsidRDefault="00BF0FD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62E14">
              <w:rPr>
                <w:rFonts w:ascii="Times New Roman" w:hAnsi="Times New Roman" w:cs="Times New Roman"/>
                <w:b/>
                <w:sz w:val="26"/>
                <w:szCs w:val="26"/>
              </w:rPr>
              <w:t>Показатели</w:t>
            </w:r>
          </w:p>
        </w:tc>
        <w:tc>
          <w:tcPr>
            <w:tcW w:w="2127" w:type="dxa"/>
          </w:tcPr>
          <w:p w:rsidR="00BF0FD6" w:rsidRPr="00362E14" w:rsidRDefault="00BF0FD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62E14">
              <w:rPr>
                <w:rFonts w:ascii="Times New Roman" w:hAnsi="Times New Roman" w:cs="Times New Roman"/>
                <w:b/>
                <w:sz w:val="26"/>
                <w:szCs w:val="26"/>
              </w:rPr>
              <w:t>7 лет</w:t>
            </w:r>
          </w:p>
        </w:tc>
        <w:tc>
          <w:tcPr>
            <w:tcW w:w="2091" w:type="dxa"/>
          </w:tcPr>
          <w:p w:rsidR="00BF0FD6" w:rsidRPr="00362E14" w:rsidRDefault="00BF0FD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62E14">
              <w:rPr>
                <w:rFonts w:ascii="Times New Roman" w:hAnsi="Times New Roman" w:cs="Times New Roman"/>
                <w:b/>
                <w:sz w:val="26"/>
                <w:szCs w:val="26"/>
              </w:rPr>
              <w:t>11 лет</w:t>
            </w:r>
          </w:p>
        </w:tc>
      </w:tr>
      <w:tr w:rsidR="00BF0FD6" w:rsidRPr="00362E14" w:rsidTr="00BF0FD6">
        <w:tc>
          <w:tcPr>
            <w:tcW w:w="5211" w:type="dxa"/>
          </w:tcPr>
          <w:p w:rsidR="00BF0FD6" w:rsidRPr="00362E14" w:rsidRDefault="00BF0FD6" w:rsidP="002C38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362E14">
              <w:rPr>
                <w:rFonts w:ascii="Times New Roman" w:hAnsi="Times New Roman" w:cs="Times New Roman"/>
                <w:sz w:val="26"/>
                <w:szCs w:val="26"/>
              </w:rPr>
              <w:t>Количество крови, % от массы тела</w:t>
            </w:r>
          </w:p>
        </w:tc>
        <w:tc>
          <w:tcPr>
            <w:tcW w:w="2127" w:type="dxa"/>
          </w:tcPr>
          <w:p w:rsidR="00BF0FD6" w:rsidRPr="00362E14" w:rsidRDefault="00BF0FD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62E14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2091" w:type="dxa"/>
          </w:tcPr>
          <w:p w:rsidR="00BF0FD6" w:rsidRPr="00362E14" w:rsidRDefault="00BF0FD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62E14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</w:tr>
      <w:tr w:rsidR="00BF0FD6" w:rsidRPr="00362E14" w:rsidTr="00BF0FD6">
        <w:tc>
          <w:tcPr>
            <w:tcW w:w="5211" w:type="dxa"/>
          </w:tcPr>
          <w:p w:rsidR="00BF0FD6" w:rsidRPr="00362E14" w:rsidRDefault="00BF0FD6" w:rsidP="002C38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362E14">
              <w:rPr>
                <w:rFonts w:ascii="Times New Roman" w:hAnsi="Times New Roman" w:cs="Times New Roman"/>
                <w:sz w:val="26"/>
                <w:szCs w:val="26"/>
              </w:rPr>
              <w:t>Частота сердцебиений, уд/мин</w:t>
            </w:r>
          </w:p>
        </w:tc>
        <w:tc>
          <w:tcPr>
            <w:tcW w:w="2127" w:type="dxa"/>
          </w:tcPr>
          <w:p w:rsidR="00BF0FD6" w:rsidRPr="00362E14" w:rsidRDefault="00BF0FD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62E14">
              <w:rPr>
                <w:rFonts w:ascii="Times New Roman" w:hAnsi="Times New Roman" w:cs="Times New Roman"/>
                <w:sz w:val="26"/>
                <w:szCs w:val="26"/>
              </w:rPr>
              <w:t>85</w:t>
            </w:r>
          </w:p>
        </w:tc>
        <w:tc>
          <w:tcPr>
            <w:tcW w:w="2091" w:type="dxa"/>
          </w:tcPr>
          <w:p w:rsidR="00BF0FD6" w:rsidRPr="00362E14" w:rsidRDefault="00BF0FD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62E14">
              <w:rPr>
                <w:rFonts w:ascii="Times New Roman" w:hAnsi="Times New Roman" w:cs="Times New Roman"/>
                <w:sz w:val="26"/>
                <w:szCs w:val="26"/>
              </w:rPr>
              <w:t>80</w:t>
            </w:r>
          </w:p>
        </w:tc>
      </w:tr>
      <w:tr w:rsidR="00BF0FD6" w:rsidRPr="00362E14" w:rsidTr="00BF0FD6">
        <w:tc>
          <w:tcPr>
            <w:tcW w:w="5211" w:type="dxa"/>
          </w:tcPr>
          <w:p w:rsidR="00BF0FD6" w:rsidRPr="00362E14" w:rsidRDefault="00BF0FD6" w:rsidP="002C38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362E14">
              <w:rPr>
                <w:rFonts w:ascii="Times New Roman" w:hAnsi="Times New Roman" w:cs="Times New Roman"/>
                <w:sz w:val="26"/>
                <w:szCs w:val="26"/>
              </w:rPr>
              <w:t>Минутный объем крови, л/мин</w:t>
            </w:r>
          </w:p>
        </w:tc>
        <w:tc>
          <w:tcPr>
            <w:tcW w:w="2127" w:type="dxa"/>
          </w:tcPr>
          <w:p w:rsidR="00BF0FD6" w:rsidRPr="00362E14" w:rsidRDefault="00BF0FD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62E14">
              <w:rPr>
                <w:rFonts w:ascii="Times New Roman" w:hAnsi="Times New Roman" w:cs="Times New Roman"/>
                <w:sz w:val="26"/>
                <w:szCs w:val="26"/>
              </w:rPr>
              <w:t>3,0</w:t>
            </w:r>
          </w:p>
        </w:tc>
        <w:tc>
          <w:tcPr>
            <w:tcW w:w="2091" w:type="dxa"/>
          </w:tcPr>
          <w:p w:rsidR="00BF0FD6" w:rsidRPr="00362E14" w:rsidRDefault="00BF0FD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62E14">
              <w:rPr>
                <w:rFonts w:ascii="Times New Roman" w:hAnsi="Times New Roman" w:cs="Times New Roman"/>
                <w:sz w:val="26"/>
                <w:szCs w:val="26"/>
              </w:rPr>
              <w:t>3,1</w:t>
            </w:r>
          </w:p>
        </w:tc>
      </w:tr>
      <w:tr w:rsidR="00BF0FD6" w:rsidRPr="00362E14" w:rsidTr="00BF0FD6">
        <w:tc>
          <w:tcPr>
            <w:tcW w:w="5211" w:type="dxa"/>
          </w:tcPr>
          <w:p w:rsidR="00BF0FD6" w:rsidRPr="00362E14" w:rsidRDefault="00BF0FD6" w:rsidP="002C38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362E14">
              <w:rPr>
                <w:rFonts w:ascii="Times New Roman" w:hAnsi="Times New Roman" w:cs="Times New Roman"/>
                <w:sz w:val="26"/>
                <w:szCs w:val="26"/>
              </w:rPr>
              <w:t>Артериальное давление, макс., мм рт.ст</w:t>
            </w:r>
          </w:p>
        </w:tc>
        <w:tc>
          <w:tcPr>
            <w:tcW w:w="2127" w:type="dxa"/>
          </w:tcPr>
          <w:p w:rsidR="00BF0FD6" w:rsidRPr="00362E14" w:rsidRDefault="00BF0FD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62E14">
              <w:rPr>
                <w:rFonts w:ascii="Times New Roman" w:hAnsi="Times New Roman" w:cs="Times New Roman"/>
                <w:sz w:val="26"/>
                <w:szCs w:val="26"/>
              </w:rPr>
              <w:t>98</w:t>
            </w:r>
          </w:p>
        </w:tc>
        <w:tc>
          <w:tcPr>
            <w:tcW w:w="2091" w:type="dxa"/>
          </w:tcPr>
          <w:p w:rsidR="00BF0FD6" w:rsidRPr="00362E14" w:rsidRDefault="00BF0FD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62E14">
              <w:rPr>
                <w:rFonts w:ascii="Times New Roman" w:hAnsi="Times New Roman" w:cs="Times New Roman"/>
                <w:sz w:val="26"/>
                <w:szCs w:val="26"/>
              </w:rPr>
              <w:t>103</w:t>
            </w:r>
          </w:p>
        </w:tc>
      </w:tr>
      <w:tr w:rsidR="00BF0FD6" w:rsidRPr="00362E14" w:rsidTr="00BF0FD6">
        <w:tc>
          <w:tcPr>
            <w:tcW w:w="5211" w:type="dxa"/>
          </w:tcPr>
          <w:p w:rsidR="00BF0FD6" w:rsidRPr="00362E14" w:rsidRDefault="00BF0FD6" w:rsidP="002C38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362E14">
              <w:rPr>
                <w:rFonts w:ascii="Times New Roman" w:hAnsi="Times New Roman" w:cs="Times New Roman"/>
                <w:sz w:val="26"/>
                <w:szCs w:val="26"/>
              </w:rPr>
              <w:t>Артериальное давление, мин., мм рт.ст</w:t>
            </w:r>
          </w:p>
        </w:tc>
        <w:tc>
          <w:tcPr>
            <w:tcW w:w="2127" w:type="dxa"/>
          </w:tcPr>
          <w:p w:rsidR="00BF0FD6" w:rsidRPr="00362E14" w:rsidRDefault="00BF0FD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62E14">
              <w:rPr>
                <w:rFonts w:ascii="Times New Roman" w:hAnsi="Times New Roman" w:cs="Times New Roman"/>
                <w:sz w:val="26"/>
                <w:szCs w:val="26"/>
              </w:rPr>
              <w:t>53</w:t>
            </w:r>
          </w:p>
        </w:tc>
        <w:tc>
          <w:tcPr>
            <w:tcW w:w="2091" w:type="dxa"/>
          </w:tcPr>
          <w:p w:rsidR="00BF0FD6" w:rsidRPr="00362E14" w:rsidRDefault="00BF0FD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62E14">
              <w:rPr>
                <w:rFonts w:ascii="Times New Roman" w:hAnsi="Times New Roman" w:cs="Times New Roman"/>
                <w:sz w:val="26"/>
                <w:szCs w:val="26"/>
              </w:rPr>
              <w:t>62</w:t>
            </w:r>
          </w:p>
        </w:tc>
      </w:tr>
      <w:tr w:rsidR="00BF0FD6" w:rsidRPr="00362E14" w:rsidTr="00BF0FD6">
        <w:tc>
          <w:tcPr>
            <w:tcW w:w="5211" w:type="dxa"/>
          </w:tcPr>
          <w:p w:rsidR="00BF0FD6" w:rsidRPr="00362E14" w:rsidRDefault="00BF0FD6" w:rsidP="002C38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362E14">
              <w:rPr>
                <w:rFonts w:ascii="Times New Roman" w:hAnsi="Times New Roman" w:cs="Times New Roman"/>
                <w:sz w:val="26"/>
                <w:szCs w:val="26"/>
              </w:rPr>
              <w:t>Частота  дыхания, вд/мин</w:t>
            </w:r>
          </w:p>
        </w:tc>
        <w:tc>
          <w:tcPr>
            <w:tcW w:w="2127" w:type="dxa"/>
          </w:tcPr>
          <w:p w:rsidR="00BF0FD6" w:rsidRPr="00362E14" w:rsidRDefault="00BF0FD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62E14">
              <w:rPr>
                <w:rFonts w:ascii="Times New Roman" w:hAnsi="Times New Roman" w:cs="Times New Roman"/>
                <w:sz w:val="26"/>
                <w:szCs w:val="26"/>
              </w:rPr>
              <w:t>22</w:t>
            </w:r>
          </w:p>
        </w:tc>
        <w:tc>
          <w:tcPr>
            <w:tcW w:w="2091" w:type="dxa"/>
          </w:tcPr>
          <w:p w:rsidR="00BF0FD6" w:rsidRPr="00362E14" w:rsidRDefault="00BF0FD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62E14">
              <w:rPr>
                <w:rFonts w:ascii="Times New Roman" w:hAnsi="Times New Roman" w:cs="Times New Roman"/>
                <w:sz w:val="26"/>
                <w:szCs w:val="26"/>
              </w:rPr>
              <w:t>21</w:t>
            </w:r>
          </w:p>
        </w:tc>
      </w:tr>
      <w:tr w:rsidR="00BF0FD6" w:rsidRPr="00362E14" w:rsidTr="00BF0FD6">
        <w:tc>
          <w:tcPr>
            <w:tcW w:w="5211" w:type="dxa"/>
          </w:tcPr>
          <w:p w:rsidR="00BF0FD6" w:rsidRPr="00362E14" w:rsidRDefault="00BF0FD6" w:rsidP="002C38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362E14">
              <w:rPr>
                <w:rFonts w:ascii="Times New Roman" w:hAnsi="Times New Roman" w:cs="Times New Roman"/>
                <w:sz w:val="26"/>
                <w:szCs w:val="26"/>
              </w:rPr>
              <w:t>Макс. вентиляция легких, л/мин</w:t>
            </w:r>
          </w:p>
        </w:tc>
        <w:tc>
          <w:tcPr>
            <w:tcW w:w="2127" w:type="dxa"/>
          </w:tcPr>
          <w:p w:rsidR="00BF0FD6" w:rsidRPr="00362E14" w:rsidRDefault="00BF0FD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62E14">
              <w:rPr>
                <w:rFonts w:ascii="Times New Roman" w:hAnsi="Times New Roman" w:cs="Times New Roman"/>
                <w:sz w:val="26"/>
                <w:szCs w:val="26"/>
              </w:rPr>
              <w:t>50</w:t>
            </w:r>
          </w:p>
        </w:tc>
        <w:tc>
          <w:tcPr>
            <w:tcW w:w="2091" w:type="dxa"/>
          </w:tcPr>
          <w:p w:rsidR="00BF0FD6" w:rsidRPr="00362E14" w:rsidRDefault="00BF0FD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62E14">
              <w:rPr>
                <w:rFonts w:ascii="Times New Roman" w:hAnsi="Times New Roman" w:cs="Times New Roman"/>
                <w:sz w:val="26"/>
                <w:szCs w:val="26"/>
              </w:rPr>
              <w:t>60</w:t>
            </w:r>
          </w:p>
        </w:tc>
      </w:tr>
      <w:tr w:rsidR="00BF0FD6" w:rsidRPr="00362E14" w:rsidTr="00BF0FD6">
        <w:tc>
          <w:tcPr>
            <w:tcW w:w="5211" w:type="dxa"/>
          </w:tcPr>
          <w:p w:rsidR="00BF0FD6" w:rsidRPr="00362E14" w:rsidRDefault="00BF0FD6" w:rsidP="002C38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362E14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Макс. потребление кислорода, л/мин</w:t>
            </w:r>
          </w:p>
        </w:tc>
        <w:tc>
          <w:tcPr>
            <w:tcW w:w="2127" w:type="dxa"/>
          </w:tcPr>
          <w:p w:rsidR="00BF0FD6" w:rsidRPr="00362E14" w:rsidRDefault="00BF0FD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62E14">
              <w:rPr>
                <w:rFonts w:ascii="Times New Roman" w:hAnsi="Times New Roman" w:cs="Times New Roman"/>
                <w:sz w:val="26"/>
                <w:szCs w:val="26"/>
              </w:rPr>
              <w:t>1,8</w:t>
            </w:r>
          </w:p>
        </w:tc>
        <w:tc>
          <w:tcPr>
            <w:tcW w:w="2091" w:type="dxa"/>
          </w:tcPr>
          <w:p w:rsidR="00BF0FD6" w:rsidRPr="00362E14" w:rsidRDefault="00BF0FD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62E14">
              <w:rPr>
                <w:rFonts w:ascii="Times New Roman" w:hAnsi="Times New Roman" w:cs="Times New Roman"/>
                <w:sz w:val="26"/>
                <w:szCs w:val="26"/>
              </w:rPr>
              <w:t>2,1</w:t>
            </w:r>
          </w:p>
        </w:tc>
      </w:tr>
      <w:tr w:rsidR="00BF0FD6" w:rsidRPr="00362E14" w:rsidTr="00BF0FD6">
        <w:tc>
          <w:tcPr>
            <w:tcW w:w="5211" w:type="dxa"/>
          </w:tcPr>
          <w:p w:rsidR="00BF0FD6" w:rsidRPr="00362E14" w:rsidRDefault="00BF0FD6" w:rsidP="002C38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362E14">
              <w:rPr>
                <w:rFonts w:ascii="Times New Roman" w:hAnsi="Times New Roman" w:cs="Times New Roman"/>
                <w:sz w:val="26"/>
                <w:szCs w:val="26"/>
              </w:rPr>
              <w:t>Задержка дыхания на вдохе, с</w:t>
            </w:r>
          </w:p>
        </w:tc>
        <w:tc>
          <w:tcPr>
            <w:tcW w:w="2127" w:type="dxa"/>
          </w:tcPr>
          <w:p w:rsidR="00BF0FD6" w:rsidRPr="00362E14" w:rsidRDefault="00BF0FD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62E14">
              <w:rPr>
                <w:rFonts w:ascii="Times New Roman" w:hAnsi="Times New Roman" w:cs="Times New Roman"/>
                <w:sz w:val="26"/>
                <w:szCs w:val="26"/>
              </w:rPr>
              <w:t>26</w:t>
            </w:r>
          </w:p>
        </w:tc>
        <w:tc>
          <w:tcPr>
            <w:tcW w:w="2091" w:type="dxa"/>
          </w:tcPr>
          <w:p w:rsidR="00BF0FD6" w:rsidRPr="00362E14" w:rsidRDefault="00BF0FD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62E14">
              <w:rPr>
                <w:rFonts w:ascii="Times New Roman" w:hAnsi="Times New Roman" w:cs="Times New Roman"/>
                <w:sz w:val="26"/>
                <w:szCs w:val="26"/>
              </w:rPr>
              <w:t>39</w:t>
            </w:r>
          </w:p>
        </w:tc>
      </w:tr>
      <w:tr w:rsidR="00BF0FD6" w:rsidRPr="00362E14" w:rsidTr="00BF0FD6">
        <w:tc>
          <w:tcPr>
            <w:tcW w:w="5211" w:type="dxa"/>
          </w:tcPr>
          <w:p w:rsidR="00BF0FD6" w:rsidRPr="00362E14" w:rsidRDefault="00BF0FD6" w:rsidP="002C38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362E14">
              <w:rPr>
                <w:rFonts w:ascii="Times New Roman" w:hAnsi="Times New Roman" w:cs="Times New Roman"/>
                <w:sz w:val="26"/>
                <w:szCs w:val="26"/>
              </w:rPr>
              <w:t>Задержка дыхания на  выдохе, с</w:t>
            </w:r>
          </w:p>
        </w:tc>
        <w:tc>
          <w:tcPr>
            <w:tcW w:w="2127" w:type="dxa"/>
          </w:tcPr>
          <w:p w:rsidR="00BF0FD6" w:rsidRPr="00362E14" w:rsidRDefault="00BF0FD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62E14">
              <w:rPr>
                <w:rFonts w:ascii="Times New Roman" w:hAnsi="Times New Roman" w:cs="Times New Roman"/>
                <w:sz w:val="26"/>
                <w:szCs w:val="26"/>
              </w:rPr>
              <w:t>17</w:t>
            </w:r>
          </w:p>
        </w:tc>
        <w:tc>
          <w:tcPr>
            <w:tcW w:w="2091" w:type="dxa"/>
          </w:tcPr>
          <w:p w:rsidR="00BF0FD6" w:rsidRPr="00362E14" w:rsidRDefault="00BF0FD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62E14">
              <w:rPr>
                <w:rFonts w:ascii="Times New Roman" w:hAnsi="Times New Roman" w:cs="Times New Roman"/>
                <w:sz w:val="26"/>
                <w:szCs w:val="26"/>
              </w:rPr>
              <w:t>20</w:t>
            </w:r>
          </w:p>
        </w:tc>
      </w:tr>
      <w:tr w:rsidR="00BF0FD6" w:rsidRPr="00362E14" w:rsidTr="00BF0FD6">
        <w:tc>
          <w:tcPr>
            <w:tcW w:w="5211" w:type="dxa"/>
          </w:tcPr>
          <w:p w:rsidR="00BF0FD6" w:rsidRPr="00362E14" w:rsidRDefault="00BF0FD6" w:rsidP="002C386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6"/>
                <w:szCs w:val="26"/>
              </w:rPr>
            </w:pPr>
            <w:r w:rsidRPr="00362E14">
              <w:rPr>
                <w:rFonts w:ascii="Times New Roman" w:hAnsi="Times New Roman" w:cs="Times New Roman"/>
                <w:sz w:val="26"/>
                <w:szCs w:val="26"/>
              </w:rPr>
              <w:t>Суточный расход энергии, ккал</w:t>
            </w:r>
          </w:p>
        </w:tc>
        <w:tc>
          <w:tcPr>
            <w:tcW w:w="2127" w:type="dxa"/>
          </w:tcPr>
          <w:p w:rsidR="00BF0FD6" w:rsidRPr="00362E14" w:rsidRDefault="00BF0FD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62E14">
              <w:rPr>
                <w:rFonts w:ascii="Times New Roman" w:hAnsi="Times New Roman" w:cs="Times New Roman"/>
                <w:sz w:val="26"/>
                <w:szCs w:val="26"/>
              </w:rPr>
              <w:t>2400</w:t>
            </w:r>
          </w:p>
        </w:tc>
        <w:tc>
          <w:tcPr>
            <w:tcW w:w="2091" w:type="dxa"/>
          </w:tcPr>
          <w:p w:rsidR="00BF0FD6" w:rsidRPr="00362E14" w:rsidRDefault="00BF0FD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62E14">
              <w:rPr>
                <w:rFonts w:ascii="Times New Roman" w:hAnsi="Times New Roman" w:cs="Times New Roman"/>
                <w:sz w:val="26"/>
                <w:szCs w:val="26"/>
              </w:rPr>
              <w:t>2800</w:t>
            </w:r>
          </w:p>
        </w:tc>
      </w:tr>
    </w:tbl>
    <w:p w:rsidR="00BF0FD6" w:rsidRPr="00362E14" w:rsidRDefault="00BF0FD6" w:rsidP="00BF0FD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BF0FD6" w:rsidRPr="00362E14" w:rsidRDefault="00BF0FD6" w:rsidP="00BF0FD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Pr="00362E14">
        <w:rPr>
          <w:rFonts w:ascii="Times New Roman" w:hAnsi="Times New Roman" w:cs="Times New Roman"/>
          <w:b/>
          <w:sz w:val="26"/>
          <w:szCs w:val="26"/>
        </w:rPr>
        <w:t>Пищеварительная система.</w:t>
      </w:r>
      <w:r w:rsidRPr="00362E14">
        <w:rPr>
          <w:rFonts w:ascii="Times New Roman" w:hAnsi="Times New Roman" w:cs="Times New Roman"/>
          <w:sz w:val="26"/>
          <w:szCs w:val="26"/>
        </w:rPr>
        <w:t xml:space="preserve"> В связи с преобладанием анаболических обменных процессов (ассимиляции) у детей младшего школьного возраста растущему организму требуются повышенные нормы поступления питательных веществ, в особенности белков. Питательные продукты используются детским организмом для обеспечения его роста и развития, а также для обеспечения двигательной активности ребенка.</w:t>
      </w:r>
    </w:p>
    <w:p w:rsidR="00BF0FD6" w:rsidRPr="00362E14" w:rsidRDefault="00BF0FD6" w:rsidP="00BF0FD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В связи с большой интенсивностью обменных процессов для детей характерна более высокая, чем у взрослых, потребность в воде и витаминах. Относительная потребность в воде (на 1 кг массы тела) с возрастом снижается, а абсолютная суточная величина потребления воды нарастает: в 7–10 лет – 1,4 л, в 11–14 лет – 1,5 л, и т. д.</w:t>
      </w:r>
    </w:p>
    <w:p w:rsidR="00BF0FD6" w:rsidRPr="00362E14" w:rsidRDefault="00BF0FD6" w:rsidP="00BF0FD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Для роста костей, обеспечения процессов возбуждения нервной и мышечной ткани, для образования гемоглобина детям необходимо постоянное поступление минеральных веществ (кальция, фосфора, калия, натрия, железа и т. д.).</w:t>
      </w:r>
    </w:p>
    <w:p w:rsidR="00BF0FD6" w:rsidRPr="00362E14" w:rsidRDefault="00BF0FD6" w:rsidP="00BF0FD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Суточный расход энергии с возрастом растет: в 7 лет – 2400 ккал, в 11 лет –  2800 ккал.</w:t>
      </w:r>
    </w:p>
    <w:p w:rsidR="00BF0FD6" w:rsidRPr="00362E14" w:rsidRDefault="00BF0FD6" w:rsidP="00BF0FD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Данные особенности пищеварительной системы детей в младшем школьном возрасте обязывают внимательно относиться к нормам потребления воды в процессе учебно-тренировочных занятий и рациону питания.</w:t>
      </w:r>
    </w:p>
    <w:p w:rsidR="00BF0FD6" w:rsidRPr="00362E14" w:rsidRDefault="00BF0FD6" w:rsidP="00BF0FD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Pr="00362E14">
        <w:rPr>
          <w:rFonts w:ascii="Times New Roman" w:hAnsi="Times New Roman" w:cs="Times New Roman"/>
          <w:b/>
          <w:sz w:val="26"/>
          <w:szCs w:val="26"/>
        </w:rPr>
        <w:t>Возрастное развитие физических качеств.</w:t>
      </w:r>
      <w:r w:rsidRPr="00362E14">
        <w:rPr>
          <w:rFonts w:ascii="Times New Roman" w:hAnsi="Times New Roman" w:cs="Times New Roman"/>
          <w:sz w:val="26"/>
          <w:szCs w:val="26"/>
        </w:rPr>
        <w:t xml:space="preserve"> Физические способности детей развиваются не только в возрастные периоды, обусловленные биологическими и физиологическими особенностями развития человека. Физические способности необходимо развивать на протяжении всего юношеского возраста, однако целесообразно направлять усилия на их развитие именно в те возрастные периоды, когда конкретные способности могут развиваться наиболее эффективно (сенситивные периоды)</w:t>
      </w:r>
      <w:r w:rsidR="005F4630">
        <w:rPr>
          <w:rFonts w:ascii="Times New Roman" w:hAnsi="Times New Roman" w:cs="Times New Roman"/>
          <w:sz w:val="26"/>
          <w:szCs w:val="26"/>
        </w:rPr>
        <w:t>.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</w:p>
    <w:p w:rsidR="00BF0FD6" w:rsidRPr="00362E14" w:rsidRDefault="00BF0FD6" w:rsidP="00BF0FD6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</w:p>
    <w:p w:rsidR="00BF0FD6" w:rsidRPr="00362E14" w:rsidRDefault="00BF0FD6" w:rsidP="00BF0FD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362E14">
        <w:rPr>
          <w:rFonts w:ascii="Times New Roman" w:hAnsi="Times New Roman" w:cs="Times New Roman"/>
          <w:b/>
          <w:sz w:val="26"/>
          <w:szCs w:val="26"/>
        </w:rPr>
        <w:t>Примерные сенситивные периоды развития физических способностей</w:t>
      </w:r>
    </w:p>
    <w:p w:rsidR="005B78F8" w:rsidRPr="00362E14" w:rsidRDefault="00BF0FD6" w:rsidP="00BF0FD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362E14">
        <w:rPr>
          <w:rFonts w:ascii="Times New Roman" w:hAnsi="Times New Roman" w:cs="Times New Roman"/>
          <w:b/>
          <w:sz w:val="26"/>
          <w:szCs w:val="26"/>
        </w:rPr>
        <w:t>юных волейболистов</w:t>
      </w:r>
    </w:p>
    <w:tbl>
      <w:tblPr>
        <w:tblStyle w:val="a3"/>
        <w:tblW w:w="0" w:type="auto"/>
        <w:tblLook w:val="04A0"/>
      </w:tblPr>
      <w:tblGrid>
        <w:gridCol w:w="600"/>
        <w:gridCol w:w="1604"/>
        <w:gridCol w:w="786"/>
        <w:gridCol w:w="810"/>
        <w:gridCol w:w="810"/>
        <w:gridCol w:w="786"/>
        <w:gridCol w:w="786"/>
        <w:gridCol w:w="810"/>
        <w:gridCol w:w="810"/>
        <w:gridCol w:w="810"/>
        <w:gridCol w:w="817"/>
      </w:tblGrid>
      <w:tr w:rsidR="00911EFE" w:rsidRPr="00911EFE" w:rsidTr="00BF3F3F">
        <w:trPr>
          <w:trHeight w:val="210"/>
        </w:trPr>
        <w:tc>
          <w:tcPr>
            <w:tcW w:w="2204" w:type="dxa"/>
            <w:gridSpan w:val="2"/>
            <w:vMerge w:val="restart"/>
          </w:tcPr>
          <w:p w:rsidR="00911EFE" w:rsidRPr="00911EFE" w:rsidRDefault="00911EF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1EFE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Физические способности</w:t>
            </w:r>
          </w:p>
        </w:tc>
        <w:tc>
          <w:tcPr>
            <w:tcW w:w="7225" w:type="dxa"/>
            <w:gridSpan w:val="9"/>
            <w:tcBorders>
              <w:bottom w:val="single" w:sz="4" w:space="0" w:color="auto"/>
              <w:right w:val="single" w:sz="4" w:space="0" w:color="auto"/>
            </w:tcBorders>
          </w:tcPr>
          <w:p w:rsidR="00911EFE" w:rsidRPr="00911EFE" w:rsidRDefault="00911EFE" w:rsidP="00911EF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1EFE">
              <w:rPr>
                <w:rFonts w:ascii="Times New Roman" w:hAnsi="Times New Roman" w:cs="Times New Roman"/>
                <w:b/>
                <w:sz w:val="24"/>
                <w:szCs w:val="24"/>
              </w:rPr>
              <w:t>Возраст, лет</w:t>
            </w:r>
          </w:p>
        </w:tc>
      </w:tr>
      <w:tr w:rsidR="00911EFE" w:rsidRPr="00911EFE" w:rsidTr="0060311C">
        <w:trPr>
          <w:trHeight w:val="210"/>
        </w:trPr>
        <w:tc>
          <w:tcPr>
            <w:tcW w:w="2204" w:type="dxa"/>
            <w:gridSpan w:val="2"/>
            <w:vMerge/>
          </w:tcPr>
          <w:p w:rsidR="00911EFE" w:rsidRPr="00911EFE" w:rsidRDefault="00911EF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86" w:type="dxa"/>
            <w:tcBorders>
              <w:top w:val="single" w:sz="4" w:space="0" w:color="auto"/>
            </w:tcBorders>
          </w:tcPr>
          <w:p w:rsidR="00911EFE" w:rsidRPr="00911EFE" w:rsidRDefault="00911EF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1EFE">
              <w:rPr>
                <w:rFonts w:ascii="Times New Roman" w:hAnsi="Times New Roman" w:cs="Times New Roman"/>
                <w:b/>
                <w:sz w:val="24"/>
                <w:szCs w:val="24"/>
              </w:rPr>
              <w:t>9-10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:rsidR="00911EFE" w:rsidRPr="00911EFE" w:rsidRDefault="00911EF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1EFE">
              <w:rPr>
                <w:rFonts w:ascii="Times New Roman" w:hAnsi="Times New Roman" w:cs="Times New Roman"/>
                <w:b/>
                <w:sz w:val="24"/>
                <w:szCs w:val="24"/>
              </w:rPr>
              <w:t>10-11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:rsidR="00911EFE" w:rsidRPr="00911EFE" w:rsidRDefault="00911EF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1EFE">
              <w:rPr>
                <w:rFonts w:ascii="Times New Roman" w:hAnsi="Times New Roman" w:cs="Times New Roman"/>
                <w:b/>
                <w:sz w:val="24"/>
                <w:szCs w:val="24"/>
              </w:rPr>
              <w:t>11-12</w:t>
            </w:r>
          </w:p>
        </w:tc>
        <w:tc>
          <w:tcPr>
            <w:tcW w:w="786" w:type="dxa"/>
            <w:tcBorders>
              <w:top w:val="single" w:sz="4" w:space="0" w:color="auto"/>
            </w:tcBorders>
          </w:tcPr>
          <w:p w:rsidR="00911EFE" w:rsidRPr="00911EFE" w:rsidRDefault="00911EF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1EFE">
              <w:rPr>
                <w:rFonts w:ascii="Times New Roman" w:hAnsi="Times New Roman" w:cs="Times New Roman"/>
                <w:b/>
                <w:sz w:val="24"/>
                <w:szCs w:val="24"/>
              </w:rPr>
              <w:t>12-13</w:t>
            </w:r>
          </w:p>
        </w:tc>
        <w:tc>
          <w:tcPr>
            <w:tcW w:w="786" w:type="dxa"/>
            <w:tcBorders>
              <w:top w:val="single" w:sz="4" w:space="0" w:color="auto"/>
            </w:tcBorders>
          </w:tcPr>
          <w:p w:rsidR="00911EFE" w:rsidRPr="00911EFE" w:rsidRDefault="00911EF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1EFE">
              <w:rPr>
                <w:rFonts w:ascii="Times New Roman" w:hAnsi="Times New Roman" w:cs="Times New Roman"/>
                <w:b/>
                <w:sz w:val="24"/>
                <w:szCs w:val="24"/>
              </w:rPr>
              <w:t>13-14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:rsidR="00911EFE" w:rsidRPr="00911EFE" w:rsidRDefault="00911EF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1EFE">
              <w:rPr>
                <w:rFonts w:ascii="Times New Roman" w:hAnsi="Times New Roman" w:cs="Times New Roman"/>
                <w:b/>
                <w:sz w:val="24"/>
                <w:szCs w:val="24"/>
              </w:rPr>
              <w:t>14-15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:rsidR="00911EFE" w:rsidRPr="00911EFE" w:rsidRDefault="00911EF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1EFE">
              <w:rPr>
                <w:rFonts w:ascii="Times New Roman" w:hAnsi="Times New Roman" w:cs="Times New Roman"/>
                <w:b/>
                <w:sz w:val="24"/>
                <w:szCs w:val="24"/>
              </w:rPr>
              <w:t>15-16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:rsidR="00911EFE" w:rsidRPr="00911EFE" w:rsidRDefault="00911EF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1EFE">
              <w:rPr>
                <w:rFonts w:ascii="Times New Roman" w:hAnsi="Times New Roman" w:cs="Times New Roman"/>
                <w:b/>
                <w:sz w:val="24"/>
                <w:szCs w:val="24"/>
              </w:rPr>
              <w:t>16-17</w:t>
            </w:r>
          </w:p>
        </w:tc>
        <w:tc>
          <w:tcPr>
            <w:tcW w:w="817" w:type="dxa"/>
            <w:tcBorders>
              <w:top w:val="single" w:sz="4" w:space="0" w:color="auto"/>
              <w:right w:val="single" w:sz="4" w:space="0" w:color="auto"/>
            </w:tcBorders>
          </w:tcPr>
          <w:p w:rsidR="00911EFE" w:rsidRPr="00911EFE" w:rsidRDefault="00911EF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1EFE">
              <w:rPr>
                <w:rFonts w:ascii="Times New Roman" w:hAnsi="Times New Roman" w:cs="Times New Roman"/>
                <w:b/>
                <w:sz w:val="24"/>
                <w:szCs w:val="24"/>
              </w:rPr>
              <w:t>17-18</w:t>
            </w:r>
          </w:p>
        </w:tc>
      </w:tr>
      <w:tr w:rsidR="00911EFE" w:rsidRPr="00911EFE" w:rsidTr="0060311C">
        <w:tc>
          <w:tcPr>
            <w:tcW w:w="2204" w:type="dxa"/>
            <w:gridSpan w:val="2"/>
          </w:tcPr>
          <w:p w:rsidR="00911EFE" w:rsidRPr="00911EFE" w:rsidRDefault="00911EF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Силовые</w:t>
            </w:r>
          </w:p>
        </w:tc>
        <w:tc>
          <w:tcPr>
            <w:tcW w:w="786" w:type="dxa"/>
          </w:tcPr>
          <w:p w:rsidR="00911EFE" w:rsidRPr="00911EFE" w:rsidRDefault="00911EF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911EFE" w:rsidRPr="00911EFE" w:rsidRDefault="00911EF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911EFE" w:rsidRPr="00911EFE" w:rsidRDefault="00911EF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911EFE" w:rsidRPr="00911EFE" w:rsidRDefault="00911EF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911EFE" w:rsidRPr="00911EFE" w:rsidRDefault="00911EF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911EFE" w:rsidRPr="00911EFE" w:rsidRDefault="006D010F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10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342900" cy="260351"/>
                  <wp:effectExtent l="19050" t="0" r="0" b="0"/>
                  <wp:docPr id="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134" cy="26356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" w:type="dxa"/>
          </w:tcPr>
          <w:p w:rsidR="00911EFE" w:rsidRPr="00911EFE" w:rsidRDefault="006D010F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10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342900" cy="260351"/>
                  <wp:effectExtent l="19050" t="0" r="0" b="0"/>
                  <wp:docPr id="3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134" cy="26356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" w:type="dxa"/>
          </w:tcPr>
          <w:p w:rsidR="00911EFE" w:rsidRPr="00911EFE" w:rsidRDefault="006D010F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10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342900" cy="260351"/>
                  <wp:effectExtent l="19050" t="0" r="0" b="0"/>
                  <wp:docPr id="5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134" cy="26356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7" w:type="dxa"/>
            <w:tcBorders>
              <w:right w:val="single" w:sz="4" w:space="0" w:color="auto"/>
            </w:tcBorders>
          </w:tcPr>
          <w:p w:rsidR="00911EFE" w:rsidRPr="00911EFE" w:rsidRDefault="006D010F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10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342900" cy="260351"/>
                  <wp:effectExtent l="19050" t="0" r="0" b="0"/>
                  <wp:docPr id="6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134" cy="26356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661A3" w:rsidRPr="00911EFE" w:rsidTr="0060311C">
        <w:tc>
          <w:tcPr>
            <w:tcW w:w="600" w:type="dxa"/>
            <w:vMerge w:val="restart"/>
            <w:tcBorders>
              <w:right w:val="single" w:sz="4" w:space="0" w:color="auto"/>
            </w:tcBorders>
            <w:textDirection w:val="btLr"/>
          </w:tcPr>
          <w:p w:rsidR="00B661A3" w:rsidRPr="00911EFE" w:rsidRDefault="00B661A3" w:rsidP="00B661A3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Скоростно - силовые</w:t>
            </w:r>
          </w:p>
        </w:tc>
        <w:tc>
          <w:tcPr>
            <w:tcW w:w="1604" w:type="dxa"/>
            <w:tcBorders>
              <w:left w:val="single" w:sz="4" w:space="0" w:color="auto"/>
            </w:tcBorders>
          </w:tcPr>
          <w:p w:rsidR="00B661A3" w:rsidRPr="00911EFE" w:rsidRDefault="006D010F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Верхних конечностей</w:t>
            </w:r>
          </w:p>
        </w:tc>
        <w:tc>
          <w:tcPr>
            <w:tcW w:w="786" w:type="dxa"/>
          </w:tcPr>
          <w:p w:rsidR="00B661A3" w:rsidRPr="00911EFE" w:rsidRDefault="00B661A3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B661A3" w:rsidRPr="00911EFE" w:rsidRDefault="006D010F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10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342900" cy="260351"/>
                  <wp:effectExtent l="19050" t="0" r="0" b="0"/>
                  <wp:docPr id="8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134" cy="26356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" w:type="dxa"/>
          </w:tcPr>
          <w:p w:rsidR="00B661A3" w:rsidRPr="00911EFE" w:rsidRDefault="006D010F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10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342900" cy="260351"/>
                  <wp:effectExtent l="19050" t="0" r="0" b="0"/>
                  <wp:docPr id="9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134" cy="26356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6" w:type="dxa"/>
          </w:tcPr>
          <w:p w:rsidR="00B661A3" w:rsidRPr="00911EFE" w:rsidRDefault="00B661A3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B661A3" w:rsidRPr="00911EFE" w:rsidRDefault="00B661A3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B661A3" w:rsidRPr="00911EFE" w:rsidRDefault="00B661A3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B661A3" w:rsidRPr="00911EFE" w:rsidRDefault="006D010F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10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342900" cy="260351"/>
                  <wp:effectExtent l="19050" t="0" r="0" b="0"/>
                  <wp:docPr id="11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134" cy="26356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" w:type="dxa"/>
          </w:tcPr>
          <w:p w:rsidR="00B661A3" w:rsidRPr="00911EFE" w:rsidRDefault="006D010F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10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342900" cy="260351"/>
                  <wp:effectExtent l="19050" t="0" r="0" b="0"/>
                  <wp:docPr id="1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134" cy="26356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7" w:type="dxa"/>
          </w:tcPr>
          <w:p w:rsidR="00B661A3" w:rsidRPr="00911EFE" w:rsidRDefault="00B661A3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61A3" w:rsidRPr="00911EFE" w:rsidTr="0060311C">
        <w:tc>
          <w:tcPr>
            <w:tcW w:w="600" w:type="dxa"/>
            <w:vMerge/>
            <w:tcBorders>
              <w:right w:val="single" w:sz="4" w:space="0" w:color="auto"/>
            </w:tcBorders>
          </w:tcPr>
          <w:p w:rsidR="00B661A3" w:rsidRPr="00911EFE" w:rsidRDefault="00B661A3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4" w:type="dxa"/>
            <w:tcBorders>
              <w:left w:val="single" w:sz="4" w:space="0" w:color="auto"/>
            </w:tcBorders>
          </w:tcPr>
          <w:p w:rsidR="00B661A3" w:rsidRPr="00911EFE" w:rsidRDefault="006D010F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Нижних конечностей</w:t>
            </w:r>
          </w:p>
        </w:tc>
        <w:tc>
          <w:tcPr>
            <w:tcW w:w="786" w:type="dxa"/>
          </w:tcPr>
          <w:p w:rsidR="00B661A3" w:rsidRPr="00911EFE" w:rsidRDefault="00B661A3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B661A3" w:rsidRPr="00911EFE" w:rsidRDefault="006D010F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10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342900" cy="260351"/>
                  <wp:effectExtent l="19050" t="0" r="0" b="0"/>
                  <wp:docPr id="14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134" cy="26356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" w:type="dxa"/>
          </w:tcPr>
          <w:p w:rsidR="00B661A3" w:rsidRPr="00911EFE" w:rsidRDefault="006D010F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10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342900" cy="260351"/>
                  <wp:effectExtent l="19050" t="0" r="0" b="0"/>
                  <wp:docPr id="15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134" cy="26356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6" w:type="dxa"/>
          </w:tcPr>
          <w:p w:rsidR="00B661A3" w:rsidRPr="00911EFE" w:rsidRDefault="00B661A3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B661A3" w:rsidRPr="00911EFE" w:rsidRDefault="00B661A3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B661A3" w:rsidRPr="00911EFE" w:rsidRDefault="006D010F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10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342900" cy="260351"/>
                  <wp:effectExtent l="19050" t="0" r="0" b="0"/>
                  <wp:docPr id="17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134" cy="26356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" w:type="dxa"/>
          </w:tcPr>
          <w:p w:rsidR="00B661A3" w:rsidRPr="00911EFE" w:rsidRDefault="006D010F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10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342900" cy="260351"/>
                  <wp:effectExtent l="19050" t="0" r="0" b="0"/>
                  <wp:docPr id="18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134" cy="26356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" w:type="dxa"/>
          </w:tcPr>
          <w:p w:rsidR="00B661A3" w:rsidRPr="00911EFE" w:rsidRDefault="006D010F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10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342900" cy="260351"/>
                  <wp:effectExtent l="19050" t="0" r="0" b="0"/>
                  <wp:docPr id="19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134" cy="26356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7" w:type="dxa"/>
          </w:tcPr>
          <w:p w:rsidR="00B661A3" w:rsidRPr="00911EFE" w:rsidRDefault="006D010F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10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342900" cy="260351"/>
                  <wp:effectExtent l="19050" t="0" r="0" b="0"/>
                  <wp:docPr id="20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134" cy="26356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661A3" w:rsidRPr="00911EFE" w:rsidTr="0060311C">
        <w:tc>
          <w:tcPr>
            <w:tcW w:w="600" w:type="dxa"/>
            <w:vMerge w:val="restart"/>
            <w:tcBorders>
              <w:right w:val="single" w:sz="4" w:space="0" w:color="auto"/>
            </w:tcBorders>
            <w:textDirection w:val="btLr"/>
          </w:tcPr>
          <w:p w:rsidR="00B661A3" w:rsidRPr="00911EFE" w:rsidRDefault="00B661A3" w:rsidP="006D010F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скоростные</w:t>
            </w:r>
          </w:p>
        </w:tc>
        <w:tc>
          <w:tcPr>
            <w:tcW w:w="1604" w:type="dxa"/>
            <w:tcBorders>
              <w:left w:val="single" w:sz="4" w:space="0" w:color="auto"/>
            </w:tcBorders>
          </w:tcPr>
          <w:p w:rsidR="00B661A3" w:rsidRPr="00911EFE" w:rsidRDefault="00B661A3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D010F">
              <w:rPr>
                <w:rFonts w:ascii="Times New Roman" w:hAnsi="Times New Roman" w:cs="Times New Roman"/>
                <w:sz w:val="24"/>
                <w:szCs w:val="24"/>
              </w:rPr>
              <w:t>Скорость одиночного движение</w:t>
            </w:r>
          </w:p>
        </w:tc>
        <w:tc>
          <w:tcPr>
            <w:tcW w:w="786" w:type="dxa"/>
          </w:tcPr>
          <w:p w:rsidR="00B661A3" w:rsidRPr="00911EFE" w:rsidRDefault="006D010F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10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28600" cy="304800"/>
                  <wp:effectExtent l="19050" t="0" r="0" b="0"/>
                  <wp:docPr id="24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" w:type="dxa"/>
          </w:tcPr>
          <w:p w:rsidR="00B661A3" w:rsidRPr="00911EFE" w:rsidRDefault="006D010F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10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71450" cy="257175"/>
                  <wp:effectExtent l="19050" t="0" r="0" b="0"/>
                  <wp:docPr id="34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" w:type="dxa"/>
          </w:tcPr>
          <w:p w:rsidR="00B661A3" w:rsidRPr="00911EFE" w:rsidRDefault="00B661A3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B661A3" w:rsidRPr="00911EFE" w:rsidRDefault="00B661A3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B661A3" w:rsidRPr="00911EFE" w:rsidRDefault="00B661A3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B661A3" w:rsidRPr="00911EFE" w:rsidRDefault="006D010F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10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71450" cy="257175"/>
                  <wp:effectExtent l="19050" t="0" r="0" b="0"/>
                  <wp:docPr id="35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" w:type="dxa"/>
          </w:tcPr>
          <w:p w:rsidR="00B661A3" w:rsidRPr="00911EFE" w:rsidRDefault="006D010F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10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71450" cy="257175"/>
                  <wp:effectExtent l="19050" t="0" r="0" b="0"/>
                  <wp:docPr id="36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" w:type="dxa"/>
          </w:tcPr>
          <w:p w:rsidR="00B661A3" w:rsidRPr="00911EFE" w:rsidRDefault="00B661A3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7" w:type="dxa"/>
          </w:tcPr>
          <w:p w:rsidR="00B661A3" w:rsidRPr="00911EFE" w:rsidRDefault="00B661A3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61A3" w:rsidRPr="00911EFE" w:rsidTr="0060311C">
        <w:tc>
          <w:tcPr>
            <w:tcW w:w="600" w:type="dxa"/>
            <w:vMerge/>
            <w:tcBorders>
              <w:right w:val="single" w:sz="4" w:space="0" w:color="auto"/>
            </w:tcBorders>
          </w:tcPr>
          <w:p w:rsidR="00B661A3" w:rsidRPr="00911EFE" w:rsidRDefault="00B661A3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4" w:type="dxa"/>
            <w:tcBorders>
              <w:left w:val="single" w:sz="4" w:space="0" w:color="auto"/>
            </w:tcBorders>
          </w:tcPr>
          <w:p w:rsidR="00B661A3" w:rsidRPr="00911EFE" w:rsidRDefault="006D010F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Частота движений</w:t>
            </w:r>
          </w:p>
        </w:tc>
        <w:tc>
          <w:tcPr>
            <w:tcW w:w="786" w:type="dxa"/>
          </w:tcPr>
          <w:p w:rsidR="00B661A3" w:rsidRPr="00911EFE" w:rsidRDefault="006D010F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10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28600" cy="304800"/>
                  <wp:effectExtent l="19050" t="0" r="0" b="0"/>
                  <wp:docPr id="26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" w:type="dxa"/>
          </w:tcPr>
          <w:p w:rsidR="00B661A3" w:rsidRPr="00911EFE" w:rsidRDefault="006D010F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10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28600" cy="304800"/>
                  <wp:effectExtent l="19050" t="0" r="0" b="0"/>
                  <wp:docPr id="27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" w:type="dxa"/>
          </w:tcPr>
          <w:p w:rsidR="00B661A3" w:rsidRPr="00911EFE" w:rsidRDefault="00B661A3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B661A3" w:rsidRPr="00911EFE" w:rsidRDefault="006D010F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10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71450" cy="257175"/>
                  <wp:effectExtent l="19050" t="0" r="0" b="0"/>
                  <wp:docPr id="37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6" w:type="dxa"/>
          </w:tcPr>
          <w:p w:rsidR="00B661A3" w:rsidRPr="00911EFE" w:rsidRDefault="00B661A3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B661A3" w:rsidRPr="00911EFE" w:rsidRDefault="00B661A3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B661A3" w:rsidRPr="00911EFE" w:rsidRDefault="00B661A3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B661A3" w:rsidRPr="00911EFE" w:rsidRDefault="00B661A3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7" w:type="dxa"/>
          </w:tcPr>
          <w:p w:rsidR="00B661A3" w:rsidRPr="00911EFE" w:rsidRDefault="00B661A3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61A3" w:rsidRPr="00911EFE" w:rsidTr="0060311C">
        <w:trPr>
          <w:trHeight w:val="884"/>
        </w:trPr>
        <w:tc>
          <w:tcPr>
            <w:tcW w:w="600" w:type="dxa"/>
            <w:vMerge/>
            <w:tcBorders>
              <w:right w:val="single" w:sz="4" w:space="0" w:color="auto"/>
            </w:tcBorders>
          </w:tcPr>
          <w:p w:rsidR="00B661A3" w:rsidRPr="00911EFE" w:rsidRDefault="00B661A3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4" w:type="dxa"/>
            <w:tcBorders>
              <w:left w:val="single" w:sz="4" w:space="0" w:color="auto"/>
            </w:tcBorders>
          </w:tcPr>
          <w:p w:rsidR="00B661A3" w:rsidRPr="00911EFE" w:rsidRDefault="006D010F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 двигательной реакции</w:t>
            </w:r>
          </w:p>
        </w:tc>
        <w:tc>
          <w:tcPr>
            <w:tcW w:w="786" w:type="dxa"/>
          </w:tcPr>
          <w:p w:rsidR="00B661A3" w:rsidRPr="00911EFE" w:rsidRDefault="00B661A3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B661A3" w:rsidRPr="00911EFE" w:rsidRDefault="00B661A3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B661A3" w:rsidRPr="00911EFE" w:rsidRDefault="006D010F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10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342900" cy="260351"/>
                  <wp:effectExtent l="19050" t="0" r="0" b="0"/>
                  <wp:docPr id="43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134" cy="26356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6" w:type="dxa"/>
          </w:tcPr>
          <w:p w:rsidR="00B661A3" w:rsidRPr="00911EFE" w:rsidRDefault="006D010F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10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342900" cy="260351"/>
                  <wp:effectExtent l="19050" t="0" r="0" b="0"/>
                  <wp:docPr id="44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134" cy="26356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6" w:type="dxa"/>
          </w:tcPr>
          <w:p w:rsidR="00B661A3" w:rsidRPr="00911EFE" w:rsidRDefault="006D010F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10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342900" cy="260351"/>
                  <wp:effectExtent l="19050" t="0" r="0" b="0"/>
                  <wp:docPr id="45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134" cy="26356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" w:type="dxa"/>
          </w:tcPr>
          <w:p w:rsidR="00B661A3" w:rsidRPr="00911EFE" w:rsidRDefault="00B661A3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B661A3" w:rsidRPr="00911EFE" w:rsidRDefault="00B661A3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B661A3" w:rsidRPr="00911EFE" w:rsidRDefault="00B661A3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7" w:type="dxa"/>
          </w:tcPr>
          <w:p w:rsidR="00B661A3" w:rsidRPr="00911EFE" w:rsidRDefault="00B661A3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61A3" w:rsidRPr="00911EFE" w:rsidTr="0060311C">
        <w:tc>
          <w:tcPr>
            <w:tcW w:w="600" w:type="dxa"/>
            <w:vMerge/>
            <w:tcBorders>
              <w:right w:val="single" w:sz="4" w:space="0" w:color="auto"/>
            </w:tcBorders>
          </w:tcPr>
          <w:p w:rsidR="00B661A3" w:rsidRPr="00911EFE" w:rsidRDefault="00B661A3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4" w:type="dxa"/>
            <w:tcBorders>
              <w:left w:val="single" w:sz="4" w:space="0" w:color="auto"/>
            </w:tcBorders>
          </w:tcPr>
          <w:p w:rsidR="00B661A3" w:rsidRPr="00911EFE" w:rsidRDefault="006D010F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Скорость перемещения</w:t>
            </w:r>
          </w:p>
        </w:tc>
        <w:tc>
          <w:tcPr>
            <w:tcW w:w="786" w:type="dxa"/>
          </w:tcPr>
          <w:p w:rsidR="00B661A3" w:rsidRPr="00911EFE" w:rsidRDefault="006D010F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10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28600" cy="304800"/>
                  <wp:effectExtent l="19050" t="0" r="0" b="0"/>
                  <wp:docPr id="29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" w:type="dxa"/>
          </w:tcPr>
          <w:p w:rsidR="00B661A3" w:rsidRPr="00911EFE" w:rsidRDefault="006D010F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10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342900" cy="260351"/>
                  <wp:effectExtent l="19050" t="0" r="0" b="0"/>
                  <wp:docPr id="46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134" cy="26356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" w:type="dxa"/>
          </w:tcPr>
          <w:p w:rsidR="00B661A3" w:rsidRPr="00911EFE" w:rsidRDefault="006D010F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10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71450" cy="257175"/>
                  <wp:effectExtent l="19050" t="0" r="0" b="0"/>
                  <wp:docPr id="3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6" w:type="dxa"/>
          </w:tcPr>
          <w:p w:rsidR="00B661A3" w:rsidRPr="00911EFE" w:rsidRDefault="006D010F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10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71450" cy="257175"/>
                  <wp:effectExtent l="19050" t="0" r="0" b="0"/>
                  <wp:docPr id="39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6" w:type="dxa"/>
          </w:tcPr>
          <w:p w:rsidR="00B661A3" w:rsidRPr="00911EFE" w:rsidRDefault="006D010F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10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28600" cy="304800"/>
                  <wp:effectExtent l="19050" t="0" r="0" b="0"/>
                  <wp:docPr id="30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" w:type="dxa"/>
          </w:tcPr>
          <w:p w:rsidR="00B661A3" w:rsidRPr="00911EFE" w:rsidRDefault="006D010F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10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28600" cy="304800"/>
                  <wp:effectExtent l="19050" t="0" r="0" b="0"/>
                  <wp:docPr id="32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" w:type="dxa"/>
          </w:tcPr>
          <w:p w:rsidR="00B661A3" w:rsidRPr="00911EFE" w:rsidRDefault="00B661A3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B661A3" w:rsidRPr="00911EFE" w:rsidRDefault="006D010F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10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71450" cy="257175"/>
                  <wp:effectExtent l="19050" t="0" r="0" b="0"/>
                  <wp:docPr id="40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7" w:type="dxa"/>
          </w:tcPr>
          <w:p w:rsidR="00B661A3" w:rsidRPr="00911EFE" w:rsidRDefault="006D010F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10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71450" cy="257175"/>
                  <wp:effectExtent l="19050" t="0" r="0" b="0"/>
                  <wp:docPr id="41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058E" w:rsidRPr="00911EFE" w:rsidTr="0060311C">
        <w:tc>
          <w:tcPr>
            <w:tcW w:w="600" w:type="dxa"/>
            <w:vMerge w:val="restart"/>
            <w:tcBorders>
              <w:right w:val="single" w:sz="4" w:space="0" w:color="auto"/>
            </w:tcBorders>
            <w:textDirection w:val="btLr"/>
          </w:tcPr>
          <w:p w:rsidR="0001058E" w:rsidRPr="00911EFE" w:rsidRDefault="0001058E" w:rsidP="00BF3F3F">
            <w:pPr>
              <w:autoSpaceDE w:val="0"/>
              <w:autoSpaceDN w:val="0"/>
              <w:adjustRightInd w:val="0"/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   </w:t>
            </w:r>
            <w:r w:rsidRPr="0001058E">
              <w:rPr>
                <w:rFonts w:ascii="Times New Roman" w:hAnsi="Times New Roman" w:cs="Times New Roman"/>
                <w:sz w:val="18"/>
                <w:szCs w:val="18"/>
              </w:rPr>
              <w:t>Корординационные</w:t>
            </w:r>
          </w:p>
        </w:tc>
        <w:tc>
          <w:tcPr>
            <w:tcW w:w="1604" w:type="dxa"/>
            <w:tcBorders>
              <w:left w:val="single" w:sz="4" w:space="0" w:color="auto"/>
            </w:tcBorders>
          </w:tcPr>
          <w:p w:rsidR="0001058E" w:rsidRPr="00911EFE" w:rsidRDefault="0001058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Простые координации</w:t>
            </w:r>
          </w:p>
        </w:tc>
        <w:tc>
          <w:tcPr>
            <w:tcW w:w="786" w:type="dxa"/>
          </w:tcPr>
          <w:p w:rsidR="0001058E" w:rsidRPr="00911EFE" w:rsidRDefault="0001058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10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342900" cy="260351"/>
                  <wp:effectExtent l="19050" t="0" r="0" b="0"/>
                  <wp:docPr id="64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134" cy="26356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" w:type="dxa"/>
          </w:tcPr>
          <w:p w:rsidR="0001058E" w:rsidRPr="00911EFE" w:rsidRDefault="0001058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01058E" w:rsidRPr="00911EFE" w:rsidRDefault="0001058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01058E" w:rsidRPr="00911EFE" w:rsidRDefault="0001058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10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92881" cy="257175"/>
                  <wp:effectExtent l="19050" t="0" r="0" b="0"/>
                  <wp:docPr id="65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881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6" w:type="dxa"/>
          </w:tcPr>
          <w:p w:rsidR="0001058E" w:rsidRPr="00911EFE" w:rsidRDefault="0001058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01058E" w:rsidRPr="00911EFE" w:rsidRDefault="0001058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010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71450" cy="257175"/>
                  <wp:effectExtent l="19050" t="0" r="0" b="0"/>
                  <wp:docPr id="66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" w:type="dxa"/>
          </w:tcPr>
          <w:p w:rsidR="0001058E" w:rsidRPr="00911EFE" w:rsidRDefault="0001058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01058E" w:rsidRPr="00911EFE" w:rsidRDefault="0001058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7" w:type="dxa"/>
          </w:tcPr>
          <w:p w:rsidR="0001058E" w:rsidRPr="00911EFE" w:rsidRDefault="0001058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058E" w:rsidRPr="00911EFE" w:rsidTr="0060311C">
        <w:trPr>
          <w:trHeight w:val="671"/>
        </w:trPr>
        <w:tc>
          <w:tcPr>
            <w:tcW w:w="600" w:type="dxa"/>
            <w:vMerge/>
            <w:tcBorders>
              <w:right w:val="single" w:sz="4" w:space="0" w:color="auto"/>
            </w:tcBorders>
            <w:textDirection w:val="btLr"/>
          </w:tcPr>
          <w:p w:rsidR="0001058E" w:rsidRPr="0001058E" w:rsidRDefault="0001058E" w:rsidP="00BF3F3F">
            <w:pPr>
              <w:autoSpaceDE w:val="0"/>
              <w:autoSpaceDN w:val="0"/>
              <w:adjustRightInd w:val="0"/>
              <w:ind w:left="113" w:right="113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04" w:type="dxa"/>
            <w:tcBorders>
              <w:left w:val="single" w:sz="4" w:space="0" w:color="auto"/>
            </w:tcBorders>
          </w:tcPr>
          <w:p w:rsidR="0001058E" w:rsidRPr="00911EFE" w:rsidRDefault="0001058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Сложные координации</w:t>
            </w:r>
          </w:p>
        </w:tc>
        <w:tc>
          <w:tcPr>
            <w:tcW w:w="786" w:type="dxa"/>
          </w:tcPr>
          <w:p w:rsidR="0001058E" w:rsidRPr="00911EFE" w:rsidRDefault="0001058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058E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28600" cy="304800"/>
                  <wp:effectExtent l="19050" t="0" r="0" b="0"/>
                  <wp:docPr id="67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" w:type="dxa"/>
          </w:tcPr>
          <w:p w:rsidR="0001058E" w:rsidRPr="00911EFE" w:rsidRDefault="0001058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058E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71450" cy="257175"/>
                  <wp:effectExtent l="19050" t="0" r="0" b="0"/>
                  <wp:docPr id="6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" w:type="dxa"/>
          </w:tcPr>
          <w:p w:rsidR="0001058E" w:rsidRPr="00911EFE" w:rsidRDefault="0001058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01058E" w:rsidRPr="00911EFE" w:rsidRDefault="0001058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058E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28600" cy="304800"/>
                  <wp:effectExtent l="19050" t="0" r="0" b="0"/>
                  <wp:docPr id="69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6" w:type="dxa"/>
          </w:tcPr>
          <w:p w:rsidR="0001058E" w:rsidRPr="00911EFE" w:rsidRDefault="0001058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01058E" w:rsidRPr="00911EFE" w:rsidRDefault="0001058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058E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71450" cy="257175"/>
                  <wp:effectExtent l="19050" t="0" r="0" b="0"/>
                  <wp:docPr id="70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" w:type="dxa"/>
          </w:tcPr>
          <w:p w:rsidR="0001058E" w:rsidRPr="00911EFE" w:rsidRDefault="0001058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01058E" w:rsidRPr="00911EFE" w:rsidRDefault="0001058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7" w:type="dxa"/>
          </w:tcPr>
          <w:p w:rsidR="0001058E" w:rsidRPr="00911EFE" w:rsidRDefault="0001058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058E" w:rsidRPr="00911EFE" w:rsidTr="0060311C">
        <w:trPr>
          <w:trHeight w:val="695"/>
        </w:trPr>
        <w:tc>
          <w:tcPr>
            <w:tcW w:w="600" w:type="dxa"/>
            <w:vMerge/>
            <w:tcBorders>
              <w:right w:val="single" w:sz="4" w:space="0" w:color="auto"/>
            </w:tcBorders>
          </w:tcPr>
          <w:p w:rsidR="0001058E" w:rsidRPr="00911EFE" w:rsidRDefault="0001058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4" w:type="dxa"/>
            <w:tcBorders>
              <w:left w:val="single" w:sz="4" w:space="0" w:color="auto"/>
            </w:tcBorders>
          </w:tcPr>
          <w:p w:rsidR="0001058E" w:rsidRPr="00911EFE" w:rsidRDefault="0001058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Точность движения</w:t>
            </w:r>
          </w:p>
        </w:tc>
        <w:tc>
          <w:tcPr>
            <w:tcW w:w="786" w:type="dxa"/>
          </w:tcPr>
          <w:p w:rsidR="0001058E" w:rsidRPr="00911EFE" w:rsidRDefault="0001058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058E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342900" cy="260351"/>
                  <wp:effectExtent l="19050" t="0" r="0" b="0"/>
                  <wp:docPr id="71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134" cy="26356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" w:type="dxa"/>
          </w:tcPr>
          <w:p w:rsidR="0001058E" w:rsidRPr="00911EFE" w:rsidRDefault="0001058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01058E" w:rsidRPr="00911EFE" w:rsidRDefault="0001058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01058E" w:rsidRPr="00911EFE" w:rsidRDefault="0001058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058E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228600" cy="304800"/>
                  <wp:effectExtent l="19050" t="0" r="0" b="0"/>
                  <wp:docPr id="72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6" w:type="dxa"/>
          </w:tcPr>
          <w:p w:rsidR="0001058E" w:rsidRPr="00911EFE" w:rsidRDefault="0001058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01058E" w:rsidRPr="00911EFE" w:rsidRDefault="0001058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058E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71450" cy="257175"/>
                  <wp:effectExtent l="19050" t="0" r="0" b="0"/>
                  <wp:docPr id="73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" w:type="dxa"/>
          </w:tcPr>
          <w:p w:rsidR="0001058E" w:rsidRPr="00911EFE" w:rsidRDefault="0001058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01058E" w:rsidRPr="00911EFE" w:rsidRDefault="0001058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7" w:type="dxa"/>
          </w:tcPr>
          <w:p w:rsidR="0001058E" w:rsidRPr="00911EFE" w:rsidRDefault="0001058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1EFE" w:rsidRPr="00911EFE" w:rsidTr="0060311C">
        <w:tc>
          <w:tcPr>
            <w:tcW w:w="2204" w:type="dxa"/>
            <w:gridSpan w:val="2"/>
          </w:tcPr>
          <w:p w:rsidR="00911EFE" w:rsidRPr="00911EFE" w:rsidRDefault="0001058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Выносливость</w:t>
            </w:r>
          </w:p>
        </w:tc>
        <w:tc>
          <w:tcPr>
            <w:tcW w:w="786" w:type="dxa"/>
          </w:tcPr>
          <w:p w:rsidR="00911EFE" w:rsidRPr="00911EFE" w:rsidRDefault="0001058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058E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342900" cy="260351"/>
                  <wp:effectExtent l="19050" t="0" r="0" b="0"/>
                  <wp:docPr id="55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134" cy="26356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" w:type="dxa"/>
          </w:tcPr>
          <w:p w:rsidR="00911EFE" w:rsidRPr="00911EFE" w:rsidRDefault="0001058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058E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342900" cy="260351"/>
                  <wp:effectExtent l="19050" t="0" r="0" b="0"/>
                  <wp:docPr id="56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134" cy="26356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" w:type="dxa"/>
          </w:tcPr>
          <w:p w:rsidR="00911EFE" w:rsidRPr="00911EFE" w:rsidRDefault="0001058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058E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342900" cy="260351"/>
                  <wp:effectExtent l="19050" t="0" r="0" b="0"/>
                  <wp:docPr id="57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134" cy="26356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6" w:type="dxa"/>
          </w:tcPr>
          <w:p w:rsidR="00911EFE" w:rsidRPr="00911EFE" w:rsidRDefault="00911EF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6" w:type="dxa"/>
          </w:tcPr>
          <w:p w:rsidR="00911EFE" w:rsidRPr="00911EFE" w:rsidRDefault="00911EF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911EFE" w:rsidRPr="00911EFE" w:rsidRDefault="00911EF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911EFE" w:rsidRPr="00911EFE" w:rsidRDefault="0001058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058E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342900" cy="260351"/>
                  <wp:effectExtent l="19050" t="0" r="0" b="0"/>
                  <wp:docPr id="58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134" cy="26356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" w:type="dxa"/>
          </w:tcPr>
          <w:p w:rsidR="00911EFE" w:rsidRPr="00911EFE" w:rsidRDefault="0001058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058E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342900" cy="260351"/>
                  <wp:effectExtent l="19050" t="0" r="0" b="0"/>
                  <wp:docPr id="59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134" cy="26356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7" w:type="dxa"/>
          </w:tcPr>
          <w:p w:rsidR="00911EFE" w:rsidRPr="00911EFE" w:rsidRDefault="0001058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058E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342900" cy="260351"/>
                  <wp:effectExtent l="19050" t="0" r="0" b="0"/>
                  <wp:docPr id="60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134" cy="26356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11EFE" w:rsidRPr="00911EFE" w:rsidTr="0060311C">
        <w:tc>
          <w:tcPr>
            <w:tcW w:w="2204" w:type="dxa"/>
            <w:gridSpan w:val="2"/>
          </w:tcPr>
          <w:p w:rsidR="00911EFE" w:rsidRPr="00911EFE" w:rsidRDefault="0001058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Гибкость</w:t>
            </w:r>
          </w:p>
        </w:tc>
        <w:tc>
          <w:tcPr>
            <w:tcW w:w="786" w:type="dxa"/>
          </w:tcPr>
          <w:p w:rsidR="00911EFE" w:rsidRPr="00911EFE" w:rsidRDefault="0001058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058E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342900" cy="260351"/>
                  <wp:effectExtent l="19050" t="0" r="0" b="0"/>
                  <wp:docPr id="61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134" cy="26356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" w:type="dxa"/>
          </w:tcPr>
          <w:p w:rsidR="00911EFE" w:rsidRPr="00911EFE" w:rsidRDefault="00911EF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911EFE" w:rsidRPr="00911EFE" w:rsidRDefault="0001058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058E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342900" cy="260351"/>
                  <wp:effectExtent l="19050" t="0" r="0" b="0"/>
                  <wp:docPr id="6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134" cy="26356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6" w:type="dxa"/>
          </w:tcPr>
          <w:p w:rsidR="00911EFE" w:rsidRPr="00911EFE" w:rsidRDefault="0001058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058E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342900" cy="260351"/>
                  <wp:effectExtent l="19050" t="0" r="0" b="0"/>
                  <wp:docPr id="63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134" cy="26356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6" w:type="dxa"/>
          </w:tcPr>
          <w:p w:rsidR="00911EFE" w:rsidRPr="00911EFE" w:rsidRDefault="00911EF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911EFE" w:rsidRPr="00911EFE" w:rsidRDefault="00911EF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911EFE" w:rsidRPr="00911EFE" w:rsidRDefault="00911EF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</w:tcPr>
          <w:p w:rsidR="00911EFE" w:rsidRPr="00911EFE" w:rsidRDefault="00911EF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7" w:type="dxa"/>
          </w:tcPr>
          <w:p w:rsidR="00911EFE" w:rsidRPr="00911EFE" w:rsidRDefault="00911EFE" w:rsidP="00BF0FD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0311C" w:rsidRDefault="0060311C" w:rsidP="0001058E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1058E" w:rsidRPr="00362E14" w:rsidRDefault="0001058E" w:rsidP="0001058E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362E14">
        <w:rPr>
          <w:rFonts w:ascii="Times New Roman" w:hAnsi="Times New Roman" w:cs="Times New Roman"/>
          <w:sz w:val="26"/>
          <w:szCs w:val="26"/>
        </w:rPr>
        <w:t>При определении тренировочных и соревновательных нагрузок, осуществлении развития физических качеств спортсменов, обучении их технике и тактике, необходимо учитывать периоды полового созревания и сенситивные (чувствительные) фазы развития того или иного физического качества.</w:t>
      </w:r>
    </w:p>
    <w:p w:rsidR="0001058E" w:rsidRPr="00362E14" w:rsidRDefault="0001058E" w:rsidP="0001058E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Сенситивные периоды менее всего контролируются генетически, являются особенно восприимчивыми к влияниям внешней среды, в том числе педагогическим. Находясь в тесной связи с критическими периодами развития целого организма, отдельных органов и тканей (критические периоды контролируются на генетическом уровне и характеризуются переходом организма на новый уровень онтогенеза), сенситивные периоды приспосабливают функционирование организма к этим условиям.</w:t>
      </w:r>
    </w:p>
    <w:p w:rsidR="0001058E" w:rsidRPr="00362E14" w:rsidRDefault="0001058E" w:rsidP="0001058E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Тренировочные воздействия в сенситивные периоды наиболее эффективны. Возникает более выраженное развитие физических качеств, наилучшим образом происходят реакции адаптации к физическим нагрузкам, развиваются функциональные резервы организма.</w:t>
      </w:r>
    </w:p>
    <w:p w:rsidR="0001058E" w:rsidRPr="00362E14" w:rsidRDefault="0001058E" w:rsidP="0001058E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Сенситивные периоды для развития различных физических качеств проявляются гетерохронно. В таблицах 17-26 представлены сенситивные периоды развития физических способностей у детей школьного возраста среднего уровня физического развития (Губа В.П., 2020).</w:t>
      </w:r>
    </w:p>
    <w:p w:rsidR="00911EFE" w:rsidRPr="00362E14" w:rsidRDefault="0001058E" w:rsidP="0001058E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Сила, проявляемая спортсменом в каком-либо движении безотносительно к собственному весу, называется абсолютной силой</w:t>
      </w:r>
      <w:r w:rsidR="005F4630">
        <w:rPr>
          <w:rFonts w:ascii="Times New Roman" w:hAnsi="Times New Roman" w:cs="Times New Roman"/>
          <w:sz w:val="26"/>
          <w:szCs w:val="26"/>
        </w:rPr>
        <w:t>.</w:t>
      </w:r>
      <w:r w:rsidRPr="00362E14">
        <w:rPr>
          <w:rFonts w:ascii="Times New Roman" w:hAnsi="Times New Roman" w:cs="Times New Roman"/>
          <w:sz w:val="26"/>
          <w:szCs w:val="26"/>
        </w:rPr>
        <w:t xml:space="preserve"> В противоположность к этому максимальная сила в пересчете на 1 кг веса спортсмена называется относительной силой</w:t>
      </w:r>
      <w:r w:rsidR="005F4630">
        <w:rPr>
          <w:rFonts w:ascii="Times New Roman" w:hAnsi="Times New Roman" w:cs="Times New Roman"/>
          <w:sz w:val="26"/>
          <w:szCs w:val="26"/>
        </w:rPr>
        <w:t>.</w:t>
      </w:r>
    </w:p>
    <w:p w:rsidR="005B78F8" w:rsidRDefault="005B78F8" w:rsidP="00BF0FD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B78F8" w:rsidRDefault="005B78F8" w:rsidP="00BF0FD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948C0" w:rsidRPr="00325F0B" w:rsidRDefault="00E948C0" w:rsidP="00E948C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4"/>
          <w:szCs w:val="4"/>
        </w:rPr>
        <w:sectPr w:rsidR="00E948C0" w:rsidRPr="00325F0B" w:rsidSect="00130216">
          <w:pgSz w:w="11906" w:h="16838"/>
          <w:pgMar w:top="709" w:right="992" w:bottom="1134" w:left="1701" w:header="709" w:footer="709" w:gutter="0"/>
          <w:cols w:space="708"/>
          <w:docGrid w:linePitch="360"/>
        </w:sectPr>
      </w:pPr>
    </w:p>
    <w:p w:rsidR="003606B3" w:rsidRPr="00334654" w:rsidRDefault="003606B3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1058E" w:rsidRPr="00334654" w:rsidRDefault="0001058E" w:rsidP="0001058E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4654">
        <w:rPr>
          <w:rFonts w:ascii="Times New Roman" w:hAnsi="Times New Roman" w:cs="Times New Roman"/>
          <w:b/>
          <w:sz w:val="24"/>
          <w:szCs w:val="24"/>
        </w:rPr>
        <w:t>Сенситивные периоды развития показателей абсолютной силы у детей школьного возраста</w:t>
      </w:r>
    </w:p>
    <w:tbl>
      <w:tblPr>
        <w:tblStyle w:val="a3"/>
        <w:tblW w:w="0" w:type="auto"/>
        <w:tblLook w:val="04A0"/>
      </w:tblPr>
      <w:tblGrid>
        <w:gridCol w:w="1283"/>
        <w:gridCol w:w="1635"/>
        <w:gridCol w:w="2039"/>
        <w:gridCol w:w="2456"/>
        <w:gridCol w:w="49"/>
        <w:gridCol w:w="2711"/>
        <w:gridCol w:w="2155"/>
        <w:gridCol w:w="2458"/>
      </w:tblGrid>
      <w:tr w:rsidR="00706847" w:rsidRPr="00334654" w:rsidTr="00706847">
        <w:tc>
          <w:tcPr>
            <w:tcW w:w="1283" w:type="dxa"/>
          </w:tcPr>
          <w:p w:rsidR="00706847" w:rsidRPr="00334654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b/>
                <w:sz w:val="24"/>
                <w:szCs w:val="24"/>
              </w:rPr>
              <w:t>Возраст, лет</w:t>
            </w:r>
          </w:p>
        </w:tc>
        <w:tc>
          <w:tcPr>
            <w:tcW w:w="13503" w:type="dxa"/>
            <w:gridSpan w:val="7"/>
          </w:tcPr>
          <w:p w:rsidR="00706847" w:rsidRPr="00334654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b/>
                <w:sz w:val="24"/>
                <w:szCs w:val="24"/>
              </w:rPr>
              <w:t>Динамика силовых показателей</w:t>
            </w:r>
          </w:p>
        </w:tc>
      </w:tr>
      <w:tr w:rsidR="00706847" w:rsidRPr="00334654" w:rsidTr="002C3866">
        <w:tc>
          <w:tcPr>
            <w:tcW w:w="14786" w:type="dxa"/>
            <w:gridSpan w:val="8"/>
          </w:tcPr>
          <w:p w:rsidR="00706847" w:rsidRPr="00334654" w:rsidRDefault="00706847" w:rsidP="007068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b/>
                <w:sz w:val="24"/>
                <w:szCs w:val="24"/>
              </w:rPr>
              <w:t>Мальчики</w:t>
            </w:r>
          </w:p>
        </w:tc>
      </w:tr>
      <w:tr w:rsidR="00706847" w:rsidRPr="00706847" w:rsidTr="00706847">
        <w:tc>
          <w:tcPr>
            <w:tcW w:w="1283" w:type="dxa"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674" w:type="dxa"/>
            <w:gridSpan w:val="2"/>
            <w:vMerge w:val="restart"/>
          </w:tcPr>
          <w:p w:rsidR="00706847" w:rsidRPr="00706847" w:rsidRDefault="00706847" w:rsidP="007068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Зона благоприятных</w:t>
            </w:r>
          </w:p>
          <w:p w:rsidR="00706847" w:rsidRPr="00706847" w:rsidRDefault="00706847" w:rsidP="007068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морфологических и</w:t>
            </w:r>
          </w:p>
          <w:p w:rsidR="00706847" w:rsidRPr="00706847" w:rsidRDefault="00706847" w:rsidP="007068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функциональных предпосылок</w:t>
            </w:r>
          </w:p>
          <w:p w:rsidR="00706847" w:rsidRPr="00706847" w:rsidRDefault="00706847" w:rsidP="007068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развития силы.</w:t>
            </w:r>
          </w:p>
        </w:tc>
        <w:tc>
          <w:tcPr>
            <w:tcW w:w="2456" w:type="dxa"/>
            <w:vMerge w:val="restart"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Становая сила  увеличивается на 11%</w:t>
            </w:r>
          </w:p>
        </w:tc>
        <w:tc>
          <w:tcPr>
            <w:tcW w:w="2760" w:type="dxa"/>
            <w:gridSpan w:val="2"/>
            <w:vMerge w:val="restart"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5" w:type="dxa"/>
            <w:vMerge w:val="restart"/>
          </w:tcPr>
          <w:p w:rsidR="00706847" w:rsidRPr="00706847" w:rsidRDefault="00706847" w:rsidP="007068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Дальнейший рост</w:t>
            </w:r>
          </w:p>
          <w:p w:rsidR="00706847" w:rsidRPr="00706847" w:rsidRDefault="00706847" w:rsidP="007068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поперечника</w:t>
            </w:r>
          </w:p>
          <w:p w:rsidR="00706847" w:rsidRPr="00706847" w:rsidRDefault="00706847" w:rsidP="007068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мышечных волокон и</w:t>
            </w:r>
          </w:p>
          <w:p w:rsidR="00706847" w:rsidRPr="00706847" w:rsidRDefault="00706847" w:rsidP="007068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значительный рост всех</w:t>
            </w:r>
          </w:p>
          <w:p w:rsidR="00706847" w:rsidRPr="00706847" w:rsidRDefault="00706847" w:rsidP="007068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соединительно-тканных</w:t>
            </w:r>
          </w:p>
          <w:p w:rsidR="00706847" w:rsidRPr="00706847" w:rsidRDefault="00706847" w:rsidP="007068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образований.</w:t>
            </w:r>
          </w:p>
        </w:tc>
        <w:tc>
          <w:tcPr>
            <w:tcW w:w="2458" w:type="dxa"/>
            <w:vMerge w:val="restart"/>
          </w:tcPr>
          <w:p w:rsidR="00706847" w:rsidRPr="00706847" w:rsidRDefault="00706847" w:rsidP="007068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До 15 лет в</w:t>
            </w:r>
          </w:p>
          <w:p w:rsidR="00706847" w:rsidRPr="00706847" w:rsidRDefault="00706847" w:rsidP="007068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тренировках</w:t>
            </w:r>
          </w:p>
          <w:p w:rsidR="00706847" w:rsidRPr="00706847" w:rsidRDefault="00706847" w:rsidP="007068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необходимо развивать</w:t>
            </w:r>
          </w:p>
          <w:p w:rsidR="00706847" w:rsidRPr="00706847" w:rsidRDefault="00706847" w:rsidP="007068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мускулатуру тела в</w:t>
            </w:r>
          </w:p>
          <w:p w:rsidR="00706847" w:rsidRPr="00706847" w:rsidRDefault="00706847" w:rsidP="007068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целом. С 15 лет –</w:t>
            </w:r>
          </w:p>
          <w:p w:rsidR="00706847" w:rsidRPr="00706847" w:rsidRDefault="00706847" w:rsidP="007068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избирательно</w:t>
            </w:r>
          </w:p>
          <w:p w:rsidR="00706847" w:rsidRPr="00706847" w:rsidRDefault="00706847" w:rsidP="007068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воздействовать на</w:t>
            </w:r>
          </w:p>
          <w:p w:rsidR="00706847" w:rsidRPr="00706847" w:rsidRDefault="00706847" w:rsidP="007068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группы мышц, несущих</w:t>
            </w:r>
          </w:p>
          <w:p w:rsidR="00706847" w:rsidRPr="00706847" w:rsidRDefault="00706847" w:rsidP="007068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основную нагрузку при</w:t>
            </w:r>
          </w:p>
          <w:p w:rsidR="00706847" w:rsidRPr="00706847" w:rsidRDefault="00706847" w:rsidP="007068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выполнении</w:t>
            </w:r>
          </w:p>
          <w:p w:rsidR="00706847" w:rsidRPr="00706847" w:rsidRDefault="00706847" w:rsidP="007068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технических элементов.</w:t>
            </w:r>
          </w:p>
        </w:tc>
      </w:tr>
      <w:tr w:rsidR="00706847" w:rsidRPr="00706847" w:rsidTr="00706847">
        <w:tc>
          <w:tcPr>
            <w:tcW w:w="1283" w:type="dxa"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674" w:type="dxa"/>
            <w:gridSpan w:val="2"/>
            <w:vMerge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6" w:type="dxa"/>
            <w:vMerge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0" w:type="dxa"/>
            <w:gridSpan w:val="2"/>
            <w:vMerge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5" w:type="dxa"/>
            <w:vMerge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8" w:type="dxa"/>
            <w:vMerge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6847" w:rsidRPr="00706847" w:rsidTr="00706847">
        <w:tc>
          <w:tcPr>
            <w:tcW w:w="1283" w:type="dxa"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674" w:type="dxa"/>
            <w:gridSpan w:val="2"/>
            <w:vMerge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6" w:type="dxa"/>
            <w:vMerge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0" w:type="dxa"/>
            <w:gridSpan w:val="2"/>
            <w:vMerge w:val="restart"/>
          </w:tcPr>
          <w:p w:rsidR="00706847" w:rsidRPr="00706847" w:rsidRDefault="00706847" w:rsidP="007068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Кривая прироста силы</w:t>
            </w:r>
          </w:p>
          <w:p w:rsidR="00706847" w:rsidRPr="00706847" w:rsidRDefault="00706847" w:rsidP="007068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поднимается до 270%.</w:t>
            </w:r>
          </w:p>
          <w:p w:rsidR="00706847" w:rsidRPr="00706847" w:rsidRDefault="00706847" w:rsidP="007068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Целесообразно развивать</w:t>
            </w:r>
          </w:p>
          <w:p w:rsidR="00706847" w:rsidRPr="00706847" w:rsidRDefault="00706847" w:rsidP="007068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силу сгибателей и</w:t>
            </w:r>
          </w:p>
          <w:p w:rsidR="00706847" w:rsidRPr="00706847" w:rsidRDefault="00706847" w:rsidP="007068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разгибателей локтевого</w:t>
            </w:r>
          </w:p>
          <w:p w:rsidR="00706847" w:rsidRPr="00706847" w:rsidRDefault="00706847" w:rsidP="007068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сустава.</w:t>
            </w:r>
          </w:p>
        </w:tc>
        <w:tc>
          <w:tcPr>
            <w:tcW w:w="2155" w:type="dxa"/>
            <w:vMerge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8" w:type="dxa"/>
            <w:vMerge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6847" w:rsidRPr="00706847" w:rsidTr="00706847">
        <w:tc>
          <w:tcPr>
            <w:tcW w:w="1283" w:type="dxa"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674" w:type="dxa"/>
            <w:gridSpan w:val="2"/>
            <w:vMerge w:val="restart"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Зона интенсивного роста силы</w:t>
            </w:r>
          </w:p>
        </w:tc>
        <w:tc>
          <w:tcPr>
            <w:tcW w:w="2456" w:type="dxa"/>
            <w:vMerge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0" w:type="dxa"/>
            <w:gridSpan w:val="2"/>
            <w:vMerge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5" w:type="dxa"/>
            <w:vMerge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8" w:type="dxa"/>
            <w:vMerge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6847" w:rsidRPr="00706847" w:rsidTr="00706847">
        <w:tc>
          <w:tcPr>
            <w:tcW w:w="1283" w:type="dxa"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674" w:type="dxa"/>
            <w:gridSpan w:val="2"/>
            <w:vMerge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6" w:type="dxa"/>
            <w:vMerge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0" w:type="dxa"/>
            <w:gridSpan w:val="2"/>
            <w:vMerge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5" w:type="dxa"/>
            <w:vMerge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8" w:type="dxa"/>
            <w:vMerge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6847" w:rsidRPr="00706847" w:rsidTr="00706847">
        <w:tc>
          <w:tcPr>
            <w:tcW w:w="1283" w:type="dxa"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674" w:type="dxa"/>
            <w:gridSpan w:val="2"/>
            <w:vMerge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6" w:type="dxa"/>
            <w:vMerge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0" w:type="dxa"/>
            <w:gridSpan w:val="2"/>
            <w:vMerge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5" w:type="dxa"/>
            <w:vMerge w:val="restart"/>
          </w:tcPr>
          <w:p w:rsidR="00706847" w:rsidRPr="00706847" w:rsidRDefault="00706847" w:rsidP="007068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Наибольший темп</w:t>
            </w:r>
          </w:p>
          <w:p w:rsidR="00706847" w:rsidRPr="00706847" w:rsidRDefault="00706847" w:rsidP="007068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прироста максимальной</w:t>
            </w:r>
          </w:p>
          <w:p w:rsidR="00706847" w:rsidRPr="00706847" w:rsidRDefault="00706847" w:rsidP="007068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силы (до 400-500%).</w:t>
            </w:r>
          </w:p>
        </w:tc>
        <w:tc>
          <w:tcPr>
            <w:tcW w:w="2458" w:type="dxa"/>
            <w:vMerge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6847" w:rsidRPr="00706847" w:rsidTr="00706847">
        <w:tc>
          <w:tcPr>
            <w:tcW w:w="1283" w:type="dxa"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674" w:type="dxa"/>
            <w:gridSpan w:val="2"/>
            <w:vMerge w:val="restart"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Доступны значительные силовые напряжения</w:t>
            </w:r>
          </w:p>
        </w:tc>
        <w:tc>
          <w:tcPr>
            <w:tcW w:w="5216" w:type="dxa"/>
            <w:gridSpan w:val="3"/>
            <w:vMerge w:val="restart"/>
          </w:tcPr>
          <w:p w:rsidR="00706847" w:rsidRPr="00706847" w:rsidRDefault="00706847" w:rsidP="007068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Период наибольшего роста абсолютной</w:t>
            </w:r>
          </w:p>
          <w:p w:rsidR="00706847" w:rsidRPr="00706847" w:rsidRDefault="00706847" w:rsidP="007068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силы</w:t>
            </w:r>
          </w:p>
        </w:tc>
        <w:tc>
          <w:tcPr>
            <w:tcW w:w="2155" w:type="dxa"/>
            <w:vMerge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8" w:type="dxa"/>
            <w:vMerge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6847" w:rsidRPr="00706847" w:rsidTr="00706847">
        <w:tc>
          <w:tcPr>
            <w:tcW w:w="1283" w:type="dxa"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674" w:type="dxa"/>
            <w:gridSpan w:val="2"/>
            <w:vMerge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  <w:gridSpan w:val="3"/>
            <w:vMerge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5" w:type="dxa"/>
            <w:vMerge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8" w:type="dxa"/>
            <w:vMerge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6847" w:rsidRPr="00706847" w:rsidTr="00706847">
        <w:tc>
          <w:tcPr>
            <w:tcW w:w="1283" w:type="dxa"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674" w:type="dxa"/>
            <w:gridSpan w:val="2"/>
            <w:vMerge w:val="restart"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Настоящая силовая подготовка</w:t>
            </w:r>
          </w:p>
        </w:tc>
        <w:tc>
          <w:tcPr>
            <w:tcW w:w="5216" w:type="dxa"/>
            <w:gridSpan w:val="3"/>
            <w:vMerge w:val="restart"/>
          </w:tcPr>
          <w:p w:rsidR="00706847" w:rsidRPr="00706847" w:rsidRDefault="00706847" w:rsidP="007068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Анатомический поперечник мышц</w:t>
            </w:r>
          </w:p>
          <w:p w:rsidR="00706847" w:rsidRPr="00706847" w:rsidRDefault="00706847" w:rsidP="007068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достигает показателей взрослого человека</w:t>
            </w:r>
          </w:p>
        </w:tc>
        <w:tc>
          <w:tcPr>
            <w:tcW w:w="2155" w:type="dxa"/>
            <w:vMerge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8" w:type="dxa"/>
            <w:vMerge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6847" w:rsidTr="00706847">
        <w:tc>
          <w:tcPr>
            <w:tcW w:w="1283" w:type="dxa"/>
          </w:tcPr>
          <w:p w:rsidR="00706847" w:rsidRP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674" w:type="dxa"/>
            <w:gridSpan w:val="2"/>
            <w:vMerge/>
          </w:tcPr>
          <w:p w:rsid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216" w:type="dxa"/>
            <w:gridSpan w:val="3"/>
            <w:vMerge/>
          </w:tcPr>
          <w:p w:rsid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55" w:type="dxa"/>
            <w:vMerge/>
          </w:tcPr>
          <w:p w:rsid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58" w:type="dxa"/>
            <w:vMerge/>
          </w:tcPr>
          <w:p w:rsidR="00706847" w:rsidRDefault="00706847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34654" w:rsidRPr="00334654" w:rsidTr="002C3866">
        <w:tc>
          <w:tcPr>
            <w:tcW w:w="14786" w:type="dxa"/>
            <w:gridSpan w:val="8"/>
          </w:tcPr>
          <w:p w:rsidR="00334654" w:rsidRPr="00334654" w:rsidRDefault="00334654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b/>
                <w:sz w:val="24"/>
                <w:szCs w:val="24"/>
              </w:rPr>
              <w:t>Девочки</w:t>
            </w:r>
          </w:p>
        </w:tc>
      </w:tr>
      <w:tr w:rsidR="002C3866" w:rsidRPr="00334654" w:rsidTr="002C3866">
        <w:tc>
          <w:tcPr>
            <w:tcW w:w="1283" w:type="dxa"/>
          </w:tcPr>
          <w:p w:rsidR="002C3866" w:rsidRPr="00334654" w:rsidRDefault="002C386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35" w:type="dxa"/>
            <w:tcBorders>
              <w:right w:val="single" w:sz="4" w:space="0" w:color="auto"/>
            </w:tcBorders>
          </w:tcPr>
          <w:p w:rsidR="002C3866" w:rsidRPr="00334654" w:rsidRDefault="002C3866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9" w:type="dxa"/>
            <w:tcBorders>
              <w:left w:val="single" w:sz="4" w:space="0" w:color="auto"/>
              <w:bottom w:val="single" w:sz="4" w:space="0" w:color="auto"/>
            </w:tcBorders>
          </w:tcPr>
          <w:p w:rsidR="002C3866" w:rsidRPr="00334654" w:rsidRDefault="002C3866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5" w:type="dxa"/>
            <w:gridSpan w:val="2"/>
            <w:tcBorders>
              <w:right w:val="single" w:sz="4" w:space="0" w:color="auto"/>
            </w:tcBorders>
          </w:tcPr>
          <w:p w:rsidR="002C3866" w:rsidRPr="00334654" w:rsidRDefault="002C3866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1" w:type="dxa"/>
            <w:vMerge w:val="restart"/>
            <w:tcBorders>
              <w:left w:val="single" w:sz="4" w:space="0" w:color="auto"/>
            </w:tcBorders>
          </w:tcPr>
          <w:p w:rsidR="002C3866" w:rsidRDefault="002C386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3866" w:rsidRPr="00334654" w:rsidRDefault="002C386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Становая сила увеличивается на 36%</w:t>
            </w:r>
          </w:p>
        </w:tc>
        <w:tc>
          <w:tcPr>
            <w:tcW w:w="2155" w:type="dxa"/>
          </w:tcPr>
          <w:p w:rsidR="002C3866" w:rsidRPr="00334654" w:rsidRDefault="002C3866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8" w:type="dxa"/>
          </w:tcPr>
          <w:p w:rsidR="002C3866" w:rsidRPr="00334654" w:rsidRDefault="002C3866" w:rsidP="0001058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3866" w:rsidRPr="00334654" w:rsidTr="002C3866">
        <w:tc>
          <w:tcPr>
            <w:tcW w:w="1283" w:type="dxa"/>
          </w:tcPr>
          <w:p w:rsidR="002C3866" w:rsidRPr="00334654" w:rsidRDefault="002C386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35" w:type="dxa"/>
            <w:vMerge w:val="restart"/>
            <w:tcBorders>
              <w:right w:val="single" w:sz="4" w:space="0" w:color="auto"/>
            </w:tcBorders>
          </w:tcPr>
          <w:p w:rsidR="002C3866" w:rsidRPr="00334654" w:rsidRDefault="002C386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Зона интенсивного роста силы</w:t>
            </w:r>
          </w:p>
        </w:tc>
        <w:tc>
          <w:tcPr>
            <w:tcW w:w="454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C3866" w:rsidRPr="00334654" w:rsidRDefault="002C386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Существенный прирост силы мышц спины и кистей рук</w:t>
            </w:r>
          </w:p>
        </w:tc>
        <w:tc>
          <w:tcPr>
            <w:tcW w:w="2711" w:type="dxa"/>
            <w:vMerge/>
            <w:tcBorders>
              <w:left w:val="single" w:sz="4" w:space="0" w:color="auto"/>
            </w:tcBorders>
          </w:tcPr>
          <w:p w:rsidR="002C3866" w:rsidRPr="00334654" w:rsidRDefault="002C386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3" w:type="dxa"/>
            <w:gridSpan w:val="2"/>
            <w:vMerge w:val="restart"/>
          </w:tcPr>
          <w:p w:rsidR="002C3866" w:rsidRDefault="002C386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3866" w:rsidRPr="00334654" w:rsidRDefault="002C386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Рекомендовано развивать силу мышц ног</w:t>
            </w:r>
          </w:p>
        </w:tc>
      </w:tr>
      <w:tr w:rsidR="002C3866" w:rsidRPr="00334654" w:rsidTr="002C3866">
        <w:tc>
          <w:tcPr>
            <w:tcW w:w="1283" w:type="dxa"/>
          </w:tcPr>
          <w:p w:rsidR="002C3866" w:rsidRPr="00334654" w:rsidRDefault="002C386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35" w:type="dxa"/>
            <w:vMerge/>
            <w:tcBorders>
              <w:right w:val="single" w:sz="4" w:space="0" w:color="auto"/>
            </w:tcBorders>
          </w:tcPr>
          <w:p w:rsidR="002C3866" w:rsidRPr="00334654" w:rsidRDefault="002C386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2C3866" w:rsidRPr="00334654" w:rsidRDefault="002C386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1" w:type="dxa"/>
            <w:vMerge/>
            <w:tcBorders>
              <w:left w:val="single" w:sz="4" w:space="0" w:color="auto"/>
            </w:tcBorders>
          </w:tcPr>
          <w:p w:rsidR="002C3866" w:rsidRPr="00334654" w:rsidRDefault="002C386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3" w:type="dxa"/>
            <w:gridSpan w:val="2"/>
            <w:vMerge/>
          </w:tcPr>
          <w:p w:rsidR="002C3866" w:rsidRPr="00334654" w:rsidRDefault="002C386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3866" w:rsidRPr="00334654" w:rsidTr="002C3866">
        <w:tc>
          <w:tcPr>
            <w:tcW w:w="1283" w:type="dxa"/>
          </w:tcPr>
          <w:p w:rsidR="002C3866" w:rsidRPr="00334654" w:rsidRDefault="002C386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635" w:type="dxa"/>
            <w:vMerge/>
            <w:tcBorders>
              <w:right w:val="single" w:sz="4" w:space="0" w:color="auto"/>
            </w:tcBorders>
          </w:tcPr>
          <w:p w:rsidR="002C3866" w:rsidRPr="00334654" w:rsidRDefault="002C386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866" w:rsidRPr="00334654" w:rsidRDefault="002C386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1" w:type="dxa"/>
            <w:vMerge/>
            <w:tcBorders>
              <w:left w:val="single" w:sz="4" w:space="0" w:color="auto"/>
            </w:tcBorders>
          </w:tcPr>
          <w:p w:rsidR="002C3866" w:rsidRPr="00334654" w:rsidRDefault="002C386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3" w:type="dxa"/>
            <w:gridSpan w:val="2"/>
            <w:vMerge/>
          </w:tcPr>
          <w:p w:rsidR="002C3866" w:rsidRPr="00334654" w:rsidRDefault="002C386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3866" w:rsidRPr="00334654" w:rsidTr="002C3866">
        <w:tc>
          <w:tcPr>
            <w:tcW w:w="1283" w:type="dxa"/>
          </w:tcPr>
          <w:p w:rsidR="002C3866" w:rsidRPr="00334654" w:rsidRDefault="002C386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635" w:type="dxa"/>
            <w:vMerge/>
            <w:tcBorders>
              <w:right w:val="single" w:sz="4" w:space="0" w:color="auto"/>
            </w:tcBorders>
          </w:tcPr>
          <w:p w:rsidR="002C3866" w:rsidRPr="00334654" w:rsidRDefault="002C386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C3866" w:rsidRPr="00334654" w:rsidRDefault="002C386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Рекомендовано развивать силу мышц спины и кистей рук</w:t>
            </w:r>
          </w:p>
        </w:tc>
        <w:tc>
          <w:tcPr>
            <w:tcW w:w="2711" w:type="dxa"/>
            <w:vMerge/>
            <w:tcBorders>
              <w:left w:val="single" w:sz="4" w:space="0" w:color="auto"/>
            </w:tcBorders>
          </w:tcPr>
          <w:p w:rsidR="002C3866" w:rsidRPr="00334654" w:rsidRDefault="002C386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3" w:type="dxa"/>
            <w:gridSpan w:val="2"/>
            <w:vMerge/>
          </w:tcPr>
          <w:p w:rsidR="002C3866" w:rsidRPr="00334654" w:rsidRDefault="002C386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3866" w:rsidRPr="00334654" w:rsidTr="002C3866">
        <w:tc>
          <w:tcPr>
            <w:tcW w:w="1283" w:type="dxa"/>
          </w:tcPr>
          <w:p w:rsidR="002C3866" w:rsidRPr="00334654" w:rsidRDefault="002C386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635" w:type="dxa"/>
            <w:vMerge/>
            <w:tcBorders>
              <w:right w:val="single" w:sz="4" w:space="0" w:color="auto"/>
            </w:tcBorders>
          </w:tcPr>
          <w:p w:rsidR="002C3866" w:rsidRPr="00334654" w:rsidRDefault="002C386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44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866" w:rsidRPr="00334654" w:rsidRDefault="002C386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11" w:type="dxa"/>
            <w:tcBorders>
              <w:left w:val="single" w:sz="4" w:space="0" w:color="auto"/>
            </w:tcBorders>
          </w:tcPr>
          <w:p w:rsidR="002C3866" w:rsidRPr="00334654" w:rsidRDefault="002C386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3" w:type="dxa"/>
            <w:gridSpan w:val="2"/>
            <w:vMerge/>
          </w:tcPr>
          <w:p w:rsidR="002C3866" w:rsidRPr="00334654" w:rsidRDefault="002C386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3866" w:rsidRPr="00334654" w:rsidTr="002C3866">
        <w:tc>
          <w:tcPr>
            <w:tcW w:w="1283" w:type="dxa"/>
          </w:tcPr>
          <w:p w:rsidR="002C3866" w:rsidRPr="00334654" w:rsidRDefault="002C386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635" w:type="dxa"/>
            <w:vMerge/>
            <w:tcBorders>
              <w:right w:val="single" w:sz="4" w:space="0" w:color="auto"/>
            </w:tcBorders>
          </w:tcPr>
          <w:p w:rsidR="002C3866" w:rsidRPr="00334654" w:rsidRDefault="002C386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5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2C3866" w:rsidRPr="00334654" w:rsidRDefault="002C386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Настоящую силовую подготовку рекомендуется выполнять в этом возрасте</w:t>
            </w:r>
          </w:p>
        </w:tc>
        <w:tc>
          <w:tcPr>
            <w:tcW w:w="4613" w:type="dxa"/>
            <w:gridSpan w:val="2"/>
            <w:vMerge/>
            <w:tcBorders>
              <w:bottom w:val="single" w:sz="4" w:space="0" w:color="auto"/>
            </w:tcBorders>
          </w:tcPr>
          <w:p w:rsidR="002C3866" w:rsidRPr="00334654" w:rsidRDefault="002C386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C3866" w:rsidRPr="00334654" w:rsidTr="002C3866">
        <w:tc>
          <w:tcPr>
            <w:tcW w:w="1283" w:type="dxa"/>
          </w:tcPr>
          <w:p w:rsidR="002C3866" w:rsidRPr="00334654" w:rsidRDefault="002C386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635" w:type="dxa"/>
            <w:tcBorders>
              <w:right w:val="single" w:sz="4" w:space="0" w:color="auto"/>
            </w:tcBorders>
          </w:tcPr>
          <w:p w:rsidR="002C3866" w:rsidRPr="00334654" w:rsidRDefault="002C386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55" w:type="dxa"/>
            <w:gridSpan w:val="4"/>
            <w:vMerge/>
            <w:tcBorders>
              <w:left w:val="single" w:sz="4" w:space="0" w:color="auto"/>
            </w:tcBorders>
          </w:tcPr>
          <w:p w:rsidR="002C3866" w:rsidRPr="00334654" w:rsidRDefault="002C386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3" w:type="dxa"/>
            <w:gridSpan w:val="2"/>
            <w:tcBorders>
              <w:top w:val="single" w:sz="4" w:space="0" w:color="auto"/>
            </w:tcBorders>
          </w:tcPr>
          <w:p w:rsidR="002C3866" w:rsidRPr="00334654" w:rsidRDefault="002C386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4654" w:rsidRPr="00334654" w:rsidTr="002C3866">
        <w:tc>
          <w:tcPr>
            <w:tcW w:w="1283" w:type="dxa"/>
          </w:tcPr>
          <w:p w:rsidR="00334654" w:rsidRPr="00334654" w:rsidRDefault="00334654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3503" w:type="dxa"/>
            <w:gridSpan w:val="7"/>
            <w:vMerge w:val="restart"/>
          </w:tcPr>
          <w:p w:rsidR="00334654" w:rsidRPr="00334654" w:rsidRDefault="00334654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sz w:val="24"/>
                <w:szCs w:val="24"/>
              </w:rPr>
              <w:t>Рекомендуемая зона развития силовых качеств</w:t>
            </w:r>
          </w:p>
        </w:tc>
      </w:tr>
      <w:tr w:rsidR="00334654" w:rsidRPr="00334654" w:rsidTr="002C3866">
        <w:tc>
          <w:tcPr>
            <w:tcW w:w="1283" w:type="dxa"/>
          </w:tcPr>
          <w:p w:rsidR="00334654" w:rsidRPr="00334654" w:rsidRDefault="00334654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3503" w:type="dxa"/>
            <w:gridSpan w:val="7"/>
            <w:vMerge/>
          </w:tcPr>
          <w:p w:rsidR="00334654" w:rsidRPr="00334654" w:rsidRDefault="00334654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06847" w:rsidRDefault="00706847" w:rsidP="0001058E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606B3" w:rsidRDefault="003606B3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606B3" w:rsidRDefault="003606B3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C3866" w:rsidRDefault="002C3866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F4630" w:rsidRDefault="005F4630" w:rsidP="002C386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F4630" w:rsidRDefault="005F4630" w:rsidP="002C386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C3866" w:rsidRPr="00334654" w:rsidRDefault="002C3866" w:rsidP="002C386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4654">
        <w:rPr>
          <w:rFonts w:ascii="Times New Roman" w:hAnsi="Times New Roman" w:cs="Times New Roman"/>
          <w:b/>
          <w:sz w:val="24"/>
          <w:szCs w:val="24"/>
        </w:rPr>
        <w:t>Сенситивные периоды</w:t>
      </w:r>
      <w:r>
        <w:rPr>
          <w:rFonts w:ascii="Times New Roman" w:hAnsi="Times New Roman" w:cs="Times New Roman"/>
          <w:b/>
          <w:sz w:val="24"/>
          <w:szCs w:val="24"/>
        </w:rPr>
        <w:t xml:space="preserve"> развития показателей относительной силы у детей школьного возраста</w:t>
      </w:r>
    </w:p>
    <w:tbl>
      <w:tblPr>
        <w:tblStyle w:val="a3"/>
        <w:tblW w:w="0" w:type="auto"/>
        <w:tblLook w:val="04A0"/>
      </w:tblPr>
      <w:tblGrid>
        <w:gridCol w:w="1284"/>
        <w:gridCol w:w="6131"/>
        <w:gridCol w:w="48"/>
        <w:gridCol w:w="2713"/>
        <w:gridCol w:w="2154"/>
        <w:gridCol w:w="2456"/>
      </w:tblGrid>
      <w:tr w:rsidR="002C3866" w:rsidRPr="00334654" w:rsidTr="00B47C43">
        <w:tc>
          <w:tcPr>
            <w:tcW w:w="1284" w:type="dxa"/>
          </w:tcPr>
          <w:p w:rsidR="002C3866" w:rsidRPr="00334654" w:rsidRDefault="002C386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b/>
                <w:sz w:val="24"/>
                <w:szCs w:val="24"/>
              </w:rPr>
              <w:t>Возраст, лет</w:t>
            </w:r>
          </w:p>
        </w:tc>
        <w:tc>
          <w:tcPr>
            <w:tcW w:w="13502" w:type="dxa"/>
            <w:gridSpan w:val="5"/>
          </w:tcPr>
          <w:p w:rsidR="002C3866" w:rsidRPr="00334654" w:rsidRDefault="002C386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b/>
                <w:sz w:val="24"/>
                <w:szCs w:val="24"/>
              </w:rPr>
              <w:t>Динамика силовых показателей</w:t>
            </w:r>
          </w:p>
        </w:tc>
      </w:tr>
      <w:tr w:rsidR="002C3866" w:rsidRPr="00334654" w:rsidTr="002C3866">
        <w:tc>
          <w:tcPr>
            <w:tcW w:w="14786" w:type="dxa"/>
            <w:gridSpan w:val="6"/>
            <w:tcBorders>
              <w:bottom w:val="single" w:sz="4" w:space="0" w:color="auto"/>
            </w:tcBorders>
          </w:tcPr>
          <w:p w:rsidR="002C3866" w:rsidRPr="00334654" w:rsidRDefault="002C386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b/>
                <w:sz w:val="24"/>
                <w:szCs w:val="24"/>
              </w:rPr>
              <w:t>Мальчики</w:t>
            </w:r>
          </w:p>
        </w:tc>
      </w:tr>
      <w:tr w:rsidR="00B47C43" w:rsidRPr="00706847" w:rsidTr="00B47C43">
        <w:tc>
          <w:tcPr>
            <w:tcW w:w="1284" w:type="dxa"/>
            <w:tcBorders>
              <w:bottom w:val="single" w:sz="4" w:space="0" w:color="auto"/>
            </w:tcBorders>
          </w:tcPr>
          <w:p w:rsidR="00B47C43" w:rsidRPr="00706847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131" w:type="dxa"/>
            <w:vMerge w:val="restart"/>
            <w:tcBorders>
              <w:right w:val="single" w:sz="4" w:space="0" w:color="auto"/>
            </w:tcBorders>
          </w:tcPr>
          <w:p w:rsidR="00B47C43" w:rsidRPr="00B47C43" w:rsidRDefault="00B47C43" w:rsidP="00B47C4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C43">
              <w:rPr>
                <w:rFonts w:ascii="Times New Roman" w:hAnsi="Times New Roman" w:cs="Times New Roman"/>
                <w:sz w:val="24"/>
                <w:szCs w:val="24"/>
              </w:rPr>
              <w:t>Интенсификация развития мышц. Относительная сила детей</w:t>
            </w:r>
          </w:p>
          <w:p w:rsidR="00B47C43" w:rsidRPr="00706847" w:rsidRDefault="00B47C43" w:rsidP="00B47C4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C43">
              <w:rPr>
                <w:rFonts w:ascii="Times New Roman" w:hAnsi="Times New Roman" w:cs="Times New Roman"/>
                <w:sz w:val="24"/>
                <w:szCs w:val="24"/>
              </w:rPr>
              <w:t>превышает относительную силу взрослых.</w:t>
            </w:r>
          </w:p>
        </w:tc>
        <w:tc>
          <w:tcPr>
            <w:tcW w:w="7371" w:type="dxa"/>
            <w:gridSpan w:val="4"/>
            <w:vMerge w:val="restart"/>
            <w:tcBorders>
              <w:left w:val="single" w:sz="4" w:space="0" w:color="auto"/>
            </w:tcBorders>
          </w:tcPr>
          <w:p w:rsidR="00B47C43" w:rsidRPr="00706847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7C43" w:rsidRPr="00706847" w:rsidTr="00B47C43">
        <w:tc>
          <w:tcPr>
            <w:tcW w:w="1284" w:type="dxa"/>
          </w:tcPr>
          <w:p w:rsidR="00B47C43" w:rsidRPr="00706847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131" w:type="dxa"/>
            <w:vMerge/>
            <w:tcBorders>
              <w:right w:val="single" w:sz="4" w:space="0" w:color="auto"/>
            </w:tcBorders>
          </w:tcPr>
          <w:p w:rsidR="00B47C43" w:rsidRPr="00706847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gridSpan w:val="4"/>
            <w:vMerge/>
            <w:tcBorders>
              <w:left w:val="single" w:sz="4" w:space="0" w:color="auto"/>
              <w:bottom w:val="single" w:sz="4" w:space="0" w:color="auto"/>
            </w:tcBorders>
          </w:tcPr>
          <w:p w:rsidR="00B47C43" w:rsidRPr="00706847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7C43" w:rsidRPr="00706847" w:rsidTr="00B47C43">
        <w:tc>
          <w:tcPr>
            <w:tcW w:w="1284" w:type="dxa"/>
          </w:tcPr>
          <w:p w:rsidR="00B47C43" w:rsidRPr="00706847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131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B47C43" w:rsidRPr="00706847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gridSpan w:val="4"/>
            <w:vMerge w:val="restart"/>
            <w:tcBorders>
              <w:left w:val="single" w:sz="4" w:space="0" w:color="auto"/>
            </w:tcBorders>
          </w:tcPr>
          <w:p w:rsidR="00B47C43" w:rsidRPr="00B47C43" w:rsidRDefault="00B47C43" w:rsidP="00B47C4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B47C43">
              <w:rPr>
                <w:rFonts w:ascii="Times New Roman" w:hAnsi="Times New Roman" w:cs="Times New Roman"/>
                <w:sz w:val="24"/>
                <w:szCs w:val="24"/>
              </w:rPr>
              <w:t>лагоприятный период для гармоничного развития силы мышц</w:t>
            </w:r>
          </w:p>
          <w:p w:rsidR="00B47C43" w:rsidRPr="00706847" w:rsidRDefault="00B47C43" w:rsidP="00B47C4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C43">
              <w:rPr>
                <w:rFonts w:ascii="Times New Roman" w:hAnsi="Times New Roman" w:cs="Times New Roman"/>
                <w:sz w:val="24"/>
                <w:szCs w:val="24"/>
              </w:rPr>
              <w:t>нижних конечностей.</w:t>
            </w:r>
          </w:p>
        </w:tc>
      </w:tr>
      <w:tr w:rsidR="00B47C43" w:rsidRPr="00706847" w:rsidTr="00B47C43">
        <w:tc>
          <w:tcPr>
            <w:tcW w:w="1284" w:type="dxa"/>
            <w:tcBorders>
              <w:bottom w:val="single" w:sz="4" w:space="0" w:color="auto"/>
            </w:tcBorders>
          </w:tcPr>
          <w:p w:rsidR="00B47C43" w:rsidRPr="00706847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131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B47C43" w:rsidRPr="00B47C43" w:rsidRDefault="00B47C43" w:rsidP="00B47C4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C43">
              <w:rPr>
                <w:rFonts w:ascii="Times New Roman" w:hAnsi="Times New Roman" w:cs="Times New Roman"/>
                <w:sz w:val="24"/>
                <w:szCs w:val="24"/>
              </w:rPr>
              <w:t>Прирост относительной силы составляет 2-3% в год. Это</w:t>
            </w:r>
          </w:p>
          <w:p w:rsidR="00B47C43" w:rsidRPr="00706847" w:rsidRDefault="00B47C43" w:rsidP="00B47C4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C43">
              <w:rPr>
                <w:rFonts w:ascii="Times New Roman" w:hAnsi="Times New Roman" w:cs="Times New Roman"/>
                <w:sz w:val="24"/>
                <w:szCs w:val="24"/>
              </w:rPr>
              <w:t>объясняется быстрым увеличением роста тела в длину.</w:t>
            </w:r>
          </w:p>
        </w:tc>
        <w:tc>
          <w:tcPr>
            <w:tcW w:w="7371" w:type="dxa"/>
            <w:gridSpan w:val="4"/>
            <w:vMerge/>
            <w:tcBorders>
              <w:left w:val="single" w:sz="4" w:space="0" w:color="auto"/>
            </w:tcBorders>
          </w:tcPr>
          <w:p w:rsidR="00B47C43" w:rsidRPr="00706847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7C43" w:rsidRPr="00706847" w:rsidTr="00B47C43">
        <w:tc>
          <w:tcPr>
            <w:tcW w:w="1284" w:type="dxa"/>
            <w:tcBorders>
              <w:top w:val="single" w:sz="4" w:space="0" w:color="auto"/>
            </w:tcBorders>
          </w:tcPr>
          <w:p w:rsidR="00B47C43" w:rsidRPr="00706847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131" w:type="dxa"/>
            <w:vMerge/>
            <w:tcBorders>
              <w:right w:val="single" w:sz="4" w:space="0" w:color="auto"/>
            </w:tcBorders>
          </w:tcPr>
          <w:p w:rsidR="00B47C43" w:rsidRPr="00706847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gridSpan w:val="4"/>
            <w:vMerge/>
            <w:tcBorders>
              <w:left w:val="single" w:sz="4" w:space="0" w:color="auto"/>
              <w:bottom w:val="single" w:sz="4" w:space="0" w:color="auto"/>
            </w:tcBorders>
          </w:tcPr>
          <w:p w:rsidR="00B47C43" w:rsidRPr="00706847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7C43" w:rsidRPr="00706847" w:rsidTr="00B47C43">
        <w:tc>
          <w:tcPr>
            <w:tcW w:w="1284" w:type="dxa"/>
          </w:tcPr>
          <w:p w:rsidR="00B47C43" w:rsidRPr="00706847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131" w:type="dxa"/>
            <w:vMerge/>
            <w:tcBorders>
              <w:right w:val="single" w:sz="4" w:space="0" w:color="auto"/>
            </w:tcBorders>
          </w:tcPr>
          <w:p w:rsidR="00B47C43" w:rsidRPr="00706847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B47C43" w:rsidRPr="00706847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C43">
              <w:rPr>
                <w:rFonts w:ascii="Times New Roman" w:hAnsi="Times New Roman" w:cs="Times New Roman"/>
                <w:sz w:val="24"/>
                <w:szCs w:val="24"/>
              </w:rPr>
              <w:t>Наибольший рост относительной силы.</w:t>
            </w:r>
          </w:p>
        </w:tc>
      </w:tr>
      <w:tr w:rsidR="00B47C43" w:rsidRPr="00706847" w:rsidTr="00B47C43">
        <w:tc>
          <w:tcPr>
            <w:tcW w:w="1284" w:type="dxa"/>
          </w:tcPr>
          <w:p w:rsidR="00B47C43" w:rsidRPr="00706847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131" w:type="dxa"/>
            <w:tcBorders>
              <w:bottom w:val="single" w:sz="4" w:space="0" w:color="auto"/>
              <w:right w:val="single" w:sz="4" w:space="0" w:color="auto"/>
            </w:tcBorders>
          </w:tcPr>
          <w:p w:rsidR="00B47C43" w:rsidRPr="00706847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gridSpan w:val="4"/>
            <w:vMerge/>
            <w:tcBorders>
              <w:left w:val="single" w:sz="4" w:space="0" w:color="auto"/>
              <w:bottom w:val="single" w:sz="4" w:space="0" w:color="auto"/>
            </w:tcBorders>
          </w:tcPr>
          <w:p w:rsidR="00B47C43" w:rsidRPr="00706847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7C43" w:rsidRPr="00706847" w:rsidTr="00B47C43">
        <w:tc>
          <w:tcPr>
            <w:tcW w:w="1284" w:type="dxa"/>
            <w:tcBorders>
              <w:bottom w:val="single" w:sz="4" w:space="0" w:color="auto"/>
            </w:tcBorders>
          </w:tcPr>
          <w:p w:rsidR="00B47C43" w:rsidRPr="00706847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1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C43" w:rsidRPr="00706847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47C43" w:rsidRPr="00706847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4" w:type="dxa"/>
            <w:tcBorders>
              <w:top w:val="single" w:sz="4" w:space="0" w:color="auto"/>
              <w:bottom w:val="single" w:sz="4" w:space="0" w:color="auto"/>
            </w:tcBorders>
          </w:tcPr>
          <w:p w:rsidR="00B47C43" w:rsidRPr="00706847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single" w:sz="4" w:space="0" w:color="auto"/>
              <w:bottom w:val="single" w:sz="4" w:space="0" w:color="auto"/>
            </w:tcBorders>
          </w:tcPr>
          <w:p w:rsidR="00B47C43" w:rsidRPr="00706847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7C43" w:rsidRPr="00706847" w:rsidTr="008D09A0">
        <w:tc>
          <w:tcPr>
            <w:tcW w:w="1284" w:type="dxa"/>
          </w:tcPr>
          <w:p w:rsidR="00B47C43" w:rsidRPr="00706847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3502" w:type="dxa"/>
            <w:gridSpan w:val="5"/>
            <w:tcBorders>
              <w:bottom w:val="single" w:sz="4" w:space="0" w:color="auto"/>
            </w:tcBorders>
          </w:tcPr>
          <w:p w:rsidR="00B47C43" w:rsidRPr="00706847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C43">
              <w:rPr>
                <w:rFonts w:ascii="Times New Roman" w:hAnsi="Times New Roman" w:cs="Times New Roman"/>
                <w:sz w:val="24"/>
                <w:szCs w:val="24"/>
              </w:rPr>
              <w:t>Снижение роста относительной силы</w:t>
            </w:r>
          </w:p>
        </w:tc>
      </w:tr>
      <w:tr w:rsidR="00B47C43" w:rsidTr="008D09A0">
        <w:tc>
          <w:tcPr>
            <w:tcW w:w="1284" w:type="dxa"/>
          </w:tcPr>
          <w:p w:rsidR="00B47C43" w:rsidRPr="00706847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3502" w:type="dxa"/>
            <w:gridSpan w:val="5"/>
            <w:tcBorders>
              <w:top w:val="single" w:sz="4" w:space="0" w:color="auto"/>
            </w:tcBorders>
          </w:tcPr>
          <w:p w:rsidR="00B47C43" w:rsidRPr="00B47C43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C43">
              <w:rPr>
                <w:rFonts w:ascii="Times New Roman" w:hAnsi="Times New Roman" w:cs="Times New Roman"/>
                <w:sz w:val="24"/>
                <w:szCs w:val="24"/>
              </w:rPr>
              <w:t>Рост относительной силы</w:t>
            </w:r>
          </w:p>
        </w:tc>
      </w:tr>
      <w:tr w:rsidR="002C3866" w:rsidRPr="00334654" w:rsidTr="002C3866">
        <w:tc>
          <w:tcPr>
            <w:tcW w:w="14786" w:type="dxa"/>
            <w:gridSpan w:val="6"/>
          </w:tcPr>
          <w:p w:rsidR="002C3866" w:rsidRPr="00334654" w:rsidRDefault="002C3866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b/>
                <w:sz w:val="24"/>
                <w:szCs w:val="24"/>
              </w:rPr>
              <w:t>Девочки</w:t>
            </w:r>
          </w:p>
        </w:tc>
      </w:tr>
      <w:tr w:rsidR="00B47C43" w:rsidRPr="00334654" w:rsidTr="00B47C43">
        <w:tc>
          <w:tcPr>
            <w:tcW w:w="1284" w:type="dxa"/>
          </w:tcPr>
          <w:p w:rsidR="00B47C43" w:rsidRPr="00334654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179" w:type="dxa"/>
            <w:gridSpan w:val="2"/>
            <w:vMerge w:val="restart"/>
            <w:tcBorders>
              <w:right w:val="single" w:sz="4" w:space="0" w:color="auto"/>
            </w:tcBorders>
          </w:tcPr>
          <w:p w:rsidR="00B47C43" w:rsidRPr="00334654" w:rsidRDefault="00B47C43" w:rsidP="00B47C4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C43">
              <w:rPr>
                <w:rFonts w:ascii="Times New Roman" w:hAnsi="Times New Roman" w:cs="Times New Roman"/>
                <w:sz w:val="24"/>
                <w:szCs w:val="24"/>
              </w:rPr>
              <w:t>Наблюдается интенсификация развития мышц. Относительная</w:t>
            </w:r>
            <w:r w:rsidR="00D811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7C43">
              <w:rPr>
                <w:rFonts w:ascii="Times New Roman" w:hAnsi="Times New Roman" w:cs="Times New Roman"/>
                <w:sz w:val="24"/>
                <w:szCs w:val="24"/>
              </w:rPr>
              <w:t>сила детей превышает относительную силу взрослых.</w:t>
            </w:r>
          </w:p>
        </w:tc>
        <w:tc>
          <w:tcPr>
            <w:tcW w:w="7323" w:type="dxa"/>
            <w:gridSpan w:val="3"/>
            <w:vMerge w:val="restart"/>
            <w:tcBorders>
              <w:left w:val="single" w:sz="4" w:space="0" w:color="auto"/>
            </w:tcBorders>
          </w:tcPr>
          <w:p w:rsidR="00B47C43" w:rsidRPr="00334654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7C43" w:rsidRPr="00334654" w:rsidTr="00B47C43">
        <w:tc>
          <w:tcPr>
            <w:tcW w:w="1284" w:type="dxa"/>
            <w:tcBorders>
              <w:bottom w:val="single" w:sz="4" w:space="0" w:color="auto"/>
            </w:tcBorders>
          </w:tcPr>
          <w:p w:rsidR="00B47C43" w:rsidRPr="00334654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179" w:type="dxa"/>
            <w:gridSpan w:val="2"/>
            <w:vMerge/>
            <w:tcBorders>
              <w:right w:val="single" w:sz="4" w:space="0" w:color="auto"/>
            </w:tcBorders>
          </w:tcPr>
          <w:p w:rsidR="00B47C43" w:rsidRPr="00334654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23" w:type="dxa"/>
            <w:gridSpan w:val="3"/>
            <w:vMerge/>
            <w:tcBorders>
              <w:left w:val="single" w:sz="4" w:space="0" w:color="auto"/>
              <w:bottom w:val="single" w:sz="4" w:space="0" w:color="auto"/>
            </w:tcBorders>
          </w:tcPr>
          <w:p w:rsidR="00B47C43" w:rsidRPr="00334654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7C43" w:rsidRPr="00334654" w:rsidTr="00B47C43">
        <w:tc>
          <w:tcPr>
            <w:tcW w:w="1284" w:type="dxa"/>
            <w:tcBorders>
              <w:top w:val="single" w:sz="4" w:space="0" w:color="auto"/>
            </w:tcBorders>
          </w:tcPr>
          <w:p w:rsidR="00B47C43" w:rsidRPr="00334654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179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B47C43" w:rsidRPr="00334654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2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B47C43" w:rsidRPr="00B47C43" w:rsidRDefault="00B47C43" w:rsidP="00B47C4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C43">
              <w:rPr>
                <w:rFonts w:ascii="Times New Roman" w:hAnsi="Times New Roman" w:cs="Times New Roman"/>
                <w:sz w:val="24"/>
                <w:szCs w:val="24"/>
              </w:rPr>
              <w:t>Благоприятный период для гармоничного развития силы мышц</w:t>
            </w:r>
          </w:p>
          <w:p w:rsidR="00B47C43" w:rsidRPr="00334654" w:rsidRDefault="00B47C43" w:rsidP="00B47C4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C43">
              <w:rPr>
                <w:rFonts w:ascii="Times New Roman" w:hAnsi="Times New Roman" w:cs="Times New Roman"/>
                <w:sz w:val="24"/>
                <w:szCs w:val="24"/>
              </w:rPr>
              <w:t>нижних конечностей.</w:t>
            </w:r>
          </w:p>
        </w:tc>
      </w:tr>
      <w:tr w:rsidR="00B47C43" w:rsidRPr="00334654" w:rsidTr="00B47C43">
        <w:tc>
          <w:tcPr>
            <w:tcW w:w="1284" w:type="dxa"/>
            <w:tcBorders>
              <w:bottom w:val="single" w:sz="4" w:space="0" w:color="auto"/>
            </w:tcBorders>
          </w:tcPr>
          <w:p w:rsidR="00B47C43" w:rsidRPr="00334654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17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C43" w:rsidRPr="00334654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23" w:type="dxa"/>
            <w:gridSpan w:val="3"/>
            <w:vMerge/>
            <w:tcBorders>
              <w:left w:val="single" w:sz="4" w:space="0" w:color="auto"/>
            </w:tcBorders>
          </w:tcPr>
          <w:p w:rsidR="00B47C43" w:rsidRPr="00334654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7C43" w:rsidRPr="00334654" w:rsidTr="00B47C43">
        <w:tc>
          <w:tcPr>
            <w:tcW w:w="1284" w:type="dxa"/>
            <w:tcBorders>
              <w:top w:val="single" w:sz="4" w:space="0" w:color="auto"/>
              <w:bottom w:val="single" w:sz="4" w:space="0" w:color="auto"/>
            </w:tcBorders>
          </w:tcPr>
          <w:p w:rsidR="00B47C43" w:rsidRPr="00334654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17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7C43" w:rsidRPr="00334654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23" w:type="dxa"/>
            <w:gridSpan w:val="3"/>
            <w:vMerge/>
            <w:tcBorders>
              <w:left w:val="single" w:sz="4" w:space="0" w:color="auto"/>
              <w:bottom w:val="single" w:sz="4" w:space="0" w:color="auto"/>
            </w:tcBorders>
          </w:tcPr>
          <w:p w:rsidR="00B47C43" w:rsidRPr="00334654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7C43" w:rsidRPr="00334654" w:rsidTr="008D09A0">
        <w:tc>
          <w:tcPr>
            <w:tcW w:w="1284" w:type="dxa"/>
            <w:tcBorders>
              <w:top w:val="single" w:sz="4" w:space="0" w:color="auto"/>
            </w:tcBorders>
          </w:tcPr>
          <w:p w:rsidR="00B47C43" w:rsidRPr="00334654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179" w:type="dxa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B47C43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7C43" w:rsidRPr="00334654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C43">
              <w:rPr>
                <w:rFonts w:ascii="Times New Roman" w:hAnsi="Times New Roman" w:cs="Times New Roman"/>
                <w:sz w:val="24"/>
                <w:szCs w:val="24"/>
              </w:rPr>
              <w:t>Рекомендуемая зона развития относительной силы.</w:t>
            </w:r>
          </w:p>
        </w:tc>
        <w:tc>
          <w:tcPr>
            <w:tcW w:w="73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47C43" w:rsidRPr="00334654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7C43" w:rsidRPr="00334654" w:rsidTr="008D09A0">
        <w:tc>
          <w:tcPr>
            <w:tcW w:w="1284" w:type="dxa"/>
          </w:tcPr>
          <w:p w:rsidR="00B47C43" w:rsidRPr="00334654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179" w:type="dxa"/>
            <w:gridSpan w:val="2"/>
            <w:vMerge/>
            <w:tcBorders>
              <w:right w:val="single" w:sz="4" w:space="0" w:color="auto"/>
            </w:tcBorders>
          </w:tcPr>
          <w:p w:rsidR="00B47C43" w:rsidRPr="00334654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23" w:type="dxa"/>
            <w:gridSpan w:val="3"/>
            <w:vMerge w:val="restart"/>
            <w:tcBorders>
              <w:top w:val="nil"/>
              <w:left w:val="single" w:sz="4" w:space="0" w:color="auto"/>
            </w:tcBorders>
          </w:tcPr>
          <w:p w:rsidR="00B47C43" w:rsidRPr="00B47C43" w:rsidRDefault="00B47C43" w:rsidP="00B47C4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C43">
              <w:rPr>
                <w:rFonts w:ascii="Times New Roman" w:hAnsi="Times New Roman" w:cs="Times New Roman"/>
                <w:sz w:val="24"/>
                <w:szCs w:val="24"/>
              </w:rPr>
              <w:t>Необходима строгая дозировка упражнений с сопротивлениями</w:t>
            </w:r>
          </w:p>
          <w:p w:rsidR="00B47C43" w:rsidRPr="00334654" w:rsidRDefault="00B47C43" w:rsidP="00B47C4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C43">
              <w:rPr>
                <w:rFonts w:ascii="Times New Roman" w:hAnsi="Times New Roman" w:cs="Times New Roman"/>
                <w:sz w:val="24"/>
                <w:szCs w:val="24"/>
              </w:rPr>
              <w:t>и в упражнениях с отягощениями в движении.</w:t>
            </w:r>
          </w:p>
        </w:tc>
      </w:tr>
      <w:tr w:rsidR="00B47C43" w:rsidRPr="00334654" w:rsidTr="008D09A0">
        <w:tc>
          <w:tcPr>
            <w:tcW w:w="1284" w:type="dxa"/>
            <w:tcBorders>
              <w:bottom w:val="single" w:sz="4" w:space="0" w:color="auto"/>
            </w:tcBorders>
          </w:tcPr>
          <w:p w:rsidR="00B47C43" w:rsidRPr="00334654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179" w:type="dxa"/>
            <w:gridSpan w:val="2"/>
            <w:vMerge/>
            <w:tcBorders>
              <w:right w:val="single" w:sz="4" w:space="0" w:color="auto"/>
            </w:tcBorders>
          </w:tcPr>
          <w:p w:rsidR="00B47C43" w:rsidRPr="00334654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23" w:type="dxa"/>
            <w:gridSpan w:val="3"/>
            <w:vMerge/>
            <w:tcBorders>
              <w:left w:val="single" w:sz="4" w:space="0" w:color="auto"/>
            </w:tcBorders>
          </w:tcPr>
          <w:p w:rsidR="00B47C43" w:rsidRPr="00334654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7C43" w:rsidRPr="00334654" w:rsidTr="008D09A0">
        <w:tc>
          <w:tcPr>
            <w:tcW w:w="1284" w:type="dxa"/>
          </w:tcPr>
          <w:p w:rsidR="00B47C43" w:rsidRPr="00334654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179" w:type="dxa"/>
            <w:gridSpan w:val="2"/>
            <w:vMerge/>
            <w:tcBorders>
              <w:right w:val="single" w:sz="4" w:space="0" w:color="auto"/>
            </w:tcBorders>
          </w:tcPr>
          <w:p w:rsidR="00B47C43" w:rsidRPr="00334654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23" w:type="dxa"/>
            <w:gridSpan w:val="3"/>
            <w:vMerge/>
            <w:tcBorders>
              <w:left w:val="single" w:sz="4" w:space="0" w:color="auto"/>
            </w:tcBorders>
          </w:tcPr>
          <w:p w:rsidR="00B47C43" w:rsidRPr="00334654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7C43" w:rsidRPr="00334654" w:rsidTr="008D09A0">
        <w:tc>
          <w:tcPr>
            <w:tcW w:w="1284" w:type="dxa"/>
          </w:tcPr>
          <w:p w:rsidR="00B47C43" w:rsidRPr="00334654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179" w:type="dxa"/>
            <w:gridSpan w:val="2"/>
            <w:vMerge/>
            <w:tcBorders>
              <w:right w:val="single" w:sz="4" w:space="0" w:color="auto"/>
            </w:tcBorders>
          </w:tcPr>
          <w:p w:rsidR="00B47C43" w:rsidRPr="00334654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23" w:type="dxa"/>
            <w:gridSpan w:val="3"/>
            <w:vMerge/>
            <w:tcBorders>
              <w:left w:val="single" w:sz="4" w:space="0" w:color="auto"/>
            </w:tcBorders>
          </w:tcPr>
          <w:p w:rsidR="00B47C43" w:rsidRPr="00334654" w:rsidRDefault="00B47C43" w:rsidP="002C386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C3866" w:rsidRDefault="002C3866" w:rsidP="002C386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C3866" w:rsidRDefault="002C3866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811DA" w:rsidRDefault="00D811DA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811DA" w:rsidRDefault="00D811DA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811DA" w:rsidRDefault="00D811DA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122DB" w:rsidRDefault="00E122DB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122DB" w:rsidRDefault="00E122DB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122DB" w:rsidRDefault="00E122DB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122DB" w:rsidRDefault="00E122DB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F4630" w:rsidRDefault="005F4630" w:rsidP="00E122D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122DB" w:rsidRPr="00334654" w:rsidRDefault="00E122DB" w:rsidP="00E122D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4654">
        <w:rPr>
          <w:rFonts w:ascii="Times New Roman" w:hAnsi="Times New Roman" w:cs="Times New Roman"/>
          <w:b/>
          <w:sz w:val="24"/>
          <w:szCs w:val="24"/>
        </w:rPr>
        <w:t>Сенситивные периоды разв</w:t>
      </w:r>
      <w:r w:rsidR="002A7DDA">
        <w:rPr>
          <w:rFonts w:ascii="Times New Roman" w:hAnsi="Times New Roman" w:cs="Times New Roman"/>
          <w:b/>
          <w:sz w:val="24"/>
          <w:szCs w:val="24"/>
        </w:rPr>
        <w:t xml:space="preserve">ития показателей  скоростных качеств </w:t>
      </w:r>
      <w:r w:rsidRPr="00334654">
        <w:rPr>
          <w:rFonts w:ascii="Times New Roman" w:hAnsi="Times New Roman" w:cs="Times New Roman"/>
          <w:b/>
          <w:sz w:val="24"/>
          <w:szCs w:val="24"/>
        </w:rPr>
        <w:t xml:space="preserve"> у детей школьного возраста</w:t>
      </w:r>
    </w:p>
    <w:tbl>
      <w:tblPr>
        <w:tblStyle w:val="a3"/>
        <w:tblW w:w="0" w:type="auto"/>
        <w:tblLook w:val="04A0"/>
      </w:tblPr>
      <w:tblGrid>
        <w:gridCol w:w="1131"/>
        <w:gridCol w:w="2153"/>
        <w:gridCol w:w="1960"/>
        <w:gridCol w:w="393"/>
        <w:gridCol w:w="2301"/>
        <w:gridCol w:w="108"/>
        <w:gridCol w:w="2552"/>
        <w:gridCol w:w="2508"/>
        <w:gridCol w:w="1680"/>
      </w:tblGrid>
      <w:tr w:rsidR="00E122DB" w:rsidRPr="00334654" w:rsidTr="00954E12">
        <w:tc>
          <w:tcPr>
            <w:tcW w:w="1131" w:type="dxa"/>
          </w:tcPr>
          <w:p w:rsidR="00E122DB" w:rsidRPr="00334654" w:rsidRDefault="00E122DB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b/>
                <w:sz w:val="24"/>
                <w:szCs w:val="24"/>
              </w:rPr>
              <w:t>Возраст, лет</w:t>
            </w:r>
          </w:p>
        </w:tc>
        <w:tc>
          <w:tcPr>
            <w:tcW w:w="13655" w:type="dxa"/>
            <w:gridSpan w:val="8"/>
          </w:tcPr>
          <w:p w:rsidR="00E122DB" w:rsidRPr="00334654" w:rsidRDefault="002A7DDA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Динамика </w:t>
            </w:r>
            <w:r w:rsidR="00E122DB" w:rsidRPr="003346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показателей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быстроты</w:t>
            </w:r>
          </w:p>
        </w:tc>
      </w:tr>
      <w:tr w:rsidR="00E122DB" w:rsidRPr="00334654" w:rsidTr="002A7DDA">
        <w:tc>
          <w:tcPr>
            <w:tcW w:w="14786" w:type="dxa"/>
            <w:gridSpan w:val="9"/>
            <w:tcBorders>
              <w:bottom w:val="single" w:sz="4" w:space="0" w:color="auto"/>
            </w:tcBorders>
          </w:tcPr>
          <w:p w:rsidR="00E122DB" w:rsidRPr="00334654" w:rsidRDefault="00E122DB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b/>
                <w:sz w:val="24"/>
                <w:szCs w:val="24"/>
              </w:rPr>
              <w:t>Мальчики</w:t>
            </w:r>
          </w:p>
        </w:tc>
      </w:tr>
      <w:tr w:rsidR="002A7DDA" w:rsidRPr="00706847" w:rsidTr="00954E12">
        <w:tc>
          <w:tcPr>
            <w:tcW w:w="1131" w:type="dxa"/>
          </w:tcPr>
          <w:p w:rsidR="002A7DDA" w:rsidRPr="00706847" w:rsidRDefault="002A7DDA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53" w:type="dxa"/>
            <w:vMerge w:val="restart"/>
          </w:tcPr>
          <w:p w:rsidR="002A7DDA" w:rsidRPr="002A7DDA" w:rsidRDefault="002A7DDA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Темп прироста</w:t>
            </w:r>
          </w:p>
          <w:p w:rsidR="002A7DDA" w:rsidRPr="002A7DDA" w:rsidRDefault="002A7DDA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скоростных качеств –</w:t>
            </w:r>
          </w:p>
          <w:p w:rsidR="002A7DDA" w:rsidRPr="002A7DDA" w:rsidRDefault="002A7DDA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высокий (за 3 года</w:t>
            </w:r>
          </w:p>
          <w:p w:rsidR="002A7DDA" w:rsidRPr="002A7DDA" w:rsidRDefault="002A7DDA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10%). Объём</w:t>
            </w:r>
          </w:p>
          <w:p w:rsidR="002A7DDA" w:rsidRPr="002A7DDA" w:rsidRDefault="002A7DDA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нагрузки меньше,</w:t>
            </w:r>
          </w:p>
          <w:p w:rsidR="002A7DDA" w:rsidRPr="00706847" w:rsidRDefault="002A7DDA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чем у девочек.</w:t>
            </w:r>
          </w:p>
        </w:tc>
        <w:tc>
          <w:tcPr>
            <w:tcW w:w="2353" w:type="dxa"/>
            <w:gridSpan w:val="2"/>
            <w:vMerge w:val="restart"/>
            <w:tcBorders>
              <w:right w:val="single" w:sz="4" w:space="0" w:color="auto"/>
            </w:tcBorders>
          </w:tcPr>
          <w:p w:rsidR="002A7DDA" w:rsidRPr="002A7DDA" w:rsidRDefault="002A7DDA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Наиболее</w:t>
            </w:r>
          </w:p>
          <w:p w:rsidR="002A7DDA" w:rsidRPr="002A7DDA" w:rsidRDefault="002A7DDA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интенсивный рост</w:t>
            </w:r>
          </w:p>
          <w:p w:rsidR="002A7DDA" w:rsidRPr="002A7DDA" w:rsidRDefault="002A7DDA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частоты движений</w:t>
            </w:r>
          </w:p>
          <w:p w:rsidR="002A7DDA" w:rsidRPr="002A7DDA" w:rsidRDefault="002A7DDA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наблюдается в</w:t>
            </w:r>
          </w:p>
          <w:p w:rsidR="002A7DDA" w:rsidRPr="002A7DDA" w:rsidRDefault="002A7DDA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возрасте от 7 до 9</w:t>
            </w:r>
          </w:p>
          <w:p w:rsidR="002A7DDA" w:rsidRPr="002A7DDA" w:rsidRDefault="002A7DDA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лет.</w:t>
            </w:r>
          </w:p>
          <w:p w:rsidR="002A7DDA" w:rsidRPr="002A7DDA" w:rsidRDefault="002A7DDA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Благоприятным</w:t>
            </w:r>
          </w:p>
          <w:p w:rsidR="002A7DDA" w:rsidRPr="002A7DDA" w:rsidRDefault="002A7DDA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периодом для</w:t>
            </w:r>
          </w:p>
          <w:p w:rsidR="002A7DDA" w:rsidRPr="002A7DDA" w:rsidRDefault="002A7DDA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развития</w:t>
            </w:r>
          </w:p>
          <w:p w:rsidR="002A7DDA" w:rsidRPr="002A7DDA" w:rsidRDefault="002A7DDA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скоростных</w:t>
            </w:r>
          </w:p>
          <w:p w:rsidR="002A7DDA" w:rsidRPr="002A7DDA" w:rsidRDefault="002A7DDA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качеств считается</w:t>
            </w:r>
          </w:p>
          <w:p w:rsidR="002A7DDA" w:rsidRPr="002A7DDA" w:rsidRDefault="002A7DDA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возраст с 8 до 11</w:t>
            </w:r>
          </w:p>
          <w:p w:rsidR="002A7DDA" w:rsidRPr="002A7DDA" w:rsidRDefault="002A7DDA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лет, а наиболее</w:t>
            </w:r>
          </w:p>
          <w:p w:rsidR="002A7DDA" w:rsidRPr="002A7DDA" w:rsidRDefault="002A7DDA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чувствительным</w:t>
            </w:r>
          </w:p>
          <w:p w:rsidR="002A7DDA" w:rsidRPr="00706847" w:rsidRDefault="002A7DDA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от 9 до 10 лет.</w:t>
            </w:r>
          </w:p>
        </w:tc>
        <w:tc>
          <w:tcPr>
            <w:tcW w:w="2409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2A7DDA" w:rsidRPr="00706847" w:rsidRDefault="002A7DDA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bottom w:val="single" w:sz="4" w:space="0" w:color="auto"/>
              <w:right w:val="single" w:sz="4" w:space="0" w:color="auto"/>
            </w:tcBorders>
          </w:tcPr>
          <w:p w:rsidR="002A7DDA" w:rsidRPr="00706847" w:rsidRDefault="002A7DDA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Темп развития</w:t>
            </w: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скорости движений</w:t>
            </w: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особенно велик.</w:t>
            </w: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Зона увеличения</w:t>
            </w: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максимальной</w:t>
            </w: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частоты движений в</w:t>
            </w:r>
          </w:p>
          <w:p w:rsidR="002A7DDA" w:rsidRPr="00706847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заданном ритме.</w:t>
            </w:r>
          </w:p>
        </w:tc>
        <w:tc>
          <w:tcPr>
            <w:tcW w:w="1680" w:type="dxa"/>
            <w:vMerge w:val="restart"/>
            <w:tcBorders>
              <w:left w:val="single" w:sz="4" w:space="0" w:color="auto"/>
            </w:tcBorders>
          </w:tcPr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Значительное</w:t>
            </w: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увеличение темпов</w:t>
            </w: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прироста</w:t>
            </w: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показателей</w:t>
            </w: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скоростных</w:t>
            </w: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способностей.</w:t>
            </w: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Двигательная</w:t>
            </w: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реакция</w:t>
            </w: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приближается к</w:t>
            </w: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показателям</w:t>
            </w:r>
          </w:p>
          <w:p w:rsidR="002A7DDA" w:rsidRPr="00706847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взрослых.</w:t>
            </w:r>
          </w:p>
        </w:tc>
      </w:tr>
      <w:tr w:rsidR="002A7DDA" w:rsidRPr="00706847" w:rsidTr="00954E12">
        <w:tc>
          <w:tcPr>
            <w:tcW w:w="1131" w:type="dxa"/>
          </w:tcPr>
          <w:p w:rsidR="002A7DDA" w:rsidRPr="00706847" w:rsidRDefault="002A7DDA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53" w:type="dxa"/>
            <w:vMerge/>
            <w:tcBorders>
              <w:bottom w:val="single" w:sz="4" w:space="0" w:color="auto"/>
            </w:tcBorders>
          </w:tcPr>
          <w:p w:rsidR="002A7DDA" w:rsidRPr="00706847" w:rsidRDefault="002A7DDA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3" w:type="dxa"/>
            <w:gridSpan w:val="2"/>
            <w:vMerge/>
            <w:tcBorders>
              <w:right w:val="single" w:sz="4" w:space="0" w:color="auto"/>
            </w:tcBorders>
          </w:tcPr>
          <w:p w:rsidR="002A7DDA" w:rsidRPr="00706847" w:rsidRDefault="002A7DDA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2A7DDA" w:rsidRPr="002A7DDA" w:rsidRDefault="002A7DDA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Достигается</w:t>
            </w:r>
          </w:p>
          <w:p w:rsidR="002A7DDA" w:rsidRPr="002A7DDA" w:rsidRDefault="002A7DDA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наибольшая частота</w:t>
            </w:r>
          </w:p>
          <w:p w:rsidR="002A7DDA" w:rsidRPr="002A7DDA" w:rsidRDefault="002A7DDA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шагов при беге на</w:t>
            </w:r>
          </w:p>
          <w:p w:rsidR="002A7DDA" w:rsidRPr="002A7DDA" w:rsidRDefault="002A7DDA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скорость. Нагрузка,</w:t>
            </w:r>
          </w:p>
          <w:p w:rsidR="002A7DDA" w:rsidRPr="002A7DDA" w:rsidRDefault="002A7DDA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кратковременна – 6-8</w:t>
            </w:r>
          </w:p>
          <w:p w:rsidR="002A7DDA" w:rsidRPr="00706847" w:rsidRDefault="002A7DDA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с.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Интенсивно растёт темп</w:t>
            </w: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движений. Наблюдается</w:t>
            </w: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активный рост</w:t>
            </w: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скоростных</w:t>
            </w: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способностей.</w:t>
            </w: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Наибольшее изменение</w:t>
            </w: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(уменьшение) латентного</w:t>
            </w: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(скрытого) периода</w:t>
            </w: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реакции под влиянием</w:t>
            </w: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систематической</w:t>
            </w:r>
          </w:p>
          <w:p w:rsidR="002A7DDA" w:rsidRPr="00706847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тренировки.</w:t>
            </w:r>
          </w:p>
        </w:tc>
        <w:tc>
          <w:tcPr>
            <w:tcW w:w="25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DDA" w:rsidRPr="00706847" w:rsidRDefault="002A7DDA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vMerge/>
            <w:tcBorders>
              <w:left w:val="single" w:sz="4" w:space="0" w:color="auto"/>
            </w:tcBorders>
          </w:tcPr>
          <w:p w:rsidR="002A7DDA" w:rsidRPr="00706847" w:rsidRDefault="002A7DDA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7DDA" w:rsidRPr="00706847" w:rsidTr="00954E12">
        <w:tc>
          <w:tcPr>
            <w:tcW w:w="1131" w:type="dxa"/>
          </w:tcPr>
          <w:p w:rsidR="002A7DDA" w:rsidRPr="00706847" w:rsidRDefault="002A7DDA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53" w:type="dxa"/>
            <w:vMerge w:val="restart"/>
            <w:tcBorders>
              <w:top w:val="single" w:sz="4" w:space="0" w:color="auto"/>
            </w:tcBorders>
          </w:tcPr>
          <w:p w:rsidR="002A7DDA" w:rsidRPr="002A7DDA" w:rsidRDefault="002A7DDA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Мальчики в этот</w:t>
            </w:r>
          </w:p>
          <w:p w:rsidR="002A7DDA" w:rsidRPr="002A7DDA" w:rsidRDefault="002A7DDA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период значительно</w:t>
            </w:r>
          </w:p>
          <w:p w:rsidR="002A7DDA" w:rsidRPr="002A7DDA" w:rsidRDefault="002A7DDA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опережают девочек в</w:t>
            </w:r>
          </w:p>
          <w:p w:rsidR="002A7DDA" w:rsidRPr="002A7DDA" w:rsidRDefault="002A7DDA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темпах развития</w:t>
            </w:r>
          </w:p>
          <w:p w:rsidR="002A7DDA" w:rsidRPr="00706847" w:rsidRDefault="002A7DDA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быстроты.</w:t>
            </w:r>
          </w:p>
        </w:tc>
        <w:tc>
          <w:tcPr>
            <w:tcW w:w="2353" w:type="dxa"/>
            <w:gridSpan w:val="2"/>
            <w:vMerge/>
            <w:tcBorders>
              <w:right w:val="single" w:sz="4" w:space="0" w:color="auto"/>
            </w:tcBorders>
          </w:tcPr>
          <w:p w:rsidR="002A7DDA" w:rsidRPr="00706847" w:rsidRDefault="002A7DDA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:rsidR="002A7DDA" w:rsidRPr="00706847" w:rsidRDefault="002A7DDA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  <w:tcBorders>
              <w:right w:val="single" w:sz="4" w:space="0" w:color="auto"/>
            </w:tcBorders>
          </w:tcPr>
          <w:p w:rsidR="002A7DDA" w:rsidRPr="00706847" w:rsidRDefault="002A7DDA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DDA" w:rsidRPr="00706847" w:rsidRDefault="002A7DDA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vMerge/>
            <w:tcBorders>
              <w:left w:val="single" w:sz="4" w:space="0" w:color="auto"/>
            </w:tcBorders>
          </w:tcPr>
          <w:p w:rsidR="002A7DDA" w:rsidRPr="00706847" w:rsidRDefault="002A7DDA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4E12" w:rsidRPr="00706847" w:rsidTr="00954E12">
        <w:tc>
          <w:tcPr>
            <w:tcW w:w="1131" w:type="dxa"/>
          </w:tcPr>
          <w:p w:rsidR="002A7DDA" w:rsidRPr="00706847" w:rsidRDefault="002A7DDA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53" w:type="dxa"/>
            <w:vMerge/>
            <w:tcBorders>
              <w:bottom w:val="single" w:sz="4" w:space="0" w:color="auto"/>
            </w:tcBorders>
          </w:tcPr>
          <w:p w:rsidR="002A7DDA" w:rsidRPr="00706847" w:rsidRDefault="002A7DDA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3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2A7DDA" w:rsidRPr="00706847" w:rsidRDefault="002A7DDA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Зона увеличения</w:t>
            </w: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темпа нарастания</w:t>
            </w: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скорости мышечного</w:t>
            </w:r>
          </w:p>
          <w:p w:rsidR="002A7DDA" w:rsidRPr="00706847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сокращения.</w:t>
            </w:r>
          </w:p>
        </w:tc>
        <w:tc>
          <w:tcPr>
            <w:tcW w:w="2552" w:type="dxa"/>
            <w:vMerge/>
            <w:tcBorders>
              <w:right w:val="single" w:sz="4" w:space="0" w:color="auto"/>
            </w:tcBorders>
          </w:tcPr>
          <w:p w:rsidR="002A7DDA" w:rsidRPr="00706847" w:rsidRDefault="002A7DDA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7DDA" w:rsidRPr="00706847" w:rsidRDefault="002A7DDA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2A7DDA" w:rsidRPr="00706847" w:rsidRDefault="002A7DDA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4E12" w:rsidRPr="00706847" w:rsidTr="00954E12">
        <w:tc>
          <w:tcPr>
            <w:tcW w:w="1131" w:type="dxa"/>
          </w:tcPr>
          <w:p w:rsidR="002A7DDA" w:rsidRPr="00706847" w:rsidRDefault="002A7DDA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153" w:type="dxa"/>
            <w:vMerge w:val="restart"/>
            <w:tcBorders>
              <w:top w:val="single" w:sz="4" w:space="0" w:color="auto"/>
            </w:tcBorders>
          </w:tcPr>
          <w:p w:rsidR="002A7DDA" w:rsidRPr="002A7DDA" w:rsidRDefault="002A7DDA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Значительное</w:t>
            </w:r>
          </w:p>
          <w:p w:rsidR="002A7DDA" w:rsidRPr="002A7DDA" w:rsidRDefault="002A7DDA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увеличение темпов</w:t>
            </w:r>
          </w:p>
          <w:p w:rsidR="002A7DDA" w:rsidRPr="002A7DDA" w:rsidRDefault="002A7DDA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прироста показателей</w:t>
            </w:r>
          </w:p>
          <w:p w:rsidR="002A7DDA" w:rsidRPr="002A7DDA" w:rsidRDefault="002A7DDA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скоростных</w:t>
            </w:r>
          </w:p>
          <w:p w:rsidR="002A7DDA" w:rsidRPr="002A7DDA" w:rsidRDefault="002A7DDA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способностей (до</w:t>
            </w:r>
          </w:p>
          <w:p w:rsidR="002A7DDA" w:rsidRPr="00706847" w:rsidRDefault="002A7DDA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26%).</w:t>
            </w:r>
          </w:p>
        </w:tc>
        <w:tc>
          <w:tcPr>
            <w:tcW w:w="2353" w:type="dxa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2A7DDA" w:rsidRPr="002A7DDA" w:rsidRDefault="002A7DDA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Объёмы нагрузок</w:t>
            </w:r>
          </w:p>
          <w:p w:rsidR="002A7DDA" w:rsidRPr="002A7DDA" w:rsidRDefault="002A7DDA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средние. Темп</w:t>
            </w:r>
          </w:p>
          <w:p w:rsidR="002A7DDA" w:rsidRPr="002A7DDA" w:rsidRDefault="002A7DDA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прироста</w:t>
            </w:r>
          </w:p>
          <w:p w:rsidR="002A7DDA" w:rsidRPr="00706847" w:rsidRDefault="002A7DDA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скорости-2%.</w:t>
            </w:r>
          </w:p>
        </w:tc>
        <w:tc>
          <w:tcPr>
            <w:tcW w:w="2409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:rsidR="002A7DDA" w:rsidRPr="00706847" w:rsidRDefault="002A7DDA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  <w:tcBorders>
              <w:right w:val="single" w:sz="4" w:space="0" w:color="auto"/>
            </w:tcBorders>
          </w:tcPr>
          <w:p w:rsidR="002A7DDA" w:rsidRPr="00706847" w:rsidRDefault="002A7DDA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Ежегодный прирост</w:t>
            </w: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частоты движений</w:t>
            </w: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составляет 0,3-0,4</w:t>
            </w: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движения в</w:t>
            </w:r>
          </w:p>
          <w:p w:rsidR="002A7DDA" w:rsidRPr="00706847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секунду.</w:t>
            </w:r>
          </w:p>
        </w:tc>
        <w:tc>
          <w:tcPr>
            <w:tcW w:w="1680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Зона наибольшего</w:t>
            </w: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роста скоростных</w:t>
            </w:r>
          </w:p>
          <w:p w:rsidR="002A7DDA" w:rsidRPr="00706847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качеств.</w:t>
            </w:r>
          </w:p>
        </w:tc>
      </w:tr>
      <w:tr w:rsidR="000D2C48" w:rsidRPr="00706847" w:rsidTr="00954E12">
        <w:tc>
          <w:tcPr>
            <w:tcW w:w="1131" w:type="dxa"/>
          </w:tcPr>
          <w:p w:rsidR="000D2C48" w:rsidRDefault="000D2C48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  <w:p w:rsidR="000D2C48" w:rsidRDefault="000D2C48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C48" w:rsidRPr="00706847" w:rsidRDefault="000D2C48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3" w:type="dxa"/>
            <w:vMerge/>
          </w:tcPr>
          <w:p w:rsidR="000D2C48" w:rsidRPr="00706847" w:rsidRDefault="000D2C48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3" w:type="dxa"/>
            <w:gridSpan w:val="2"/>
            <w:vMerge/>
            <w:tcBorders>
              <w:right w:val="single" w:sz="4" w:space="0" w:color="auto"/>
            </w:tcBorders>
          </w:tcPr>
          <w:p w:rsidR="000D2C48" w:rsidRPr="00706847" w:rsidRDefault="000D2C48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Наибольший прирост</w:t>
            </w: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скорости одиночного</w:t>
            </w: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движения.</w:t>
            </w: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Наибольшее</w:t>
            </w: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уменьшение</w:t>
            </w: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латентного периода</w:t>
            </w: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реакции под влиянием</w:t>
            </w: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систематической</w:t>
            </w: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тренировки (достигает</w:t>
            </w:r>
          </w:p>
          <w:p w:rsidR="000D2C48" w:rsidRPr="00706847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уровня взрослых).</w:t>
            </w:r>
          </w:p>
        </w:tc>
        <w:tc>
          <w:tcPr>
            <w:tcW w:w="2552" w:type="dxa"/>
            <w:tcBorders>
              <w:bottom w:val="single" w:sz="4" w:space="0" w:color="auto"/>
              <w:right w:val="single" w:sz="4" w:space="0" w:color="auto"/>
            </w:tcBorders>
          </w:tcPr>
          <w:p w:rsidR="000D2C48" w:rsidRPr="00706847" w:rsidRDefault="000D2C48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Стабилизация</w:t>
            </w:r>
          </w:p>
        </w:tc>
        <w:tc>
          <w:tcPr>
            <w:tcW w:w="25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C48" w:rsidRPr="00706847" w:rsidRDefault="000D2C48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vMerge/>
            <w:tcBorders>
              <w:left w:val="single" w:sz="4" w:space="0" w:color="auto"/>
            </w:tcBorders>
          </w:tcPr>
          <w:p w:rsidR="000D2C48" w:rsidRPr="00706847" w:rsidRDefault="000D2C48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4E12" w:rsidRPr="00706847" w:rsidTr="00954E12">
        <w:tc>
          <w:tcPr>
            <w:tcW w:w="1131" w:type="dxa"/>
          </w:tcPr>
          <w:p w:rsidR="000D2C48" w:rsidRDefault="000D2C48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  <w:p w:rsidR="000D2C48" w:rsidRDefault="000D2C48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D2C48" w:rsidRPr="00706847" w:rsidRDefault="000D2C48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3" w:type="dxa"/>
            <w:vMerge/>
          </w:tcPr>
          <w:p w:rsidR="000D2C48" w:rsidRPr="00706847" w:rsidRDefault="000D2C48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3" w:type="dxa"/>
            <w:gridSpan w:val="2"/>
            <w:vMerge w:val="restart"/>
            <w:tcBorders>
              <w:right w:val="single" w:sz="4" w:space="0" w:color="auto"/>
            </w:tcBorders>
          </w:tcPr>
          <w:p w:rsidR="000D2C48" w:rsidRPr="002A7DDA" w:rsidRDefault="000D2C48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Объёмы нагрузок</w:t>
            </w:r>
          </w:p>
          <w:p w:rsidR="000D2C48" w:rsidRPr="00706847" w:rsidRDefault="000D2C48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большие.</w:t>
            </w:r>
          </w:p>
        </w:tc>
        <w:tc>
          <w:tcPr>
            <w:tcW w:w="2409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:rsidR="000D2C48" w:rsidRPr="00706847" w:rsidRDefault="000D2C48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Скорость, частота</w:t>
            </w: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движений и способность</w:t>
            </w: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поддерживать их</w:t>
            </w: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максимальный темп</w:t>
            </w: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достигает значений,</w:t>
            </w:r>
          </w:p>
          <w:p w:rsidR="000D2C48" w:rsidRPr="00706847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близких к предельным.</w:t>
            </w: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C48" w:rsidRPr="00706847" w:rsidRDefault="000D2C48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vMerge/>
            <w:tcBorders>
              <w:left w:val="single" w:sz="4" w:space="0" w:color="auto"/>
            </w:tcBorders>
          </w:tcPr>
          <w:p w:rsidR="000D2C48" w:rsidRPr="00706847" w:rsidRDefault="000D2C48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4E12" w:rsidRPr="00706847" w:rsidTr="00954E12">
        <w:trPr>
          <w:trHeight w:val="307"/>
        </w:trPr>
        <w:tc>
          <w:tcPr>
            <w:tcW w:w="1131" w:type="dxa"/>
          </w:tcPr>
          <w:p w:rsidR="002A7DDA" w:rsidRPr="00706847" w:rsidRDefault="002A7DDA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53" w:type="dxa"/>
            <w:vMerge/>
          </w:tcPr>
          <w:p w:rsidR="002A7DDA" w:rsidRPr="00706847" w:rsidRDefault="002A7DDA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3" w:type="dxa"/>
            <w:gridSpan w:val="2"/>
            <w:vMerge/>
            <w:tcBorders>
              <w:right w:val="single" w:sz="4" w:space="0" w:color="auto"/>
            </w:tcBorders>
          </w:tcPr>
          <w:p w:rsidR="002A7DDA" w:rsidRPr="00706847" w:rsidRDefault="002A7DDA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A7DDA" w:rsidRPr="00706847" w:rsidRDefault="002A7DDA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2A7DDA" w:rsidRPr="00706847" w:rsidRDefault="002A7DDA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Показатели роста</w:t>
            </w: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корости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одиночного</w:t>
            </w:r>
          </w:p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движения растут</w:t>
            </w:r>
          </w:p>
          <w:p w:rsidR="002A7DDA" w:rsidRPr="00706847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медленно.</w:t>
            </w:r>
          </w:p>
        </w:tc>
        <w:tc>
          <w:tcPr>
            <w:tcW w:w="168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2A7DDA" w:rsidRPr="00706847" w:rsidRDefault="002A7DDA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2C48" w:rsidRPr="00706847" w:rsidTr="00954E12">
        <w:tc>
          <w:tcPr>
            <w:tcW w:w="1131" w:type="dxa"/>
          </w:tcPr>
          <w:p w:rsidR="000D2C48" w:rsidRPr="00706847" w:rsidRDefault="000D2C48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506" w:type="dxa"/>
            <w:gridSpan w:val="3"/>
            <w:vMerge w:val="restart"/>
            <w:tcBorders>
              <w:right w:val="single" w:sz="4" w:space="0" w:color="auto"/>
            </w:tcBorders>
          </w:tcPr>
          <w:p w:rsidR="000D2C48" w:rsidRPr="002A7DDA" w:rsidRDefault="000D2C48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Увеличение объёма учебно-</w:t>
            </w:r>
          </w:p>
          <w:p w:rsidR="000D2C48" w:rsidRPr="002A7DDA" w:rsidRDefault="000D2C48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t>тренировочной работы по развитию</w:t>
            </w:r>
          </w:p>
          <w:p w:rsidR="000D2C48" w:rsidRPr="00706847" w:rsidRDefault="000D2C48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7DD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скоростных способностей.</w:t>
            </w:r>
          </w:p>
        </w:tc>
        <w:tc>
          <w:tcPr>
            <w:tcW w:w="496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Интенсивно формируются системы организма,</w:t>
            </w:r>
          </w:p>
          <w:p w:rsidR="000D2C48" w:rsidRPr="00706847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связанные с проявлением быстроты и ловкости.</w:t>
            </w:r>
          </w:p>
        </w:tc>
        <w:tc>
          <w:tcPr>
            <w:tcW w:w="25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D2C48" w:rsidRPr="00706847" w:rsidRDefault="000D2C48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0D2C48" w:rsidRPr="000D2C48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Тенденция к</w:t>
            </w:r>
          </w:p>
          <w:p w:rsidR="000D2C48" w:rsidRPr="00706847" w:rsidRDefault="000D2C48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стабилизации.</w:t>
            </w:r>
          </w:p>
        </w:tc>
      </w:tr>
      <w:tr w:rsidR="000D2C48" w:rsidTr="00954E12">
        <w:tc>
          <w:tcPr>
            <w:tcW w:w="1131" w:type="dxa"/>
          </w:tcPr>
          <w:p w:rsidR="000D2C48" w:rsidRPr="00706847" w:rsidRDefault="000D2C48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6847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506" w:type="dxa"/>
            <w:gridSpan w:val="3"/>
            <w:vMerge/>
            <w:tcBorders>
              <w:right w:val="single" w:sz="4" w:space="0" w:color="auto"/>
            </w:tcBorders>
          </w:tcPr>
          <w:p w:rsidR="000D2C48" w:rsidRDefault="000D2C48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961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0D2C48" w:rsidRDefault="000D2C48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D2C48" w:rsidRDefault="000D2C48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80" w:type="dxa"/>
            <w:vMerge/>
            <w:tcBorders>
              <w:left w:val="single" w:sz="4" w:space="0" w:color="auto"/>
            </w:tcBorders>
          </w:tcPr>
          <w:p w:rsidR="000D2C48" w:rsidRDefault="000D2C48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54E12" w:rsidRPr="00334654" w:rsidTr="00954E12">
        <w:tc>
          <w:tcPr>
            <w:tcW w:w="10598" w:type="dxa"/>
            <w:gridSpan w:val="7"/>
            <w:tcBorders>
              <w:bottom w:val="single" w:sz="4" w:space="0" w:color="auto"/>
              <w:right w:val="single" w:sz="4" w:space="0" w:color="auto"/>
            </w:tcBorders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Девочки</w:t>
            </w:r>
          </w:p>
        </w:tc>
        <w:tc>
          <w:tcPr>
            <w:tcW w:w="2508" w:type="dxa"/>
            <w:tcBorders>
              <w:right w:val="single" w:sz="4" w:space="0" w:color="auto"/>
            </w:tcBorders>
          </w:tcPr>
          <w:p w:rsidR="00954E12" w:rsidRPr="00334654" w:rsidRDefault="00954E12" w:rsidP="002A7D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80" w:type="dxa"/>
            <w:vMerge w:val="restart"/>
            <w:tcBorders>
              <w:left w:val="single" w:sz="4" w:space="0" w:color="auto"/>
            </w:tcBorders>
          </w:tcPr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Значительное</w:t>
            </w: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увеличение</w:t>
            </w: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темпов прироста</w:t>
            </w: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показателей</w:t>
            </w: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скоростных</w:t>
            </w: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способностей (в</w:t>
            </w: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1,3 раза).</w:t>
            </w:r>
          </w:p>
        </w:tc>
      </w:tr>
      <w:tr w:rsidR="00954E12" w:rsidRPr="00334654" w:rsidTr="00954E12">
        <w:tc>
          <w:tcPr>
            <w:tcW w:w="1131" w:type="dxa"/>
            <w:tcBorders>
              <w:bottom w:val="single" w:sz="4" w:space="0" w:color="auto"/>
            </w:tcBorders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53" w:type="dxa"/>
            <w:vMerge w:val="restart"/>
            <w:tcBorders>
              <w:right w:val="single" w:sz="4" w:space="0" w:color="auto"/>
            </w:tcBorders>
          </w:tcPr>
          <w:p w:rsidR="00954E12" w:rsidRPr="000D2C48" w:rsidRDefault="00954E12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Темп прироста</w:t>
            </w:r>
          </w:p>
          <w:p w:rsidR="00954E12" w:rsidRPr="000D2C48" w:rsidRDefault="00954E12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скоростных качеств</w:t>
            </w:r>
          </w:p>
          <w:p w:rsidR="00954E12" w:rsidRPr="000D2C48" w:rsidRDefault="00954E12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высокий. За 3 года он</w:t>
            </w:r>
          </w:p>
          <w:p w:rsidR="00954E12" w:rsidRPr="000D2C48" w:rsidRDefault="00954E12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составляет 15%.</w:t>
            </w:r>
          </w:p>
          <w:p w:rsidR="00954E12" w:rsidRPr="000D2C48" w:rsidRDefault="00954E12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Объем нагрузки у</w:t>
            </w:r>
          </w:p>
          <w:p w:rsidR="00954E12" w:rsidRPr="000D2C48" w:rsidRDefault="00954E12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девочек значительно</w:t>
            </w:r>
          </w:p>
          <w:p w:rsidR="00954E12" w:rsidRPr="000D2C48" w:rsidRDefault="00954E12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больше, чем у</w:t>
            </w:r>
          </w:p>
          <w:p w:rsidR="00954E12" w:rsidRPr="00334654" w:rsidRDefault="00954E12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мальчиков.</w:t>
            </w:r>
          </w:p>
        </w:tc>
        <w:tc>
          <w:tcPr>
            <w:tcW w:w="19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Резко возрастает</w:t>
            </w: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способность к</w:t>
            </w: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быстроте</w:t>
            </w: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движений.</w:t>
            </w: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Наиболее</w:t>
            </w: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благоприятный</w:t>
            </w: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период для</w:t>
            </w: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развития</w:t>
            </w: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скоростных</w:t>
            </w: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способностей.</w:t>
            </w: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Интенсивно растёт</w:t>
            </w:r>
          </w:p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темп движений.</w:t>
            </w:r>
          </w:p>
        </w:tc>
        <w:tc>
          <w:tcPr>
            <w:tcW w:w="2660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Зона увеличения</w:t>
            </w: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максимальной</w:t>
            </w: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частоты движений в</w:t>
            </w:r>
          </w:p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заданном ритме.</w:t>
            </w:r>
          </w:p>
        </w:tc>
        <w:tc>
          <w:tcPr>
            <w:tcW w:w="250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Зона</w:t>
            </w: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достоверного</w:t>
            </w: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прироста</w:t>
            </w: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скоростных</w:t>
            </w: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качеств.</w:t>
            </w: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Рекомендуется</w:t>
            </w: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увеличение</w:t>
            </w:r>
          </w:p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объёма средств.</w:t>
            </w:r>
          </w:p>
        </w:tc>
        <w:tc>
          <w:tcPr>
            <w:tcW w:w="1680" w:type="dxa"/>
            <w:vMerge/>
            <w:tcBorders>
              <w:left w:val="single" w:sz="4" w:space="0" w:color="auto"/>
            </w:tcBorders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4E12" w:rsidRPr="00334654" w:rsidTr="00954E12">
        <w:tc>
          <w:tcPr>
            <w:tcW w:w="1131" w:type="dxa"/>
            <w:tcBorders>
              <w:bottom w:val="single" w:sz="4" w:space="0" w:color="auto"/>
            </w:tcBorders>
          </w:tcPr>
          <w:p w:rsid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3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E12" w:rsidRPr="000D2C48" w:rsidRDefault="00954E12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1-зона</w:t>
            </w:r>
          </w:p>
          <w:p w:rsidR="00954E12" w:rsidRPr="000D2C48" w:rsidRDefault="00954E12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наибольшего</w:t>
            </w:r>
          </w:p>
          <w:p w:rsidR="00954E12" w:rsidRPr="000D2C48" w:rsidRDefault="00954E12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уменьшения</w:t>
            </w:r>
          </w:p>
          <w:p w:rsidR="00954E12" w:rsidRPr="000D2C48" w:rsidRDefault="00954E12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латентного</w:t>
            </w:r>
          </w:p>
          <w:p w:rsidR="00954E12" w:rsidRPr="000D2C48" w:rsidRDefault="00954E12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периода реакции</w:t>
            </w:r>
          </w:p>
          <w:p w:rsidR="00954E12" w:rsidRPr="000D2C48" w:rsidRDefault="00954E12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под влиянием</w:t>
            </w:r>
          </w:p>
          <w:p w:rsidR="00954E12" w:rsidRPr="000D2C48" w:rsidRDefault="00954E12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систематической</w:t>
            </w:r>
          </w:p>
          <w:p w:rsidR="00954E12" w:rsidRPr="00334654" w:rsidRDefault="00954E12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тренировки.</w:t>
            </w:r>
          </w:p>
        </w:tc>
        <w:tc>
          <w:tcPr>
            <w:tcW w:w="269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vMerge/>
            <w:tcBorders>
              <w:left w:val="single" w:sz="4" w:space="0" w:color="auto"/>
            </w:tcBorders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4E12" w:rsidRPr="00334654" w:rsidTr="00954E12">
        <w:tc>
          <w:tcPr>
            <w:tcW w:w="1131" w:type="dxa"/>
            <w:tcBorders>
              <w:top w:val="single" w:sz="4" w:space="0" w:color="auto"/>
            </w:tcBorders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53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954E12" w:rsidRPr="000D2C48" w:rsidRDefault="00954E12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Девочки в этот период</w:t>
            </w:r>
          </w:p>
          <w:p w:rsidR="00954E12" w:rsidRPr="000D2C48" w:rsidRDefault="00954E12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значительно уступают</w:t>
            </w:r>
          </w:p>
          <w:p w:rsidR="00954E12" w:rsidRPr="000D2C48" w:rsidRDefault="00954E12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мальчикам в темпах</w:t>
            </w:r>
          </w:p>
          <w:p w:rsidR="00954E12" w:rsidRPr="000D2C48" w:rsidRDefault="00954E12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прироста быстроты.</w:t>
            </w:r>
          </w:p>
          <w:p w:rsidR="00954E12" w:rsidRPr="000D2C48" w:rsidRDefault="00954E12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Объём нагрузки</w:t>
            </w:r>
          </w:p>
          <w:p w:rsidR="00954E12" w:rsidRPr="000D2C48" w:rsidRDefault="00954E12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меньше, чем у</w:t>
            </w:r>
          </w:p>
          <w:p w:rsidR="00954E12" w:rsidRPr="00334654" w:rsidRDefault="00954E12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мальчиков.</w:t>
            </w:r>
          </w:p>
        </w:tc>
        <w:tc>
          <w:tcPr>
            <w:tcW w:w="19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Прирост темпа</w:t>
            </w: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движений у девочек и</w:t>
            </w: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мальчиков</w:t>
            </w:r>
          </w:p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выравнивается.</w:t>
            </w:r>
          </w:p>
        </w:tc>
        <w:tc>
          <w:tcPr>
            <w:tcW w:w="25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vMerge/>
            <w:tcBorders>
              <w:left w:val="single" w:sz="4" w:space="0" w:color="auto"/>
            </w:tcBorders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4E12" w:rsidRPr="00334654" w:rsidTr="00954E12">
        <w:tc>
          <w:tcPr>
            <w:tcW w:w="1131" w:type="dxa"/>
          </w:tcPr>
          <w:p w:rsid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:rsid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3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vMerge/>
            <w:tcBorders>
              <w:left w:val="single" w:sz="4" w:space="0" w:color="auto"/>
            </w:tcBorders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4E12" w:rsidRPr="00334654" w:rsidTr="00954E12">
        <w:tc>
          <w:tcPr>
            <w:tcW w:w="1131" w:type="dxa"/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153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954E12" w:rsidRPr="000D2C48" w:rsidRDefault="00954E12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Значительное</w:t>
            </w:r>
          </w:p>
          <w:p w:rsidR="00954E12" w:rsidRPr="000D2C48" w:rsidRDefault="00954E12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увеличение темпов</w:t>
            </w:r>
          </w:p>
          <w:p w:rsidR="00954E12" w:rsidRPr="000D2C48" w:rsidRDefault="00954E12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прироста показателей</w:t>
            </w:r>
          </w:p>
          <w:p w:rsidR="00954E12" w:rsidRPr="000D2C48" w:rsidRDefault="00954E12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скоростных</w:t>
            </w:r>
          </w:p>
          <w:p w:rsidR="00954E12" w:rsidRPr="000D2C48" w:rsidRDefault="00954E12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способностей.</w:t>
            </w:r>
          </w:p>
          <w:p w:rsidR="00954E12" w:rsidRPr="00334654" w:rsidRDefault="00954E12" w:rsidP="000D2C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Достигает 11 %.</w:t>
            </w:r>
          </w:p>
        </w:tc>
        <w:tc>
          <w:tcPr>
            <w:tcW w:w="19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Зона</w:t>
            </w: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достоверного</w:t>
            </w: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прироста</w:t>
            </w: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скоростных</w:t>
            </w:r>
          </w:p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качеств</w:t>
            </w:r>
          </w:p>
        </w:tc>
        <w:tc>
          <w:tcPr>
            <w:tcW w:w="269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Объёмы нагрузок</w:t>
            </w:r>
          </w:p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большие.</w:t>
            </w:r>
          </w:p>
        </w:tc>
        <w:tc>
          <w:tcPr>
            <w:tcW w:w="266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8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Частота движений</w:t>
            </w: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в единицу</w:t>
            </w: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времени</w:t>
            </w: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достигает</w:t>
            </w: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высокого уровня у</w:t>
            </w: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девочек к 14</w:t>
            </w: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годам. После 14-</w:t>
            </w: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15 лет прирост</w:t>
            </w:r>
          </w:p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прекращается.</w:t>
            </w:r>
          </w:p>
        </w:tc>
        <w:tc>
          <w:tcPr>
            <w:tcW w:w="1680" w:type="dxa"/>
            <w:vMerge/>
            <w:tcBorders>
              <w:left w:val="single" w:sz="4" w:space="0" w:color="auto"/>
            </w:tcBorders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4E12" w:rsidRPr="00334654" w:rsidTr="00954E12">
        <w:tc>
          <w:tcPr>
            <w:tcW w:w="1131" w:type="dxa"/>
          </w:tcPr>
          <w:p w:rsid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  <w:p w:rsid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3" w:type="dxa"/>
            <w:vMerge/>
            <w:tcBorders>
              <w:right w:val="single" w:sz="4" w:space="0" w:color="auto"/>
            </w:tcBorders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Зона наибольшего</w:t>
            </w: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уменьшения</w:t>
            </w: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латентного периода</w:t>
            </w: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реакции под влиянием</w:t>
            </w: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систематической</w:t>
            </w:r>
          </w:p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тренировки.</w:t>
            </w:r>
          </w:p>
        </w:tc>
        <w:tc>
          <w:tcPr>
            <w:tcW w:w="2508" w:type="dxa"/>
            <w:vMerge/>
            <w:tcBorders>
              <w:right w:val="single" w:sz="4" w:space="0" w:color="auto"/>
            </w:tcBorders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vMerge/>
            <w:tcBorders>
              <w:left w:val="single" w:sz="4" w:space="0" w:color="auto"/>
            </w:tcBorders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4E12" w:rsidRPr="00334654" w:rsidTr="00954E12">
        <w:tc>
          <w:tcPr>
            <w:tcW w:w="1131" w:type="dxa"/>
          </w:tcPr>
          <w:p w:rsid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3" w:type="dxa"/>
            <w:vMerge/>
            <w:tcBorders>
              <w:right w:val="single" w:sz="4" w:space="0" w:color="auto"/>
            </w:tcBorders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8" w:type="dxa"/>
            <w:vMerge/>
            <w:tcBorders>
              <w:right w:val="single" w:sz="4" w:space="0" w:color="auto"/>
            </w:tcBorders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4E12" w:rsidRPr="00334654" w:rsidTr="00954E12">
        <w:trPr>
          <w:trHeight w:val="553"/>
        </w:trPr>
        <w:tc>
          <w:tcPr>
            <w:tcW w:w="1131" w:type="dxa"/>
          </w:tcPr>
          <w:p w:rsid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3" w:type="dxa"/>
            <w:vMerge/>
            <w:tcBorders>
              <w:right w:val="single" w:sz="4" w:space="0" w:color="auto"/>
            </w:tcBorders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Объёмы нагрузок</w:t>
            </w:r>
          </w:p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средние.</w:t>
            </w:r>
          </w:p>
        </w:tc>
        <w:tc>
          <w:tcPr>
            <w:tcW w:w="26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8" w:type="dxa"/>
            <w:vMerge/>
            <w:tcBorders>
              <w:right w:val="single" w:sz="4" w:space="0" w:color="auto"/>
            </w:tcBorders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Наблюдается</w:t>
            </w: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уменьшение</w:t>
            </w:r>
          </w:p>
          <w:p w:rsidR="00954E12" w:rsidRPr="00954E12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скоростных</w:t>
            </w:r>
          </w:p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E12">
              <w:rPr>
                <w:rFonts w:ascii="Times New Roman" w:hAnsi="Times New Roman" w:cs="Times New Roman"/>
                <w:sz w:val="24"/>
                <w:szCs w:val="24"/>
              </w:rPr>
              <w:t>способностей.</w:t>
            </w:r>
          </w:p>
        </w:tc>
      </w:tr>
      <w:tr w:rsidR="00954E12" w:rsidRPr="00334654" w:rsidTr="00954E12">
        <w:tc>
          <w:tcPr>
            <w:tcW w:w="1131" w:type="dxa"/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975" w:type="dxa"/>
            <w:gridSpan w:val="7"/>
            <w:vMerge w:val="restart"/>
            <w:tcBorders>
              <w:right w:val="single" w:sz="4" w:space="0" w:color="auto"/>
            </w:tcBorders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C48">
              <w:rPr>
                <w:rFonts w:ascii="Times New Roman" w:hAnsi="Times New Roman" w:cs="Times New Roman"/>
                <w:sz w:val="24"/>
                <w:szCs w:val="24"/>
              </w:rPr>
              <w:t>Рекомендуется большой объём упражнений.</w:t>
            </w:r>
          </w:p>
        </w:tc>
        <w:tc>
          <w:tcPr>
            <w:tcW w:w="1680" w:type="dxa"/>
            <w:vMerge/>
            <w:tcBorders>
              <w:left w:val="single" w:sz="4" w:space="0" w:color="auto"/>
            </w:tcBorders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4E12" w:rsidRPr="00334654" w:rsidTr="00954E12">
        <w:tc>
          <w:tcPr>
            <w:tcW w:w="1131" w:type="dxa"/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975" w:type="dxa"/>
            <w:gridSpan w:val="7"/>
            <w:vMerge/>
            <w:tcBorders>
              <w:right w:val="single" w:sz="4" w:space="0" w:color="auto"/>
            </w:tcBorders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vMerge/>
            <w:tcBorders>
              <w:left w:val="single" w:sz="4" w:space="0" w:color="auto"/>
            </w:tcBorders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26C2C" w:rsidRDefault="00F26C2C" w:rsidP="00E122DB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911B7B" w:rsidRPr="00E122DB" w:rsidRDefault="00911B7B" w:rsidP="00E122DB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911B7B" w:rsidRPr="00334654" w:rsidRDefault="00911B7B" w:rsidP="00911B7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4654">
        <w:rPr>
          <w:rFonts w:ascii="Times New Roman" w:hAnsi="Times New Roman" w:cs="Times New Roman"/>
          <w:b/>
          <w:sz w:val="24"/>
          <w:szCs w:val="24"/>
        </w:rPr>
        <w:t>Сенситивные периоды</w:t>
      </w:r>
      <w:r>
        <w:rPr>
          <w:rFonts w:ascii="Times New Roman" w:hAnsi="Times New Roman" w:cs="Times New Roman"/>
          <w:b/>
          <w:sz w:val="24"/>
          <w:szCs w:val="24"/>
        </w:rPr>
        <w:t xml:space="preserve"> развития показателей скоростно – силовых способностей у детей  школьного возраста</w:t>
      </w:r>
    </w:p>
    <w:tbl>
      <w:tblPr>
        <w:tblStyle w:val="a3"/>
        <w:tblW w:w="0" w:type="auto"/>
        <w:tblLook w:val="04A0"/>
      </w:tblPr>
      <w:tblGrid>
        <w:gridCol w:w="1278"/>
        <w:gridCol w:w="1769"/>
        <w:gridCol w:w="457"/>
        <w:gridCol w:w="1449"/>
        <w:gridCol w:w="1099"/>
        <w:gridCol w:w="1856"/>
        <w:gridCol w:w="1700"/>
        <w:gridCol w:w="1132"/>
        <w:gridCol w:w="2129"/>
        <w:gridCol w:w="416"/>
        <w:gridCol w:w="1501"/>
      </w:tblGrid>
      <w:tr w:rsidR="00911B7B" w:rsidRPr="00334654" w:rsidTr="00F7462C">
        <w:tc>
          <w:tcPr>
            <w:tcW w:w="1278" w:type="dxa"/>
          </w:tcPr>
          <w:p w:rsidR="00911B7B" w:rsidRPr="00334654" w:rsidRDefault="00911B7B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b/>
                <w:sz w:val="24"/>
                <w:szCs w:val="24"/>
              </w:rPr>
              <w:t>Возраст, лет</w:t>
            </w:r>
          </w:p>
        </w:tc>
        <w:tc>
          <w:tcPr>
            <w:tcW w:w="13508" w:type="dxa"/>
            <w:gridSpan w:val="10"/>
          </w:tcPr>
          <w:p w:rsidR="00911B7B" w:rsidRPr="00334654" w:rsidRDefault="00911B7B" w:rsidP="00911B7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Динамика  </w:t>
            </w:r>
            <w:r w:rsidRPr="00334654">
              <w:rPr>
                <w:rFonts w:ascii="Times New Roman" w:hAnsi="Times New Roman" w:cs="Times New Roman"/>
                <w:b/>
                <w:sz w:val="24"/>
                <w:szCs w:val="24"/>
              </w:rPr>
              <w:t>показателей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скоростно – силовых способностей</w:t>
            </w:r>
          </w:p>
        </w:tc>
      </w:tr>
      <w:tr w:rsidR="00911B7B" w:rsidRPr="00334654" w:rsidTr="00954E12">
        <w:tc>
          <w:tcPr>
            <w:tcW w:w="14786" w:type="dxa"/>
            <w:gridSpan w:val="11"/>
          </w:tcPr>
          <w:p w:rsidR="00911B7B" w:rsidRPr="00334654" w:rsidRDefault="00911B7B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b/>
                <w:sz w:val="24"/>
                <w:szCs w:val="24"/>
              </w:rPr>
              <w:t>Мальчики</w:t>
            </w:r>
          </w:p>
        </w:tc>
      </w:tr>
      <w:tr w:rsidR="00E867B7" w:rsidRPr="00C90FA7" w:rsidTr="00F7462C">
        <w:tc>
          <w:tcPr>
            <w:tcW w:w="1278" w:type="dxa"/>
            <w:tcBorders>
              <w:bottom w:val="single" w:sz="4" w:space="0" w:color="auto"/>
            </w:tcBorders>
          </w:tcPr>
          <w:p w:rsidR="00E867B7" w:rsidRPr="00C90FA7" w:rsidRDefault="00E867B7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0FA7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226" w:type="dxa"/>
            <w:gridSpan w:val="2"/>
            <w:vMerge w:val="restart"/>
            <w:tcBorders>
              <w:right w:val="single" w:sz="4" w:space="0" w:color="auto"/>
            </w:tcBorders>
          </w:tcPr>
          <w:p w:rsidR="00E867B7" w:rsidRPr="00A00E15" w:rsidRDefault="00E867B7" w:rsidP="00A00E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A00E15">
              <w:rPr>
                <w:rFonts w:ascii="Times New Roman" w:hAnsi="Times New Roman" w:cs="Times New Roman"/>
              </w:rPr>
              <w:t>Прирост</w:t>
            </w:r>
          </w:p>
          <w:p w:rsidR="00E867B7" w:rsidRPr="00A00E15" w:rsidRDefault="00E867B7" w:rsidP="00A00E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A00E15">
              <w:rPr>
                <w:rFonts w:ascii="Times New Roman" w:hAnsi="Times New Roman" w:cs="Times New Roman"/>
              </w:rPr>
              <w:t>скоростно-</w:t>
            </w:r>
          </w:p>
          <w:p w:rsidR="00E867B7" w:rsidRPr="00A00E15" w:rsidRDefault="00E867B7" w:rsidP="00A00E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A00E15">
              <w:rPr>
                <w:rFonts w:ascii="Times New Roman" w:hAnsi="Times New Roman" w:cs="Times New Roman"/>
              </w:rPr>
              <w:t>силовых качеств</w:t>
            </w:r>
          </w:p>
          <w:p w:rsidR="00E867B7" w:rsidRPr="00A00E15" w:rsidRDefault="00E867B7" w:rsidP="00A00E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A00E15">
              <w:rPr>
                <w:rFonts w:ascii="Times New Roman" w:hAnsi="Times New Roman" w:cs="Times New Roman"/>
              </w:rPr>
              <w:t>составляет 44%.</w:t>
            </w:r>
          </w:p>
          <w:p w:rsidR="00E867B7" w:rsidRPr="00A00E15" w:rsidRDefault="00E867B7" w:rsidP="00A00E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A00E15">
              <w:rPr>
                <w:rFonts w:ascii="Times New Roman" w:hAnsi="Times New Roman" w:cs="Times New Roman"/>
              </w:rPr>
              <w:t>8-9 лет-22%,</w:t>
            </w:r>
          </w:p>
          <w:p w:rsidR="00E867B7" w:rsidRPr="00A00E15" w:rsidRDefault="00E867B7" w:rsidP="00A00E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A00E15">
              <w:rPr>
                <w:rFonts w:ascii="Times New Roman" w:hAnsi="Times New Roman" w:cs="Times New Roman"/>
              </w:rPr>
              <w:t>9-10-4%,</w:t>
            </w:r>
          </w:p>
          <w:p w:rsidR="00E867B7" w:rsidRPr="00A00E15" w:rsidRDefault="00E867B7" w:rsidP="00A00E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A00E15">
              <w:rPr>
                <w:rFonts w:ascii="Times New Roman" w:hAnsi="Times New Roman" w:cs="Times New Roman"/>
              </w:rPr>
              <w:t>10-11-лет-18%.</w:t>
            </w:r>
          </w:p>
          <w:p w:rsidR="00E867B7" w:rsidRPr="00A00E15" w:rsidRDefault="00E867B7" w:rsidP="00A00E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A00E15">
              <w:rPr>
                <w:rFonts w:ascii="Times New Roman" w:hAnsi="Times New Roman" w:cs="Times New Roman"/>
              </w:rPr>
              <w:t>У мальчиков</w:t>
            </w:r>
          </w:p>
          <w:p w:rsidR="00E867B7" w:rsidRPr="00A00E15" w:rsidRDefault="00E867B7" w:rsidP="00A00E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A00E15">
              <w:rPr>
                <w:rFonts w:ascii="Times New Roman" w:hAnsi="Times New Roman" w:cs="Times New Roman"/>
              </w:rPr>
              <w:t>прыжковая</w:t>
            </w:r>
          </w:p>
          <w:p w:rsidR="00E867B7" w:rsidRPr="00A00E15" w:rsidRDefault="00E867B7" w:rsidP="00A00E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A00E15">
              <w:rPr>
                <w:rFonts w:ascii="Times New Roman" w:hAnsi="Times New Roman" w:cs="Times New Roman"/>
              </w:rPr>
              <w:t>выносливость</w:t>
            </w:r>
          </w:p>
          <w:p w:rsidR="00E867B7" w:rsidRPr="00A00E15" w:rsidRDefault="00E867B7" w:rsidP="00A00E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A00E15">
              <w:rPr>
                <w:rFonts w:ascii="Times New Roman" w:hAnsi="Times New Roman" w:cs="Times New Roman"/>
              </w:rPr>
              <w:t>наиболее быстро</w:t>
            </w:r>
          </w:p>
          <w:p w:rsidR="00E867B7" w:rsidRPr="00A00E15" w:rsidRDefault="00E867B7" w:rsidP="00A00E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A00E15">
              <w:rPr>
                <w:rFonts w:ascii="Times New Roman" w:hAnsi="Times New Roman" w:cs="Times New Roman"/>
              </w:rPr>
              <w:t>повышается в</w:t>
            </w:r>
          </w:p>
          <w:p w:rsidR="00E867B7" w:rsidRPr="00A00E15" w:rsidRDefault="00E867B7" w:rsidP="00A00E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A00E15">
              <w:rPr>
                <w:rFonts w:ascii="Times New Roman" w:hAnsi="Times New Roman" w:cs="Times New Roman"/>
              </w:rPr>
              <w:t>возрасте 8-11</w:t>
            </w:r>
          </w:p>
          <w:p w:rsidR="00E867B7" w:rsidRPr="00A00E15" w:rsidRDefault="00E867B7" w:rsidP="00A00E1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A00E15">
              <w:rPr>
                <w:rFonts w:ascii="Times New Roman" w:hAnsi="Times New Roman" w:cs="Times New Roman"/>
              </w:rPr>
              <w:t>лет.</w:t>
            </w:r>
          </w:p>
        </w:tc>
        <w:tc>
          <w:tcPr>
            <w:tcW w:w="4404" w:type="dxa"/>
            <w:gridSpan w:val="3"/>
            <w:vMerge w:val="restart"/>
            <w:tcBorders>
              <w:left w:val="single" w:sz="4" w:space="0" w:color="auto"/>
            </w:tcBorders>
          </w:tcPr>
          <w:p w:rsidR="00E867B7" w:rsidRDefault="00E867B7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867B7" w:rsidRDefault="00E867B7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867B7" w:rsidRPr="00C90FA7" w:rsidRDefault="00E867B7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Зона активного прироста скоростно – силовых качеств</w:t>
            </w:r>
          </w:p>
        </w:tc>
        <w:tc>
          <w:tcPr>
            <w:tcW w:w="2832" w:type="dxa"/>
            <w:gridSpan w:val="2"/>
            <w:vMerge w:val="restart"/>
          </w:tcPr>
          <w:p w:rsidR="00E867B7" w:rsidRPr="00C90FA7" w:rsidRDefault="00E867B7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Наибольший темп естественного прироста скоростно – силовых способностей. За три года эти показатели увеличиваются у мальчиков на 44 %</w:t>
            </w:r>
          </w:p>
        </w:tc>
        <w:tc>
          <w:tcPr>
            <w:tcW w:w="2545" w:type="dxa"/>
            <w:gridSpan w:val="2"/>
            <w:vMerge w:val="restart"/>
          </w:tcPr>
          <w:p w:rsidR="00E867B7" w:rsidRPr="00E867B7" w:rsidRDefault="00E867B7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Наибольший рост</w:t>
            </w:r>
          </w:p>
          <w:p w:rsidR="00E867B7" w:rsidRPr="00E867B7" w:rsidRDefault="00E867B7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прыгучести.</w:t>
            </w:r>
          </w:p>
          <w:p w:rsidR="00E867B7" w:rsidRPr="00E867B7" w:rsidRDefault="00E867B7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Просматривается</w:t>
            </w:r>
          </w:p>
          <w:p w:rsidR="00E867B7" w:rsidRPr="00E867B7" w:rsidRDefault="00E867B7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зависимость от темпов</w:t>
            </w:r>
          </w:p>
          <w:p w:rsidR="00E867B7" w:rsidRPr="00E867B7" w:rsidRDefault="00E867B7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индивидуального</w:t>
            </w:r>
          </w:p>
          <w:p w:rsidR="00E867B7" w:rsidRPr="00E867B7" w:rsidRDefault="00E867B7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биологического развития.</w:t>
            </w:r>
          </w:p>
          <w:p w:rsidR="00E867B7" w:rsidRPr="00E867B7" w:rsidRDefault="00E867B7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Общий темп прироста</w:t>
            </w:r>
          </w:p>
          <w:p w:rsidR="00E867B7" w:rsidRPr="00E867B7" w:rsidRDefault="00E867B7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скоростно-силовых</w:t>
            </w:r>
          </w:p>
          <w:p w:rsidR="00E867B7" w:rsidRPr="00E867B7" w:rsidRDefault="00E867B7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качеств за весь</w:t>
            </w:r>
          </w:p>
          <w:p w:rsidR="00E867B7" w:rsidRPr="00E867B7" w:rsidRDefault="00E867B7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подростковый период</w:t>
            </w:r>
          </w:p>
          <w:p w:rsidR="00E867B7" w:rsidRPr="00C90FA7" w:rsidRDefault="00E867B7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равен 31%</w:t>
            </w:r>
          </w:p>
        </w:tc>
        <w:tc>
          <w:tcPr>
            <w:tcW w:w="1501" w:type="dxa"/>
            <w:vMerge w:val="restart"/>
          </w:tcPr>
          <w:p w:rsidR="00E867B7" w:rsidRPr="00C90FA7" w:rsidRDefault="00E867B7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867B7" w:rsidRPr="00C90FA7" w:rsidTr="00F7462C">
        <w:trPr>
          <w:trHeight w:val="710"/>
        </w:trPr>
        <w:tc>
          <w:tcPr>
            <w:tcW w:w="1278" w:type="dxa"/>
            <w:tcBorders>
              <w:top w:val="single" w:sz="4" w:space="0" w:color="auto"/>
            </w:tcBorders>
          </w:tcPr>
          <w:p w:rsidR="00E867B7" w:rsidRDefault="00E867B7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867B7" w:rsidRDefault="00E867B7" w:rsidP="00E867B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867B7" w:rsidRPr="00C90FA7" w:rsidRDefault="00E867B7" w:rsidP="00E867B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9</w:t>
            </w:r>
          </w:p>
        </w:tc>
        <w:tc>
          <w:tcPr>
            <w:tcW w:w="2226" w:type="dxa"/>
            <w:gridSpan w:val="2"/>
            <w:vMerge/>
            <w:tcBorders>
              <w:right w:val="single" w:sz="4" w:space="0" w:color="auto"/>
            </w:tcBorders>
          </w:tcPr>
          <w:p w:rsidR="00E867B7" w:rsidRPr="00C90FA7" w:rsidRDefault="00E867B7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04" w:type="dxa"/>
            <w:gridSpan w:val="3"/>
            <w:vMerge/>
            <w:tcBorders>
              <w:left w:val="single" w:sz="4" w:space="0" w:color="auto"/>
            </w:tcBorders>
          </w:tcPr>
          <w:p w:rsidR="00E867B7" w:rsidRPr="00C90FA7" w:rsidRDefault="00E867B7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2" w:type="dxa"/>
            <w:gridSpan w:val="2"/>
            <w:vMerge/>
          </w:tcPr>
          <w:p w:rsidR="00E867B7" w:rsidRPr="00C90FA7" w:rsidRDefault="00E867B7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45" w:type="dxa"/>
            <w:gridSpan w:val="2"/>
            <w:vMerge/>
          </w:tcPr>
          <w:p w:rsidR="00E867B7" w:rsidRPr="00C90FA7" w:rsidRDefault="00E867B7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1" w:type="dxa"/>
            <w:vMerge/>
          </w:tcPr>
          <w:p w:rsidR="00E867B7" w:rsidRPr="00C90FA7" w:rsidRDefault="00E867B7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6449" w:rsidRPr="00C90FA7" w:rsidTr="00F7462C">
        <w:tc>
          <w:tcPr>
            <w:tcW w:w="1278" w:type="dxa"/>
            <w:tcBorders>
              <w:top w:val="single" w:sz="4" w:space="0" w:color="auto"/>
            </w:tcBorders>
          </w:tcPr>
          <w:p w:rsidR="00926449" w:rsidRPr="00C90FA7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226" w:type="dxa"/>
            <w:gridSpan w:val="2"/>
            <w:vMerge/>
            <w:tcBorders>
              <w:right w:val="single" w:sz="4" w:space="0" w:color="auto"/>
            </w:tcBorders>
          </w:tcPr>
          <w:p w:rsidR="00926449" w:rsidRPr="00C90FA7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4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6449" w:rsidRPr="00E867B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В 11-12 лет показатели прироста</w:t>
            </w:r>
          </w:p>
          <w:p w:rsidR="00926449" w:rsidRPr="00E867B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скоростно-силовых качеств</w:t>
            </w:r>
          </w:p>
          <w:p w:rsidR="00926449" w:rsidRPr="00E867B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составляют 10%. Зона</w:t>
            </w:r>
          </w:p>
          <w:p w:rsidR="00926449" w:rsidRPr="00E867B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достоверного прироста взрывной</w:t>
            </w:r>
          </w:p>
          <w:p w:rsidR="00926449" w:rsidRPr="00E867B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силы. Показатели прироста до</w:t>
            </w:r>
          </w:p>
          <w:p w:rsidR="00926449" w:rsidRPr="00E867B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10 %. 12-13 лет-зона самого</w:t>
            </w:r>
          </w:p>
          <w:p w:rsidR="00926449" w:rsidRPr="00E867B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активного при роста скоростно-</w:t>
            </w:r>
          </w:p>
          <w:p w:rsidR="00926449" w:rsidRPr="00E867B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силовых качеств. Зона</w:t>
            </w:r>
          </w:p>
          <w:p w:rsidR="00926449" w:rsidRPr="00E867B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увеличения результатов в</w:t>
            </w:r>
          </w:p>
          <w:p w:rsidR="00926449" w:rsidRPr="00E867B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прыжках в длину и вверх с места.</w:t>
            </w:r>
          </w:p>
          <w:p w:rsidR="00926449" w:rsidRPr="00E867B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Ежегодный прирост прыгучести</w:t>
            </w:r>
          </w:p>
          <w:p w:rsidR="00926449" w:rsidRPr="00C90FA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в этот период равен 7%.</w:t>
            </w:r>
          </w:p>
        </w:tc>
        <w:tc>
          <w:tcPr>
            <w:tcW w:w="185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6449" w:rsidRPr="00E867B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коростно-силовых качеств.</w:t>
            </w:r>
          </w:p>
          <w:p w:rsidR="00926449" w:rsidRPr="00E867B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В 10-11 лет дети хорошо</w:t>
            </w:r>
          </w:p>
          <w:p w:rsidR="00926449" w:rsidRPr="00E867B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переносят кратковременные</w:t>
            </w:r>
          </w:p>
          <w:p w:rsidR="00926449" w:rsidRPr="00E867B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скоростно-силовые</w:t>
            </w:r>
          </w:p>
          <w:p w:rsidR="00926449" w:rsidRPr="00E867B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нагрузки. Наибольший</w:t>
            </w:r>
          </w:p>
          <w:p w:rsidR="00926449" w:rsidRPr="00E867B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прирост показателей</w:t>
            </w:r>
          </w:p>
          <w:p w:rsidR="00926449" w:rsidRPr="00E867B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взрывной силы разгибателей</w:t>
            </w:r>
          </w:p>
          <w:p w:rsidR="00926449" w:rsidRPr="00E867B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бедра и голени приходится</w:t>
            </w:r>
          </w:p>
          <w:p w:rsidR="00926449" w:rsidRPr="00C90FA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на возраст от 10 до 12 лет.</w:t>
            </w:r>
          </w:p>
        </w:tc>
        <w:tc>
          <w:tcPr>
            <w:tcW w:w="2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26449" w:rsidRPr="00C90FA7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45" w:type="dxa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926449" w:rsidRPr="00C90FA7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1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926449" w:rsidRPr="00926449" w:rsidRDefault="00926449" w:rsidP="0092644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449">
              <w:rPr>
                <w:rFonts w:ascii="Times New Roman" w:hAnsi="Times New Roman" w:cs="Times New Roman"/>
                <w:sz w:val="20"/>
                <w:szCs w:val="20"/>
              </w:rPr>
              <w:t>В период с</w:t>
            </w:r>
          </w:p>
          <w:p w:rsidR="00926449" w:rsidRPr="00926449" w:rsidRDefault="00926449" w:rsidP="0092644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449">
              <w:rPr>
                <w:rFonts w:ascii="Times New Roman" w:hAnsi="Times New Roman" w:cs="Times New Roman"/>
                <w:sz w:val="20"/>
                <w:szCs w:val="20"/>
              </w:rPr>
              <w:t>10 до 18 лет</w:t>
            </w:r>
          </w:p>
          <w:p w:rsidR="00926449" w:rsidRPr="00926449" w:rsidRDefault="00926449" w:rsidP="0092644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449">
              <w:rPr>
                <w:rFonts w:ascii="Times New Roman" w:hAnsi="Times New Roman" w:cs="Times New Roman"/>
                <w:sz w:val="20"/>
                <w:szCs w:val="20"/>
              </w:rPr>
              <w:t>уровень</w:t>
            </w:r>
          </w:p>
          <w:p w:rsidR="00926449" w:rsidRPr="00926449" w:rsidRDefault="00926449" w:rsidP="0092644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449">
              <w:rPr>
                <w:rFonts w:ascii="Times New Roman" w:hAnsi="Times New Roman" w:cs="Times New Roman"/>
                <w:sz w:val="20"/>
                <w:szCs w:val="20"/>
              </w:rPr>
              <w:t>развития</w:t>
            </w:r>
          </w:p>
          <w:p w:rsidR="00926449" w:rsidRPr="00926449" w:rsidRDefault="00926449" w:rsidP="0092644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449">
              <w:rPr>
                <w:rFonts w:ascii="Times New Roman" w:hAnsi="Times New Roman" w:cs="Times New Roman"/>
                <w:sz w:val="20"/>
                <w:szCs w:val="20"/>
              </w:rPr>
              <w:t>прыгучести</w:t>
            </w:r>
          </w:p>
          <w:p w:rsidR="00926449" w:rsidRPr="00926449" w:rsidRDefault="00926449" w:rsidP="0092644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449">
              <w:rPr>
                <w:rFonts w:ascii="Times New Roman" w:hAnsi="Times New Roman" w:cs="Times New Roman"/>
                <w:sz w:val="20"/>
                <w:szCs w:val="20"/>
              </w:rPr>
              <w:t>повышается</w:t>
            </w:r>
          </w:p>
          <w:p w:rsidR="00926449" w:rsidRPr="00926449" w:rsidRDefault="00926449" w:rsidP="0092644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449">
              <w:rPr>
                <w:rFonts w:ascii="Times New Roman" w:hAnsi="Times New Roman" w:cs="Times New Roman"/>
                <w:sz w:val="20"/>
                <w:szCs w:val="20"/>
              </w:rPr>
              <w:t>в среднем</w:t>
            </w:r>
          </w:p>
          <w:p w:rsidR="00926449" w:rsidRPr="00926449" w:rsidRDefault="00926449" w:rsidP="0092644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449">
              <w:rPr>
                <w:rFonts w:ascii="Times New Roman" w:hAnsi="Times New Roman" w:cs="Times New Roman"/>
                <w:sz w:val="20"/>
                <w:szCs w:val="20"/>
              </w:rPr>
              <w:t>на 48,6 см (в</w:t>
            </w:r>
          </w:p>
          <w:p w:rsidR="00926449" w:rsidRPr="00926449" w:rsidRDefault="00926449" w:rsidP="0092644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449">
              <w:rPr>
                <w:rFonts w:ascii="Times New Roman" w:hAnsi="Times New Roman" w:cs="Times New Roman"/>
                <w:sz w:val="20"/>
                <w:szCs w:val="20"/>
              </w:rPr>
              <w:t>год в</w:t>
            </w:r>
          </w:p>
          <w:p w:rsidR="00926449" w:rsidRPr="00926449" w:rsidRDefault="00926449" w:rsidP="0092644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449">
              <w:rPr>
                <w:rFonts w:ascii="Times New Roman" w:hAnsi="Times New Roman" w:cs="Times New Roman"/>
                <w:sz w:val="20"/>
                <w:szCs w:val="20"/>
              </w:rPr>
              <w:t>среднем на</w:t>
            </w:r>
          </w:p>
          <w:p w:rsidR="00926449" w:rsidRPr="00C90FA7" w:rsidRDefault="00926449" w:rsidP="0092644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449">
              <w:rPr>
                <w:rFonts w:ascii="Times New Roman" w:hAnsi="Times New Roman" w:cs="Times New Roman"/>
                <w:sz w:val="20"/>
                <w:szCs w:val="20"/>
              </w:rPr>
              <w:t>6,07 см)</w:t>
            </w:r>
          </w:p>
        </w:tc>
      </w:tr>
      <w:tr w:rsidR="00926449" w:rsidRPr="00C90FA7" w:rsidTr="00F7462C">
        <w:trPr>
          <w:trHeight w:val="1635"/>
        </w:trPr>
        <w:tc>
          <w:tcPr>
            <w:tcW w:w="1278" w:type="dxa"/>
            <w:vMerge w:val="restart"/>
          </w:tcPr>
          <w:p w:rsidR="00926449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6449" w:rsidRPr="00C90FA7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226" w:type="dxa"/>
            <w:gridSpan w:val="2"/>
            <w:vMerge/>
            <w:tcBorders>
              <w:right w:val="single" w:sz="4" w:space="0" w:color="auto"/>
            </w:tcBorders>
          </w:tcPr>
          <w:p w:rsidR="00926449" w:rsidRPr="00C90FA7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4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926449" w:rsidRPr="00C90FA7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26449" w:rsidRPr="00C90FA7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26449" w:rsidRPr="00E867B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Самый значительный</w:t>
            </w:r>
          </w:p>
          <w:p w:rsidR="00926449" w:rsidRPr="00E867B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прирост прыгучести</w:t>
            </w:r>
          </w:p>
          <w:p w:rsidR="00926449" w:rsidRPr="00E867B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(увеличение высоты</w:t>
            </w:r>
          </w:p>
          <w:p w:rsidR="00926449" w:rsidRPr="00C90FA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прыжка на 12,5 см).</w:t>
            </w:r>
          </w:p>
        </w:tc>
        <w:tc>
          <w:tcPr>
            <w:tcW w:w="2545" w:type="dxa"/>
            <w:gridSpan w:val="2"/>
            <w:vMerge/>
            <w:tcBorders>
              <w:right w:val="single" w:sz="4" w:space="0" w:color="auto"/>
            </w:tcBorders>
          </w:tcPr>
          <w:p w:rsidR="00926449" w:rsidRPr="00C90FA7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1" w:type="dxa"/>
            <w:vMerge/>
            <w:tcBorders>
              <w:left w:val="single" w:sz="4" w:space="0" w:color="auto"/>
            </w:tcBorders>
          </w:tcPr>
          <w:p w:rsidR="00926449" w:rsidRPr="00C90FA7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6449" w:rsidRPr="00C90FA7" w:rsidTr="00F7462C">
        <w:trPr>
          <w:trHeight w:val="300"/>
        </w:trPr>
        <w:tc>
          <w:tcPr>
            <w:tcW w:w="1278" w:type="dxa"/>
            <w:vMerge/>
          </w:tcPr>
          <w:p w:rsidR="00926449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6" w:type="dxa"/>
            <w:gridSpan w:val="2"/>
            <w:vMerge/>
            <w:tcBorders>
              <w:right w:val="single" w:sz="4" w:space="0" w:color="auto"/>
            </w:tcBorders>
          </w:tcPr>
          <w:p w:rsidR="00926449" w:rsidRPr="00C90FA7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4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926449" w:rsidRPr="00C90FA7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449" w:rsidRPr="00C90FA7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26449" w:rsidRPr="00C90FA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45" w:type="dxa"/>
            <w:gridSpan w:val="2"/>
            <w:vMerge/>
            <w:tcBorders>
              <w:right w:val="single" w:sz="4" w:space="0" w:color="auto"/>
            </w:tcBorders>
          </w:tcPr>
          <w:p w:rsidR="00926449" w:rsidRPr="00C90FA7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1" w:type="dxa"/>
            <w:vMerge/>
            <w:tcBorders>
              <w:left w:val="single" w:sz="4" w:space="0" w:color="auto"/>
            </w:tcBorders>
          </w:tcPr>
          <w:p w:rsidR="00926449" w:rsidRPr="00C90FA7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6449" w:rsidRPr="00C90FA7" w:rsidTr="00F7462C">
        <w:trPr>
          <w:trHeight w:val="230"/>
        </w:trPr>
        <w:tc>
          <w:tcPr>
            <w:tcW w:w="1278" w:type="dxa"/>
            <w:vMerge/>
            <w:tcBorders>
              <w:bottom w:val="single" w:sz="4" w:space="0" w:color="auto"/>
            </w:tcBorders>
          </w:tcPr>
          <w:p w:rsidR="00926449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6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926449" w:rsidRPr="00C90FA7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4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926449" w:rsidRPr="00C90FA7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6449" w:rsidRPr="00E867B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Резкий скачок силовых</w:t>
            </w:r>
          </w:p>
          <w:p w:rsidR="00926449" w:rsidRPr="00E867B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показателей деятельности</w:t>
            </w:r>
          </w:p>
          <w:p w:rsidR="00926449" w:rsidRPr="00E867B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мышц при выполнении</w:t>
            </w:r>
          </w:p>
          <w:p w:rsidR="00926449" w:rsidRPr="00C90FA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динамических упражнений.</w:t>
            </w:r>
          </w:p>
        </w:tc>
        <w:tc>
          <w:tcPr>
            <w:tcW w:w="283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926449" w:rsidRPr="00E867B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Рост скоростно-силовых</w:t>
            </w:r>
          </w:p>
          <w:p w:rsidR="00926449" w:rsidRPr="00E867B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качеств составляет 48,11%.</w:t>
            </w:r>
          </w:p>
          <w:p w:rsidR="00926449" w:rsidRPr="00E867B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Увеличение высоты прыжка:</w:t>
            </w:r>
          </w:p>
          <w:p w:rsidR="00926449" w:rsidRPr="00E867B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в возрастной зоне от 15 до 16</w:t>
            </w:r>
          </w:p>
          <w:p w:rsidR="00926449" w:rsidRPr="00E867B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лет-на 4 см, от 16 до 17 лет-на</w:t>
            </w:r>
          </w:p>
          <w:p w:rsidR="00926449" w:rsidRPr="00E867B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 xml:space="preserve">9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см и от 17 до 18 лет-на 5,5</w:t>
            </w:r>
          </w:p>
          <w:p w:rsidR="00926449" w:rsidRPr="00E867B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см. В период 15-17 лет</w:t>
            </w:r>
          </w:p>
          <w:p w:rsidR="00926449" w:rsidRPr="00E867B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показатели взрывной силы</w:t>
            </w:r>
          </w:p>
          <w:p w:rsidR="00926449" w:rsidRPr="00C90FA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достигают своего максиму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ма</w:t>
            </w:r>
          </w:p>
        </w:tc>
        <w:tc>
          <w:tcPr>
            <w:tcW w:w="2545" w:type="dxa"/>
            <w:gridSpan w:val="2"/>
            <w:vMerge/>
            <w:tcBorders>
              <w:right w:val="single" w:sz="4" w:space="0" w:color="auto"/>
            </w:tcBorders>
          </w:tcPr>
          <w:p w:rsidR="00926449" w:rsidRPr="00C90FA7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1" w:type="dxa"/>
            <w:vMerge/>
            <w:tcBorders>
              <w:left w:val="single" w:sz="4" w:space="0" w:color="auto"/>
            </w:tcBorders>
          </w:tcPr>
          <w:p w:rsidR="00926449" w:rsidRPr="00C90FA7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6449" w:rsidRPr="00C90FA7" w:rsidTr="00F7462C">
        <w:trPr>
          <w:trHeight w:val="230"/>
        </w:trPr>
        <w:tc>
          <w:tcPr>
            <w:tcW w:w="1278" w:type="dxa"/>
            <w:tcBorders>
              <w:top w:val="single" w:sz="4" w:space="0" w:color="auto"/>
              <w:bottom w:val="single" w:sz="4" w:space="0" w:color="auto"/>
            </w:tcBorders>
          </w:tcPr>
          <w:p w:rsidR="00926449" w:rsidRPr="00C90FA7" w:rsidRDefault="00926449" w:rsidP="00E867B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12</w:t>
            </w:r>
          </w:p>
        </w:tc>
        <w:tc>
          <w:tcPr>
            <w:tcW w:w="222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449" w:rsidRPr="00C90FA7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4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926449" w:rsidRPr="00C90FA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26449" w:rsidRPr="00C90FA7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2" w:type="dxa"/>
            <w:gridSpan w:val="2"/>
            <w:vMerge/>
            <w:tcBorders>
              <w:left w:val="single" w:sz="4" w:space="0" w:color="auto"/>
            </w:tcBorders>
          </w:tcPr>
          <w:p w:rsidR="00926449" w:rsidRPr="00C90FA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45" w:type="dxa"/>
            <w:gridSpan w:val="2"/>
            <w:vMerge/>
            <w:tcBorders>
              <w:right w:val="single" w:sz="4" w:space="0" w:color="auto"/>
            </w:tcBorders>
          </w:tcPr>
          <w:p w:rsidR="00926449" w:rsidRPr="00C90FA7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1" w:type="dxa"/>
            <w:vMerge/>
            <w:tcBorders>
              <w:left w:val="single" w:sz="4" w:space="0" w:color="auto"/>
            </w:tcBorders>
          </w:tcPr>
          <w:p w:rsidR="00926449" w:rsidRPr="00C90FA7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6449" w:rsidRPr="00C90FA7" w:rsidTr="00F7462C">
        <w:trPr>
          <w:trHeight w:val="230"/>
        </w:trPr>
        <w:tc>
          <w:tcPr>
            <w:tcW w:w="1278" w:type="dxa"/>
            <w:tcBorders>
              <w:top w:val="single" w:sz="4" w:space="0" w:color="auto"/>
              <w:bottom w:val="single" w:sz="4" w:space="0" w:color="auto"/>
            </w:tcBorders>
          </w:tcPr>
          <w:p w:rsidR="00926449" w:rsidRPr="00C90FA7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22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449" w:rsidRPr="00C90FA7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4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449" w:rsidRPr="00C90FA7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26449" w:rsidRPr="00C90FA7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2" w:type="dxa"/>
            <w:gridSpan w:val="2"/>
            <w:vMerge/>
            <w:tcBorders>
              <w:left w:val="single" w:sz="4" w:space="0" w:color="auto"/>
            </w:tcBorders>
          </w:tcPr>
          <w:p w:rsidR="00926449" w:rsidRPr="00C90FA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45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926449" w:rsidRPr="00C90FA7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1" w:type="dxa"/>
            <w:vMerge/>
            <w:tcBorders>
              <w:left w:val="single" w:sz="4" w:space="0" w:color="auto"/>
            </w:tcBorders>
          </w:tcPr>
          <w:p w:rsidR="00926449" w:rsidRPr="00C90FA7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6449" w:rsidRPr="00C90FA7" w:rsidTr="00F7462C">
        <w:trPr>
          <w:trHeight w:val="780"/>
        </w:trPr>
        <w:tc>
          <w:tcPr>
            <w:tcW w:w="1278" w:type="dxa"/>
            <w:tcBorders>
              <w:top w:val="single" w:sz="4" w:space="0" w:color="auto"/>
              <w:bottom w:val="single" w:sz="4" w:space="0" w:color="auto"/>
            </w:tcBorders>
          </w:tcPr>
          <w:p w:rsidR="00926449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  <w:p w:rsidR="00926449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26449" w:rsidRPr="00C90FA7" w:rsidRDefault="00926449" w:rsidP="00954E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449" w:rsidRPr="00C90FA7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Активный прирост скоростно – силовых качеств до 11%</w:t>
            </w:r>
          </w:p>
        </w:tc>
        <w:tc>
          <w:tcPr>
            <w:tcW w:w="2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449" w:rsidRPr="00E867B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С 13 до 14 и с 14 до 15 лет темпы</w:t>
            </w:r>
          </w:p>
          <w:p w:rsidR="00926449" w:rsidRPr="00C90FA7" w:rsidRDefault="00926449" w:rsidP="00E867B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прироста прыгучести снижаются.</w:t>
            </w:r>
          </w:p>
        </w:tc>
        <w:tc>
          <w:tcPr>
            <w:tcW w:w="18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449" w:rsidRPr="00C90FA7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2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26449" w:rsidRPr="00C90FA7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4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449" w:rsidRPr="00926449" w:rsidRDefault="00926449" w:rsidP="0092644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449">
              <w:rPr>
                <w:rFonts w:ascii="Times New Roman" w:hAnsi="Times New Roman" w:cs="Times New Roman"/>
                <w:sz w:val="20"/>
                <w:szCs w:val="20"/>
              </w:rPr>
              <w:t>Замедление темпов</w:t>
            </w:r>
          </w:p>
          <w:p w:rsidR="00926449" w:rsidRPr="00926449" w:rsidRDefault="00926449" w:rsidP="0092644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449">
              <w:rPr>
                <w:rFonts w:ascii="Times New Roman" w:hAnsi="Times New Roman" w:cs="Times New Roman"/>
                <w:sz w:val="20"/>
                <w:szCs w:val="20"/>
              </w:rPr>
              <w:t>прироста качества</w:t>
            </w:r>
          </w:p>
          <w:p w:rsidR="00926449" w:rsidRPr="00926449" w:rsidRDefault="00926449" w:rsidP="0092644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449">
              <w:rPr>
                <w:rFonts w:ascii="Times New Roman" w:hAnsi="Times New Roman" w:cs="Times New Roman"/>
                <w:sz w:val="20"/>
                <w:szCs w:val="20"/>
              </w:rPr>
              <w:t>прыгучести. Зона</w:t>
            </w:r>
          </w:p>
          <w:p w:rsidR="00926449" w:rsidRPr="00926449" w:rsidRDefault="00926449" w:rsidP="0092644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449">
              <w:rPr>
                <w:rFonts w:ascii="Times New Roman" w:hAnsi="Times New Roman" w:cs="Times New Roman"/>
                <w:sz w:val="20"/>
                <w:szCs w:val="20"/>
              </w:rPr>
              <w:t>достоверного прироста</w:t>
            </w:r>
          </w:p>
          <w:p w:rsidR="00926449" w:rsidRPr="00C90FA7" w:rsidRDefault="00926449" w:rsidP="0092644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449">
              <w:rPr>
                <w:rFonts w:ascii="Times New Roman" w:hAnsi="Times New Roman" w:cs="Times New Roman"/>
                <w:sz w:val="20"/>
                <w:szCs w:val="20"/>
              </w:rPr>
              <w:t>взрывной силы.</w:t>
            </w:r>
          </w:p>
        </w:tc>
        <w:tc>
          <w:tcPr>
            <w:tcW w:w="1501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926449" w:rsidRPr="00C90FA7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6449" w:rsidRPr="00C90FA7" w:rsidTr="00F7462C">
        <w:trPr>
          <w:trHeight w:val="1160"/>
        </w:trPr>
        <w:tc>
          <w:tcPr>
            <w:tcW w:w="1278" w:type="dxa"/>
            <w:tcBorders>
              <w:top w:val="single" w:sz="4" w:space="0" w:color="auto"/>
            </w:tcBorders>
          </w:tcPr>
          <w:p w:rsidR="00926449" w:rsidRPr="00C90FA7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15</w:t>
            </w:r>
          </w:p>
        </w:tc>
        <w:tc>
          <w:tcPr>
            <w:tcW w:w="2226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926449" w:rsidRPr="00C90FA7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4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6449" w:rsidRPr="00C90FA7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6449" w:rsidRPr="00C90FA7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2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926449" w:rsidRPr="00C90FA7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45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926449" w:rsidRPr="00926449" w:rsidRDefault="00926449" w:rsidP="0092644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449">
              <w:rPr>
                <w:rFonts w:ascii="Times New Roman" w:hAnsi="Times New Roman" w:cs="Times New Roman"/>
                <w:sz w:val="20"/>
                <w:szCs w:val="20"/>
              </w:rPr>
              <w:t>Увеличение объёма</w:t>
            </w:r>
          </w:p>
          <w:p w:rsidR="00926449" w:rsidRPr="00926449" w:rsidRDefault="00926449" w:rsidP="0092644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449">
              <w:rPr>
                <w:rFonts w:ascii="Times New Roman" w:hAnsi="Times New Roman" w:cs="Times New Roman"/>
                <w:sz w:val="20"/>
                <w:szCs w:val="20"/>
              </w:rPr>
              <w:t>тренировочной работы по</w:t>
            </w:r>
          </w:p>
          <w:p w:rsidR="00926449" w:rsidRPr="00926449" w:rsidRDefault="00926449" w:rsidP="0092644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449">
              <w:rPr>
                <w:rFonts w:ascii="Times New Roman" w:hAnsi="Times New Roman" w:cs="Times New Roman"/>
                <w:sz w:val="20"/>
                <w:szCs w:val="20"/>
              </w:rPr>
              <w:t>развитию скоростно-</w:t>
            </w:r>
          </w:p>
          <w:p w:rsidR="00926449" w:rsidRPr="00C90FA7" w:rsidRDefault="00926449" w:rsidP="0092644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449">
              <w:rPr>
                <w:rFonts w:ascii="Times New Roman" w:hAnsi="Times New Roman" w:cs="Times New Roman"/>
                <w:sz w:val="20"/>
                <w:szCs w:val="20"/>
              </w:rPr>
              <w:t>силовых способностей.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</w:tcBorders>
          </w:tcPr>
          <w:p w:rsidR="00926449" w:rsidRPr="00C90FA7" w:rsidRDefault="0092644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867B7" w:rsidRPr="00C90FA7" w:rsidTr="00F7462C">
        <w:tc>
          <w:tcPr>
            <w:tcW w:w="1278" w:type="dxa"/>
            <w:tcBorders>
              <w:bottom w:val="single" w:sz="4" w:space="0" w:color="auto"/>
            </w:tcBorders>
          </w:tcPr>
          <w:p w:rsidR="00E867B7" w:rsidRPr="00C90FA7" w:rsidRDefault="00E867B7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0FA7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6630" w:type="dxa"/>
            <w:gridSpan w:val="5"/>
            <w:vMerge w:val="restart"/>
            <w:tcBorders>
              <w:right w:val="single" w:sz="4" w:space="0" w:color="auto"/>
            </w:tcBorders>
          </w:tcPr>
          <w:p w:rsidR="00E867B7" w:rsidRPr="00C90FA7" w:rsidRDefault="00E867B7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Наибольший прирост показателей взрывной силы разгибателей бедра и голени</w:t>
            </w:r>
          </w:p>
        </w:tc>
        <w:tc>
          <w:tcPr>
            <w:tcW w:w="2832" w:type="dxa"/>
            <w:gridSpan w:val="2"/>
            <w:vMerge w:val="restart"/>
            <w:tcBorders>
              <w:right w:val="single" w:sz="4" w:space="0" w:color="auto"/>
            </w:tcBorders>
          </w:tcPr>
          <w:p w:rsidR="00E867B7" w:rsidRPr="00C90FA7" w:rsidRDefault="00E867B7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4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867B7" w:rsidRPr="00C90FA7" w:rsidRDefault="00E867B7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1" w:type="dxa"/>
            <w:vMerge w:val="restart"/>
            <w:tcBorders>
              <w:top w:val="nil"/>
              <w:left w:val="single" w:sz="4" w:space="0" w:color="auto"/>
            </w:tcBorders>
          </w:tcPr>
          <w:p w:rsidR="00E867B7" w:rsidRPr="00C90FA7" w:rsidRDefault="00E867B7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867B7" w:rsidRPr="00C90FA7" w:rsidTr="00F7462C">
        <w:tc>
          <w:tcPr>
            <w:tcW w:w="1278" w:type="dxa"/>
            <w:tcBorders>
              <w:top w:val="single" w:sz="4" w:space="0" w:color="auto"/>
            </w:tcBorders>
          </w:tcPr>
          <w:p w:rsidR="00E867B7" w:rsidRPr="00C90FA7" w:rsidRDefault="00E867B7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0FA7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6630" w:type="dxa"/>
            <w:gridSpan w:val="5"/>
            <w:vMerge/>
            <w:tcBorders>
              <w:right w:val="single" w:sz="4" w:space="0" w:color="auto"/>
            </w:tcBorders>
          </w:tcPr>
          <w:p w:rsidR="00E867B7" w:rsidRPr="00C90FA7" w:rsidRDefault="00E867B7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2" w:type="dxa"/>
            <w:gridSpan w:val="2"/>
            <w:vMerge/>
            <w:tcBorders>
              <w:right w:val="single" w:sz="4" w:space="0" w:color="auto"/>
            </w:tcBorders>
          </w:tcPr>
          <w:p w:rsidR="00E867B7" w:rsidRPr="00C90FA7" w:rsidRDefault="00E867B7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54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E867B7" w:rsidRPr="00C90FA7" w:rsidRDefault="00E867B7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01" w:type="dxa"/>
            <w:vMerge/>
            <w:tcBorders>
              <w:left w:val="single" w:sz="4" w:space="0" w:color="auto"/>
            </w:tcBorders>
          </w:tcPr>
          <w:p w:rsidR="00E867B7" w:rsidRPr="00C90FA7" w:rsidRDefault="00E867B7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911B7B" w:rsidRPr="00334654" w:rsidTr="00954E12">
        <w:tc>
          <w:tcPr>
            <w:tcW w:w="14786" w:type="dxa"/>
            <w:gridSpan w:val="11"/>
          </w:tcPr>
          <w:p w:rsidR="00911B7B" w:rsidRPr="00334654" w:rsidRDefault="00911B7B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Девочки</w:t>
            </w:r>
          </w:p>
        </w:tc>
      </w:tr>
      <w:tr w:rsidR="00610E10" w:rsidRPr="00C90FA7" w:rsidTr="00F7462C">
        <w:trPr>
          <w:trHeight w:val="298"/>
        </w:trPr>
        <w:tc>
          <w:tcPr>
            <w:tcW w:w="1278" w:type="dxa"/>
            <w:tcBorders>
              <w:bottom w:val="single" w:sz="4" w:space="0" w:color="auto"/>
            </w:tcBorders>
          </w:tcPr>
          <w:p w:rsidR="00610E10" w:rsidRPr="00C90FA7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0FA7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769" w:type="dxa"/>
            <w:vMerge w:val="restart"/>
            <w:tcBorders>
              <w:right w:val="single" w:sz="4" w:space="0" w:color="auto"/>
            </w:tcBorders>
          </w:tcPr>
          <w:p w:rsidR="00610E10" w:rsidRPr="00926449" w:rsidRDefault="00610E10" w:rsidP="0092644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449">
              <w:rPr>
                <w:rFonts w:ascii="Times New Roman" w:hAnsi="Times New Roman" w:cs="Times New Roman"/>
                <w:sz w:val="20"/>
                <w:szCs w:val="20"/>
              </w:rPr>
              <w:t>Прирост</w:t>
            </w:r>
          </w:p>
          <w:p w:rsidR="00610E10" w:rsidRPr="00926449" w:rsidRDefault="00610E10" w:rsidP="0092644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449">
              <w:rPr>
                <w:rFonts w:ascii="Times New Roman" w:hAnsi="Times New Roman" w:cs="Times New Roman"/>
                <w:sz w:val="20"/>
                <w:szCs w:val="20"/>
              </w:rPr>
              <w:t>скоростно-</w:t>
            </w:r>
          </w:p>
          <w:p w:rsidR="00610E10" w:rsidRPr="00926449" w:rsidRDefault="00610E10" w:rsidP="0092644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449">
              <w:rPr>
                <w:rFonts w:ascii="Times New Roman" w:hAnsi="Times New Roman" w:cs="Times New Roman"/>
                <w:sz w:val="20"/>
                <w:szCs w:val="20"/>
              </w:rPr>
              <w:t>силовых качеств</w:t>
            </w:r>
          </w:p>
          <w:p w:rsidR="00610E10" w:rsidRPr="00926449" w:rsidRDefault="00610E10" w:rsidP="0092644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449">
              <w:rPr>
                <w:rFonts w:ascii="Times New Roman" w:hAnsi="Times New Roman" w:cs="Times New Roman"/>
                <w:sz w:val="20"/>
                <w:szCs w:val="20"/>
              </w:rPr>
              <w:t>составляет 34 %.</w:t>
            </w:r>
          </w:p>
          <w:p w:rsidR="00610E10" w:rsidRPr="00926449" w:rsidRDefault="00610E10" w:rsidP="0092644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449">
              <w:rPr>
                <w:rFonts w:ascii="Times New Roman" w:hAnsi="Times New Roman" w:cs="Times New Roman"/>
                <w:sz w:val="20"/>
                <w:szCs w:val="20"/>
              </w:rPr>
              <w:t>8-9 лет - 11%,</w:t>
            </w:r>
          </w:p>
          <w:p w:rsidR="00610E10" w:rsidRPr="00926449" w:rsidRDefault="00610E10" w:rsidP="0092644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449">
              <w:rPr>
                <w:rFonts w:ascii="Times New Roman" w:hAnsi="Times New Roman" w:cs="Times New Roman"/>
                <w:sz w:val="20"/>
                <w:szCs w:val="20"/>
              </w:rPr>
              <w:t>9-10 - 5%,</w:t>
            </w:r>
          </w:p>
          <w:p w:rsidR="00610E10" w:rsidRPr="00C90FA7" w:rsidRDefault="00610E10" w:rsidP="0092644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449">
              <w:rPr>
                <w:rFonts w:ascii="Times New Roman" w:hAnsi="Times New Roman" w:cs="Times New Roman"/>
                <w:sz w:val="20"/>
                <w:szCs w:val="20"/>
              </w:rPr>
              <w:t>10-11 - 18 %.</w:t>
            </w:r>
          </w:p>
        </w:tc>
        <w:tc>
          <w:tcPr>
            <w:tcW w:w="1906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610E10" w:rsidRPr="00926449" w:rsidRDefault="00610E10" w:rsidP="0092644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449">
              <w:rPr>
                <w:rFonts w:ascii="Times New Roman" w:hAnsi="Times New Roman" w:cs="Times New Roman"/>
                <w:sz w:val="20"/>
                <w:szCs w:val="20"/>
              </w:rPr>
              <w:t>Зона достоверного</w:t>
            </w:r>
          </w:p>
          <w:p w:rsidR="00610E10" w:rsidRPr="00926449" w:rsidRDefault="00610E10" w:rsidP="0092644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449">
              <w:rPr>
                <w:rFonts w:ascii="Times New Roman" w:hAnsi="Times New Roman" w:cs="Times New Roman"/>
                <w:sz w:val="20"/>
                <w:szCs w:val="20"/>
              </w:rPr>
              <w:t>прироста взрывной</w:t>
            </w:r>
          </w:p>
          <w:p w:rsidR="00610E10" w:rsidRPr="00926449" w:rsidRDefault="00610E10" w:rsidP="0092644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449">
              <w:rPr>
                <w:rFonts w:ascii="Times New Roman" w:hAnsi="Times New Roman" w:cs="Times New Roman"/>
                <w:sz w:val="20"/>
                <w:szCs w:val="20"/>
              </w:rPr>
              <w:t>силы.</w:t>
            </w:r>
          </w:p>
          <w:p w:rsidR="00610E10" w:rsidRPr="00926449" w:rsidRDefault="00610E10" w:rsidP="0092644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449">
              <w:rPr>
                <w:rFonts w:ascii="Times New Roman" w:hAnsi="Times New Roman" w:cs="Times New Roman"/>
                <w:sz w:val="20"/>
                <w:szCs w:val="20"/>
              </w:rPr>
              <w:t>Рекомендуется</w:t>
            </w:r>
          </w:p>
          <w:p w:rsidR="00610E10" w:rsidRPr="00926449" w:rsidRDefault="00610E10" w:rsidP="0092644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449">
              <w:rPr>
                <w:rFonts w:ascii="Times New Roman" w:hAnsi="Times New Roman" w:cs="Times New Roman"/>
                <w:sz w:val="20"/>
                <w:szCs w:val="20"/>
              </w:rPr>
              <w:t>направленная</w:t>
            </w:r>
          </w:p>
          <w:p w:rsidR="00610E10" w:rsidRPr="00926449" w:rsidRDefault="00610E10" w:rsidP="0092644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449">
              <w:rPr>
                <w:rFonts w:ascii="Times New Roman" w:hAnsi="Times New Roman" w:cs="Times New Roman"/>
                <w:sz w:val="20"/>
                <w:szCs w:val="20"/>
              </w:rPr>
              <w:t>работа с</w:t>
            </w:r>
          </w:p>
          <w:p w:rsidR="00610E10" w:rsidRPr="00926449" w:rsidRDefault="00610E10" w:rsidP="0092644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449">
              <w:rPr>
                <w:rFonts w:ascii="Times New Roman" w:hAnsi="Times New Roman" w:cs="Times New Roman"/>
                <w:sz w:val="20"/>
                <w:szCs w:val="20"/>
              </w:rPr>
              <w:t>увеличением</w:t>
            </w:r>
          </w:p>
          <w:p w:rsidR="00610E10" w:rsidRPr="00926449" w:rsidRDefault="00610E10" w:rsidP="0092644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449">
              <w:rPr>
                <w:rFonts w:ascii="Times New Roman" w:hAnsi="Times New Roman" w:cs="Times New Roman"/>
                <w:sz w:val="20"/>
                <w:szCs w:val="20"/>
              </w:rPr>
              <w:t>средств скоростно-</w:t>
            </w:r>
          </w:p>
          <w:p w:rsidR="00610E10" w:rsidRPr="00926449" w:rsidRDefault="00610E10" w:rsidP="0092644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449">
              <w:rPr>
                <w:rFonts w:ascii="Times New Roman" w:hAnsi="Times New Roman" w:cs="Times New Roman"/>
                <w:sz w:val="20"/>
                <w:szCs w:val="20"/>
              </w:rPr>
              <w:t>силовой</w:t>
            </w:r>
          </w:p>
          <w:p w:rsidR="00610E10" w:rsidRPr="00C90FA7" w:rsidRDefault="00610E10" w:rsidP="0092644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6449">
              <w:rPr>
                <w:rFonts w:ascii="Times New Roman" w:hAnsi="Times New Roman" w:cs="Times New Roman"/>
                <w:sz w:val="20"/>
                <w:szCs w:val="20"/>
              </w:rPr>
              <w:t>направленности.</w:t>
            </w:r>
          </w:p>
        </w:tc>
        <w:tc>
          <w:tcPr>
            <w:tcW w:w="2955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610E10" w:rsidRPr="00C90FA7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</w:tcPr>
          <w:p w:rsidR="00610E10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10E10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10E10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10E10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10E10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10E10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10E10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10E10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10E10" w:rsidRPr="00F7462C" w:rsidRDefault="00610E10" w:rsidP="00F746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462C">
              <w:rPr>
                <w:rFonts w:ascii="Times New Roman" w:hAnsi="Times New Roman" w:cs="Times New Roman"/>
                <w:sz w:val="20"/>
                <w:szCs w:val="20"/>
              </w:rPr>
              <w:t>Общий темп</w:t>
            </w:r>
          </w:p>
          <w:p w:rsidR="00610E10" w:rsidRPr="00F7462C" w:rsidRDefault="00610E10" w:rsidP="00F746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462C">
              <w:rPr>
                <w:rFonts w:ascii="Times New Roman" w:hAnsi="Times New Roman" w:cs="Times New Roman"/>
                <w:sz w:val="20"/>
                <w:szCs w:val="20"/>
              </w:rPr>
              <w:t>прироста</w:t>
            </w:r>
          </w:p>
          <w:p w:rsidR="00610E10" w:rsidRPr="00F7462C" w:rsidRDefault="00610E10" w:rsidP="00F746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462C">
              <w:rPr>
                <w:rFonts w:ascii="Times New Roman" w:hAnsi="Times New Roman" w:cs="Times New Roman"/>
                <w:sz w:val="20"/>
                <w:szCs w:val="20"/>
              </w:rPr>
              <w:t>скоростно-</w:t>
            </w:r>
          </w:p>
          <w:p w:rsidR="00610E10" w:rsidRPr="00F7462C" w:rsidRDefault="00610E10" w:rsidP="00F746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462C">
              <w:rPr>
                <w:rFonts w:ascii="Times New Roman" w:hAnsi="Times New Roman" w:cs="Times New Roman"/>
                <w:sz w:val="20"/>
                <w:szCs w:val="20"/>
              </w:rPr>
              <w:t>силовых</w:t>
            </w:r>
          </w:p>
          <w:p w:rsidR="00610E10" w:rsidRPr="00F7462C" w:rsidRDefault="00610E10" w:rsidP="00F746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462C">
              <w:rPr>
                <w:rFonts w:ascii="Times New Roman" w:hAnsi="Times New Roman" w:cs="Times New Roman"/>
                <w:sz w:val="20"/>
                <w:szCs w:val="20"/>
              </w:rPr>
              <w:t>качеств за</w:t>
            </w:r>
          </w:p>
          <w:p w:rsidR="00610E10" w:rsidRPr="00F7462C" w:rsidRDefault="00610E10" w:rsidP="00F746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462C">
              <w:rPr>
                <w:rFonts w:ascii="Times New Roman" w:hAnsi="Times New Roman" w:cs="Times New Roman"/>
                <w:sz w:val="20"/>
                <w:szCs w:val="20"/>
              </w:rPr>
              <w:t>весь период</w:t>
            </w:r>
          </w:p>
          <w:p w:rsidR="00610E10" w:rsidRPr="00C90FA7" w:rsidRDefault="00610E10" w:rsidP="00F746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462C">
              <w:rPr>
                <w:rFonts w:ascii="Times New Roman" w:hAnsi="Times New Roman" w:cs="Times New Roman"/>
                <w:sz w:val="20"/>
                <w:szCs w:val="20"/>
              </w:rPr>
              <w:t>равен 12 %.</w:t>
            </w:r>
          </w:p>
        </w:tc>
        <w:tc>
          <w:tcPr>
            <w:tcW w:w="3261" w:type="dxa"/>
            <w:gridSpan w:val="2"/>
            <w:vMerge w:val="restart"/>
          </w:tcPr>
          <w:p w:rsidR="00610E10" w:rsidRPr="00610E10" w:rsidRDefault="00610E10" w:rsidP="00610E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sz w:val="20"/>
                <w:szCs w:val="20"/>
              </w:rPr>
              <w:t>Наибольший рост</w:t>
            </w:r>
          </w:p>
          <w:p w:rsidR="00610E10" w:rsidRPr="00610E10" w:rsidRDefault="00610E10" w:rsidP="00610E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sz w:val="20"/>
                <w:szCs w:val="20"/>
              </w:rPr>
              <w:t>прыгучести.</w:t>
            </w:r>
          </w:p>
          <w:p w:rsidR="00610E10" w:rsidRPr="00610E10" w:rsidRDefault="00610E10" w:rsidP="00610E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sz w:val="20"/>
                <w:szCs w:val="20"/>
              </w:rPr>
              <w:t>Зависит от темпов</w:t>
            </w:r>
          </w:p>
          <w:p w:rsidR="00610E10" w:rsidRPr="00610E10" w:rsidRDefault="00610E10" w:rsidP="00610E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sz w:val="20"/>
                <w:szCs w:val="20"/>
              </w:rPr>
              <w:t>индивидуального</w:t>
            </w:r>
          </w:p>
          <w:p w:rsidR="00610E10" w:rsidRPr="00610E10" w:rsidRDefault="00610E10" w:rsidP="00610E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sz w:val="20"/>
                <w:szCs w:val="20"/>
              </w:rPr>
              <w:t>биологического</w:t>
            </w:r>
          </w:p>
          <w:p w:rsidR="00610E10" w:rsidRPr="00C90FA7" w:rsidRDefault="00610E10" w:rsidP="00610E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sz w:val="20"/>
                <w:szCs w:val="20"/>
              </w:rPr>
              <w:t>развития.</w:t>
            </w:r>
          </w:p>
        </w:tc>
        <w:tc>
          <w:tcPr>
            <w:tcW w:w="1917" w:type="dxa"/>
            <w:gridSpan w:val="2"/>
            <w:vMerge w:val="restart"/>
          </w:tcPr>
          <w:p w:rsidR="00610E10" w:rsidRPr="00610E10" w:rsidRDefault="00610E10" w:rsidP="00610E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sz w:val="20"/>
                <w:szCs w:val="20"/>
              </w:rPr>
              <w:t>Наибольший темп</w:t>
            </w:r>
          </w:p>
          <w:p w:rsidR="00610E10" w:rsidRPr="00610E10" w:rsidRDefault="00610E10" w:rsidP="00610E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sz w:val="20"/>
                <w:szCs w:val="20"/>
              </w:rPr>
              <w:t>естественного прироста</w:t>
            </w:r>
          </w:p>
          <w:p w:rsidR="00610E10" w:rsidRPr="00610E10" w:rsidRDefault="00610E10" w:rsidP="00610E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sz w:val="20"/>
                <w:szCs w:val="20"/>
              </w:rPr>
              <w:t>скоростно-силовых</w:t>
            </w:r>
          </w:p>
          <w:p w:rsidR="00610E10" w:rsidRPr="00610E10" w:rsidRDefault="00610E10" w:rsidP="00610E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sz w:val="20"/>
                <w:szCs w:val="20"/>
              </w:rPr>
              <w:t>способностей. За три года</w:t>
            </w:r>
          </w:p>
          <w:p w:rsidR="00610E10" w:rsidRPr="00610E10" w:rsidRDefault="00610E10" w:rsidP="00610E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sz w:val="20"/>
                <w:szCs w:val="20"/>
              </w:rPr>
              <w:t>эти показатели</w:t>
            </w:r>
          </w:p>
          <w:p w:rsidR="00610E10" w:rsidRPr="00C90FA7" w:rsidRDefault="00610E10" w:rsidP="00610E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sz w:val="20"/>
                <w:szCs w:val="20"/>
              </w:rPr>
              <w:t>увеличиваются на 34%.</w:t>
            </w:r>
          </w:p>
        </w:tc>
      </w:tr>
      <w:tr w:rsidR="00610E10" w:rsidRPr="00C90FA7" w:rsidTr="00610E10">
        <w:trPr>
          <w:trHeight w:val="70"/>
        </w:trPr>
        <w:tc>
          <w:tcPr>
            <w:tcW w:w="1278" w:type="dxa"/>
            <w:tcBorders>
              <w:top w:val="single" w:sz="4" w:space="0" w:color="auto"/>
              <w:bottom w:val="single" w:sz="4" w:space="0" w:color="auto"/>
            </w:tcBorders>
          </w:tcPr>
          <w:p w:rsidR="00610E10" w:rsidRPr="00C90FA7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0FA7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769" w:type="dxa"/>
            <w:vMerge/>
            <w:tcBorders>
              <w:right w:val="single" w:sz="4" w:space="0" w:color="auto"/>
            </w:tcBorders>
          </w:tcPr>
          <w:p w:rsidR="00610E10" w:rsidRPr="00C90FA7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0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E10" w:rsidRPr="00C90FA7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610E10" w:rsidRPr="00F7462C" w:rsidRDefault="00610E10" w:rsidP="00F746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462C">
              <w:rPr>
                <w:rFonts w:ascii="Times New Roman" w:hAnsi="Times New Roman" w:cs="Times New Roman"/>
                <w:sz w:val="20"/>
                <w:szCs w:val="20"/>
              </w:rPr>
              <w:t>Наибольший годовой</w:t>
            </w:r>
          </w:p>
          <w:p w:rsidR="00610E10" w:rsidRPr="00F7462C" w:rsidRDefault="00610E10" w:rsidP="00F746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462C">
              <w:rPr>
                <w:rFonts w:ascii="Times New Roman" w:hAnsi="Times New Roman" w:cs="Times New Roman"/>
                <w:sz w:val="20"/>
                <w:szCs w:val="20"/>
              </w:rPr>
              <w:t>прирост результатов в</w:t>
            </w:r>
          </w:p>
          <w:p w:rsidR="00610E10" w:rsidRPr="00F7462C" w:rsidRDefault="00610E10" w:rsidP="00F746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462C">
              <w:rPr>
                <w:rFonts w:ascii="Times New Roman" w:hAnsi="Times New Roman" w:cs="Times New Roman"/>
                <w:sz w:val="20"/>
                <w:szCs w:val="20"/>
              </w:rPr>
              <w:t>прыжках в длину с</w:t>
            </w:r>
          </w:p>
          <w:p w:rsidR="00610E10" w:rsidRPr="00F7462C" w:rsidRDefault="00610E10" w:rsidP="00F746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462C">
              <w:rPr>
                <w:rFonts w:ascii="Times New Roman" w:hAnsi="Times New Roman" w:cs="Times New Roman"/>
                <w:sz w:val="20"/>
                <w:szCs w:val="20"/>
              </w:rPr>
              <w:t>места наблюдается с 9</w:t>
            </w:r>
          </w:p>
          <w:p w:rsidR="00610E10" w:rsidRPr="00F7462C" w:rsidRDefault="00610E10" w:rsidP="00F746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462C">
              <w:rPr>
                <w:rFonts w:ascii="Times New Roman" w:hAnsi="Times New Roman" w:cs="Times New Roman"/>
                <w:sz w:val="20"/>
                <w:szCs w:val="20"/>
              </w:rPr>
              <w:t>до 10 лет (20%).</w:t>
            </w:r>
          </w:p>
          <w:p w:rsidR="00610E10" w:rsidRPr="00F7462C" w:rsidRDefault="00610E10" w:rsidP="00F746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462C">
              <w:rPr>
                <w:rFonts w:ascii="Times New Roman" w:hAnsi="Times New Roman" w:cs="Times New Roman"/>
                <w:sz w:val="20"/>
                <w:szCs w:val="20"/>
              </w:rPr>
              <w:t>Прыжковая</w:t>
            </w:r>
          </w:p>
          <w:p w:rsidR="00610E10" w:rsidRPr="00F7462C" w:rsidRDefault="00610E10" w:rsidP="00F746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462C">
              <w:rPr>
                <w:rFonts w:ascii="Times New Roman" w:hAnsi="Times New Roman" w:cs="Times New Roman"/>
                <w:sz w:val="20"/>
                <w:szCs w:val="20"/>
              </w:rPr>
              <w:t>выносливость</w:t>
            </w:r>
          </w:p>
          <w:p w:rsidR="00610E10" w:rsidRPr="00F7462C" w:rsidRDefault="00610E10" w:rsidP="00F746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462C">
              <w:rPr>
                <w:rFonts w:ascii="Times New Roman" w:hAnsi="Times New Roman" w:cs="Times New Roman"/>
                <w:sz w:val="20"/>
                <w:szCs w:val="20"/>
              </w:rPr>
              <w:t>наиболее быстро</w:t>
            </w:r>
          </w:p>
          <w:p w:rsidR="00610E10" w:rsidRPr="00F7462C" w:rsidRDefault="00610E10" w:rsidP="00F746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462C">
              <w:rPr>
                <w:rFonts w:ascii="Times New Roman" w:hAnsi="Times New Roman" w:cs="Times New Roman"/>
                <w:sz w:val="20"/>
                <w:szCs w:val="20"/>
              </w:rPr>
              <w:t>повышается в</w:t>
            </w:r>
          </w:p>
          <w:p w:rsidR="00610E10" w:rsidRPr="00C90FA7" w:rsidRDefault="00610E10" w:rsidP="00F746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462C">
              <w:rPr>
                <w:rFonts w:ascii="Times New Roman" w:hAnsi="Times New Roman" w:cs="Times New Roman"/>
                <w:sz w:val="20"/>
                <w:szCs w:val="20"/>
              </w:rPr>
              <w:t>возрасте 9-10 лет.</w:t>
            </w:r>
          </w:p>
        </w:tc>
        <w:tc>
          <w:tcPr>
            <w:tcW w:w="1700" w:type="dxa"/>
            <w:vMerge/>
          </w:tcPr>
          <w:p w:rsidR="00610E10" w:rsidRPr="00C90FA7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  <w:gridSpan w:val="2"/>
            <w:vMerge/>
          </w:tcPr>
          <w:p w:rsidR="00610E10" w:rsidRPr="00C90FA7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7" w:type="dxa"/>
            <w:gridSpan w:val="2"/>
            <w:vMerge/>
            <w:tcBorders>
              <w:bottom w:val="single" w:sz="4" w:space="0" w:color="auto"/>
            </w:tcBorders>
          </w:tcPr>
          <w:p w:rsidR="00610E10" w:rsidRPr="00C90FA7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E10" w:rsidRPr="00C90FA7" w:rsidTr="00954E12">
        <w:tc>
          <w:tcPr>
            <w:tcW w:w="1278" w:type="dxa"/>
            <w:tcBorders>
              <w:top w:val="single" w:sz="4" w:space="0" w:color="auto"/>
            </w:tcBorders>
          </w:tcPr>
          <w:p w:rsidR="00610E10" w:rsidRPr="00C90FA7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0FA7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769" w:type="dxa"/>
            <w:vMerge/>
            <w:tcBorders>
              <w:right w:val="single" w:sz="4" w:space="0" w:color="auto"/>
            </w:tcBorders>
          </w:tcPr>
          <w:p w:rsidR="00610E10" w:rsidRPr="00C90FA7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0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0E10" w:rsidRPr="00C90FA7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5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:rsidR="00610E10" w:rsidRPr="00C90FA7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vMerge/>
          </w:tcPr>
          <w:p w:rsidR="00610E10" w:rsidRPr="00C90FA7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  <w:gridSpan w:val="2"/>
            <w:vMerge/>
          </w:tcPr>
          <w:p w:rsidR="00610E10" w:rsidRPr="00C90FA7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10E10" w:rsidRPr="00610E10" w:rsidRDefault="00610E10" w:rsidP="00610E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sz w:val="20"/>
                <w:szCs w:val="20"/>
              </w:rPr>
              <w:t>Прирост результатов в</w:t>
            </w:r>
          </w:p>
          <w:p w:rsidR="00610E10" w:rsidRPr="00610E10" w:rsidRDefault="00610E10" w:rsidP="00610E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sz w:val="20"/>
                <w:szCs w:val="20"/>
              </w:rPr>
              <w:t>прыжках в длину с места</w:t>
            </w:r>
          </w:p>
          <w:p w:rsidR="00610E10" w:rsidRPr="00610E10" w:rsidRDefault="00610E10" w:rsidP="00610E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sz w:val="20"/>
                <w:szCs w:val="20"/>
              </w:rPr>
              <w:t>составляет 5%. Дети</w:t>
            </w:r>
          </w:p>
          <w:p w:rsidR="00610E10" w:rsidRPr="00610E10" w:rsidRDefault="00610E10" w:rsidP="00610E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sz w:val="20"/>
                <w:szCs w:val="20"/>
              </w:rPr>
              <w:t>хорошо переносят</w:t>
            </w:r>
          </w:p>
          <w:p w:rsidR="00610E10" w:rsidRPr="00610E10" w:rsidRDefault="00610E10" w:rsidP="00610E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sz w:val="20"/>
                <w:szCs w:val="20"/>
              </w:rPr>
              <w:t>кратковременные</w:t>
            </w:r>
          </w:p>
          <w:p w:rsidR="00610E10" w:rsidRPr="00610E10" w:rsidRDefault="00610E10" w:rsidP="00610E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sz w:val="20"/>
                <w:szCs w:val="20"/>
              </w:rPr>
              <w:t>скоростно-силовые</w:t>
            </w:r>
          </w:p>
          <w:p w:rsidR="00610E10" w:rsidRPr="00C90FA7" w:rsidRDefault="00610E10" w:rsidP="00610E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sz w:val="20"/>
                <w:szCs w:val="20"/>
              </w:rPr>
              <w:t>нагрузки.</w:t>
            </w:r>
          </w:p>
        </w:tc>
      </w:tr>
      <w:tr w:rsidR="00610E10" w:rsidRPr="00C90FA7" w:rsidTr="00954E12">
        <w:tc>
          <w:tcPr>
            <w:tcW w:w="1278" w:type="dxa"/>
            <w:tcBorders>
              <w:bottom w:val="single" w:sz="4" w:space="0" w:color="auto"/>
            </w:tcBorders>
          </w:tcPr>
          <w:p w:rsidR="00610E10" w:rsidRPr="00C90FA7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0FA7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769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610E10" w:rsidRPr="00C90FA7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0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10E10" w:rsidRPr="00C90FA7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Прирост скоростно – силовых  качеств, увеличение 7%</w:t>
            </w:r>
          </w:p>
        </w:tc>
        <w:tc>
          <w:tcPr>
            <w:tcW w:w="2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10E10" w:rsidRPr="00C90FA7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bottom w:val="single" w:sz="4" w:space="0" w:color="auto"/>
            </w:tcBorders>
          </w:tcPr>
          <w:p w:rsidR="00610E10" w:rsidRPr="00C90FA7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  <w:gridSpan w:val="2"/>
            <w:vMerge/>
            <w:tcBorders>
              <w:bottom w:val="single" w:sz="4" w:space="0" w:color="auto"/>
            </w:tcBorders>
          </w:tcPr>
          <w:p w:rsidR="00610E10" w:rsidRPr="00C90FA7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7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610E10" w:rsidRPr="00C90FA7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462C" w:rsidRPr="00C90FA7" w:rsidTr="00F7462C">
        <w:trPr>
          <w:trHeight w:val="70"/>
        </w:trPr>
        <w:tc>
          <w:tcPr>
            <w:tcW w:w="1278" w:type="dxa"/>
            <w:tcBorders>
              <w:top w:val="single" w:sz="4" w:space="0" w:color="auto"/>
              <w:bottom w:val="single" w:sz="4" w:space="0" w:color="auto"/>
            </w:tcBorders>
          </w:tcPr>
          <w:p w:rsidR="00F7462C" w:rsidRPr="00C90FA7" w:rsidRDefault="00F7462C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0FA7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76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62C" w:rsidRPr="00C90FA7" w:rsidRDefault="00F7462C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0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462C" w:rsidRPr="00C90FA7" w:rsidRDefault="00F7462C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F7462C" w:rsidRPr="00C90FA7" w:rsidRDefault="00F7462C" w:rsidP="00F746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462C">
              <w:rPr>
                <w:rFonts w:ascii="Times New Roman" w:hAnsi="Times New Roman" w:cs="Times New Roman"/>
                <w:sz w:val="20"/>
                <w:szCs w:val="20"/>
              </w:rPr>
              <w:t>Зона достоверного</w:t>
            </w:r>
          </w:p>
          <w:p w:rsidR="00F7462C" w:rsidRPr="00F7462C" w:rsidRDefault="00F7462C" w:rsidP="00F746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462C">
              <w:rPr>
                <w:rFonts w:ascii="Times New Roman" w:hAnsi="Times New Roman" w:cs="Times New Roman"/>
                <w:sz w:val="20"/>
                <w:szCs w:val="20"/>
              </w:rPr>
              <w:t>прироста взрывной</w:t>
            </w:r>
          </w:p>
          <w:p w:rsidR="00F7462C" w:rsidRPr="00F7462C" w:rsidRDefault="00F7462C" w:rsidP="00F746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462C">
              <w:rPr>
                <w:rFonts w:ascii="Times New Roman" w:hAnsi="Times New Roman" w:cs="Times New Roman"/>
                <w:sz w:val="20"/>
                <w:szCs w:val="20"/>
              </w:rPr>
              <w:t>силы. Рекомендуется</w:t>
            </w:r>
          </w:p>
          <w:p w:rsidR="00F7462C" w:rsidRPr="00F7462C" w:rsidRDefault="00F7462C" w:rsidP="00F746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462C">
              <w:rPr>
                <w:rFonts w:ascii="Times New Roman" w:hAnsi="Times New Roman" w:cs="Times New Roman"/>
                <w:sz w:val="20"/>
                <w:szCs w:val="20"/>
              </w:rPr>
              <w:t>целенаправленная</w:t>
            </w:r>
          </w:p>
          <w:p w:rsidR="00F7462C" w:rsidRPr="00F7462C" w:rsidRDefault="00F7462C" w:rsidP="00F746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462C">
              <w:rPr>
                <w:rFonts w:ascii="Times New Roman" w:hAnsi="Times New Roman" w:cs="Times New Roman"/>
                <w:sz w:val="20"/>
                <w:szCs w:val="20"/>
              </w:rPr>
              <w:t>работа с увеличением</w:t>
            </w:r>
          </w:p>
          <w:p w:rsidR="00F7462C" w:rsidRPr="00F7462C" w:rsidRDefault="00F7462C" w:rsidP="00F746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462C">
              <w:rPr>
                <w:rFonts w:ascii="Times New Roman" w:hAnsi="Times New Roman" w:cs="Times New Roman"/>
                <w:sz w:val="20"/>
                <w:szCs w:val="20"/>
              </w:rPr>
              <w:t>средств, скоростно-</w:t>
            </w:r>
          </w:p>
          <w:p w:rsidR="00F7462C" w:rsidRPr="00F7462C" w:rsidRDefault="00F7462C" w:rsidP="00F746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462C">
              <w:rPr>
                <w:rFonts w:ascii="Times New Roman" w:hAnsi="Times New Roman" w:cs="Times New Roman"/>
                <w:sz w:val="20"/>
                <w:szCs w:val="20"/>
              </w:rPr>
              <w:t>силовой</w:t>
            </w:r>
          </w:p>
          <w:p w:rsidR="00F7462C" w:rsidRPr="00C90FA7" w:rsidRDefault="00F7462C" w:rsidP="00F746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462C">
              <w:rPr>
                <w:rFonts w:ascii="Times New Roman" w:hAnsi="Times New Roman" w:cs="Times New Roman"/>
                <w:sz w:val="20"/>
                <w:szCs w:val="20"/>
              </w:rPr>
              <w:t>направленности.</w:t>
            </w:r>
          </w:p>
        </w:tc>
        <w:tc>
          <w:tcPr>
            <w:tcW w:w="1700" w:type="dxa"/>
            <w:vMerge/>
            <w:tcBorders>
              <w:bottom w:val="single" w:sz="4" w:space="0" w:color="auto"/>
            </w:tcBorders>
          </w:tcPr>
          <w:p w:rsidR="00F7462C" w:rsidRPr="00C90FA7" w:rsidRDefault="00F7462C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7462C" w:rsidRPr="00C90FA7" w:rsidRDefault="00F7462C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7" w:type="dxa"/>
            <w:gridSpan w:val="2"/>
            <w:vMerge/>
            <w:tcBorders>
              <w:bottom w:val="single" w:sz="4" w:space="0" w:color="auto"/>
            </w:tcBorders>
          </w:tcPr>
          <w:p w:rsidR="00F7462C" w:rsidRPr="00C90FA7" w:rsidRDefault="00F7462C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0E10" w:rsidRPr="00C90FA7" w:rsidTr="00954E12">
        <w:tc>
          <w:tcPr>
            <w:tcW w:w="1278" w:type="dxa"/>
            <w:tcBorders>
              <w:top w:val="single" w:sz="4" w:space="0" w:color="auto"/>
              <w:bottom w:val="single" w:sz="4" w:space="0" w:color="auto"/>
            </w:tcBorders>
          </w:tcPr>
          <w:p w:rsidR="00610E10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10E10" w:rsidRPr="00C90FA7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3675" w:type="dxa"/>
            <w:gridSpan w:val="3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610E10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10E10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10E10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10E10" w:rsidRPr="00C90FA7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Активный прирост скоростно- силовых качеств до 13 %. Рекомендуется увеличение объема.</w:t>
            </w:r>
          </w:p>
        </w:tc>
        <w:tc>
          <w:tcPr>
            <w:tcW w:w="2955" w:type="dxa"/>
            <w:gridSpan w:val="2"/>
            <w:vMerge/>
            <w:tcBorders>
              <w:left w:val="single" w:sz="4" w:space="0" w:color="auto"/>
            </w:tcBorders>
          </w:tcPr>
          <w:p w:rsidR="00610E10" w:rsidRPr="00C90FA7" w:rsidRDefault="00610E10" w:rsidP="00F746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</w:tcBorders>
          </w:tcPr>
          <w:p w:rsidR="00610E10" w:rsidRPr="00C90FA7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78" w:type="dxa"/>
            <w:gridSpan w:val="4"/>
            <w:vMerge w:val="restart"/>
            <w:tcBorders>
              <w:top w:val="single" w:sz="4" w:space="0" w:color="auto"/>
            </w:tcBorders>
          </w:tcPr>
          <w:p w:rsidR="00610E10" w:rsidRDefault="00610E10" w:rsidP="00610E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10E10" w:rsidRDefault="00610E10" w:rsidP="00610E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10E10" w:rsidRPr="00610E10" w:rsidRDefault="00610E10" w:rsidP="00610E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sz w:val="20"/>
                <w:szCs w:val="20"/>
              </w:rPr>
              <w:t>Замедление темпов прироста качества</w:t>
            </w:r>
          </w:p>
          <w:p w:rsidR="00610E10" w:rsidRPr="00C90FA7" w:rsidRDefault="00610E10" w:rsidP="00610E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sz w:val="20"/>
                <w:szCs w:val="20"/>
              </w:rPr>
              <w:t>прыгучести.</w:t>
            </w:r>
          </w:p>
        </w:tc>
      </w:tr>
      <w:tr w:rsidR="00610E10" w:rsidRPr="00C90FA7" w:rsidTr="00954E12">
        <w:trPr>
          <w:trHeight w:val="1380"/>
        </w:trPr>
        <w:tc>
          <w:tcPr>
            <w:tcW w:w="1278" w:type="dxa"/>
            <w:tcBorders>
              <w:bottom w:val="single" w:sz="4" w:space="0" w:color="auto"/>
            </w:tcBorders>
          </w:tcPr>
          <w:p w:rsidR="00610E10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10E10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10E10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10E10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  <w:p w:rsidR="00610E10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10E10" w:rsidRPr="00C90FA7" w:rsidRDefault="00610E10" w:rsidP="00954E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5" w:type="dxa"/>
            <w:gridSpan w:val="3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610E10" w:rsidRPr="00C90FA7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5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:rsidR="00610E10" w:rsidRPr="00C90FA7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bottom w:val="single" w:sz="4" w:space="0" w:color="auto"/>
            </w:tcBorders>
          </w:tcPr>
          <w:p w:rsidR="00610E10" w:rsidRPr="00C90FA7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78" w:type="dxa"/>
            <w:gridSpan w:val="4"/>
            <w:vMerge/>
            <w:tcBorders>
              <w:bottom w:val="single" w:sz="4" w:space="0" w:color="auto"/>
            </w:tcBorders>
          </w:tcPr>
          <w:p w:rsidR="00610E10" w:rsidRPr="00C90FA7" w:rsidRDefault="00610E10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462C" w:rsidRPr="00C90FA7" w:rsidTr="00F7462C">
        <w:trPr>
          <w:trHeight w:val="675"/>
        </w:trPr>
        <w:tc>
          <w:tcPr>
            <w:tcW w:w="1278" w:type="dxa"/>
            <w:tcBorders>
              <w:top w:val="single" w:sz="4" w:space="0" w:color="auto"/>
            </w:tcBorders>
          </w:tcPr>
          <w:p w:rsidR="00F7462C" w:rsidRDefault="00F7462C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  <w:p w:rsidR="00F7462C" w:rsidRPr="00C90FA7" w:rsidRDefault="00F7462C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30" w:type="dxa"/>
            <w:gridSpan w:val="5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F7462C" w:rsidRPr="00F7462C" w:rsidRDefault="00F7462C" w:rsidP="00F746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462C">
              <w:rPr>
                <w:rFonts w:ascii="Times New Roman" w:hAnsi="Times New Roman" w:cs="Times New Roman"/>
                <w:sz w:val="20"/>
                <w:szCs w:val="20"/>
              </w:rPr>
              <w:t>Незначительное замедление развития скоростно-силовых</w:t>
            </w:r>
          </w:p>
          <w:p w:rsidR="00F7462C" w:rsidRPr="00F7462C" w:rsidRDefault="00F7462C" w:rsidP="00F746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462C">
              <w:rPr>
                <w:rFonts w:ascii="Times New Roman" w:hAnsi="Times New Roman" w:cs="Times New Roman"/>
                <w:sz w:val="20"/>
                <w:szCs w:val="20"/>
              </w:rPr>
              <w:t>способностей. Рекомендуется использовать средний объём</w:t>
            </w:r>
          </w:p>
          <w:p w:rsidR="00F7462C" w:rsidRPr="00C90FA7" w:rsidRDefault="00F7462C" w:rsidP="00F746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462C">
              <w:rPr>
                <w:rFonts w:ascii="Times New Roman" w:hAnsi="Times New Roman" w:cs="Times New Roman"/>
                <w:sz w:val="20"/>
                <w:szCs w:val="20"/>
              </w:rPr>
              <w:t>нагрузок.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</w:tcBorders>
          </w:tcPr>
          <w:p w:rsidR="00F7462C" w:rsidRPr="00C90FA7" w:rsidRDefault="00F7462C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78" w:type="dxa"/>
            <w:gridSpan w:val="4"/>
            <w:vMerge w:val="restart"/>
            <w:tcBorders>
              <w:top w:val="single" w:sz="4" w:space="0" w:color="auto"/>
            </w:tcBorders>
          </w:tcPr>
          <w:p w:rsidR="00F7462C" w:rsidRDefault="00F7462C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7462C" w:rsidRPr="00C90FA7" w:rsidRDefault="00F7462C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462C">
              <w:rPr>
                <w:rFonts w:ascii="Times New Roman" w:hAnsi="Times New Roman" w:cs="Times New Roman"/>
                <w:sz w:val="20"/>
                <w:szCs w:val="20"/>
              </w:rPr>
              <w:t>Рекомендуется большой объём упражнений.</w:t>
            </w:r>
          </w:p>
        </w:tc>
      </w:tr>
      <w:tr w:rsidR="00F7462C" w:rsidRPr="00C90FA7" w:rsidTr="00F7462C">
        <w:tc>
          <w:tcPr>
            <w:tcW w:w="1278" w:type="dxa"/>
            <w:tcBorders>
              <w:bottom w:val="single" w:sz="4" w:space="0" w:color="auto"/>
            </w:tcBorders>
          </w:tcPr>
          <w:p w:rsidR="00F7462C" w:rsidRPr="00C90FA7" w:rsidRDefault="00F7462C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0FA7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6630" w:type="dxa"/>
            <w:gridSpan w:val="5"/>
            <w:vMerge/>
            <w:tcBorders>
              <w:right w:val="single" w:sz="4" w:space="0" w:color="auto"/>
            </w:tcBorders>
          </w:tcPr>
          <w:p w:rsidR="00F7462C" w:rsidRPr="009F38B0" w:rsidRDefault="00F7462C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tcBorders>
              <w:right w:val="single" w:sz="4" w:space="0" w:color="auto"/>
            </w:tcBorders>
          </w:tcPr>
          <w:p w:rsidR="00F7462C" w:rsidRPr="009F38B0" w:rsidRDefault="00F7462C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78" w:type="dxa"/>
            <w:gridSpan w:val="4"/>
            <w:vMerge/>
          </w:tcPr>
          <w:p w:rsidR="00F7462C" w:rsidRPr="00C90FA7" w:rsidRDefault="00F7462C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462C" w:rsidRPr="00C90FA7" w:rsidTr="00F7462C">
        <w:trPr>
          <w:trHeight w:val="70"/>
        </w:trPr>
        <w:tc>
          <w:tcPr>
            <w:tcW w:w="1278" w:type="dxa"/>
            <w:tcBorders>
              <w:top w:val="single" w:sz="4" w:space="0" w:color="auto"/>
            </w:tcBorders>
          </w:tcPr>
          <w:p w:rsidR="00F7462C" w:rsidRPr="00C90FA7" w:rsidRDefault="00F7462C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0FA7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6630" w:type="dxa"/>
            <w:gridSpan w:val="5"/>
            <w:vMerge/>
            <w:tcBorders>
              <w:right w:val="single" w:sz="4" w:space="0" w:color="auto"/>
            </w:tcBorders>
          </w:tcPr>
          <w:p w:rsidR="00F7462C" w:rsidRPr="00C90FA7" w:rsidRDefault="00F7462C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right w:val="single" w:sz="4" w:space="0" w:color="auto"/>
            </w:tcBorders>
          </w:tcPr>
          <w:p w:rsidR="00F7462C" w:rsidRPr="00C90FA7" w:rsidRDefault="00F7462C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178" w:type="dxa"/>
            <w:gridSpan w:val="4"/>
            <w:vMerge/>
          </w:tcPr>
          <w:p w:rsidR="00F7462C" w:rsidRPr="00C90FA7" w:rsidRDefault="00F7462C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911B7B" w:rsidRPr="00C90FA7" w:rsidRDefault="00911B7B" w:rsidP="00911B7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610E10" w:rsidRPr="00334654" w:rsidRDefault="00610E10" w:rsidP="00610E10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4654">
        <w:rPr>
          <w:rFonts w:ascii="Times New Roman" w:hAnsi="Times New Roman" w:cs="Times New Roman"/>
          <w:b/>
          <w:sz w:val="24"/>
          <w:szCs w:val="24"/>
        </w:rPr>
        <w:lastRenderedPageBreak/>
        <w:t>Сенситивные периоды</w:t>
      </w:r>
      <w:r>
        <w:rPr>
          <w:rFonts w:ascii="Times New Roman" w:hAnsi="Times New Roman" w:cs="Times New Roman"/>
          <w:b/>
          <w:sz w:val="24"/>
          <w:szCs w:val="24"/>
        </w:rPr>
        <w:t xml:space="preserve"> развития показателей аэробной выносливости  у детей  школьного возраста</w:t>
      </w:r>
    </w:p>
    <w:p w:rsidR="00D811DA" w:rsidRDefault="00D811DA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1101"/>
        <w:gridCol w:w="4536"/>
        <w:gridCol w:w="4677"/>
        <w:gridCol w:w="4472"/>
      </w:tblGrid>
      <w:tr w:rsidR="00610E10" w:rsidRPr="00610E10" w:rsidTr="00610E10">
        <w:tc>
          <w:tcPr>
            <w:tcW w:w="1101" w:type="dxa"/>
          </w:tcPr>
          <w:p w:rsidR="00610E10" w:rsidRPr="00610E10" w:rsidRDefault="00610E10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b/>
                <w:sz w:val="20"/>
                <w:szCs w:val="20"/>
              </w:rPr>
              <w:t>Возраст, лет</w:t>
            </w:r>
          </w:p>
        </w:tc>
        <w:tc>
          <w:tcPr>
            <w:tcW w:w="13685" w:type="dxa"/>
            <w:gridSpan w:val="3"/>
          </w:tcPr>
          <w:p w:rsidR="00610E10" w:rsidRPr="00610E10" w:rsidRDefault="00610E10" w:rsidP="00610E1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                                                </w:t>
            </w:r>
            <w:r w:rsidRPr="00610E10">
              <w:rPr>
                <w:rFonts w:ascii="Times New Roman" w:hAnsi="Times New Roman" w:cs="Times New Roman"/>
                <w:b/>
                <w:sz w:val="20"/>
                <w:szCs w:val="20"/>
              </w:rPr>
              <w:t>Динамика показателей скоростно – силовых способностей</w:t>
            </w:r>
          </w:p>
        </w:tc>
      </w:tr>
      <w:tr w:rsidR="00610E10" w:rsidRPr="00610E10" w:rsidTr="00954E12">
        <w:tc>
          <w:tcPr>
            <w:tcW w:w="14786" w:type="dxa"/>
            <w:gridSpan w:val="4"/>
          </w:tcPr>
          <w:p w:rsidR="00610E10" w:rsidRPr="007E0547" w:rsidRDefault="007E0547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0547">
              <w:rPr>
                <w:rFonts w:ascii="Times New Roman" w:hAnsi="Times New Roman" w:cs="Times New Roman"/>
                <w:b/>
                <w:sz w:val="24"/>
                <w:szCs w:val="24"/>
              </w:rPr>
              <w:t>Мальчики</w:t>
            </w:r>
          </w:p>
          <w:p w:rsidR="00610E10" w:rsidRPr="00610E10" w:rsidRDefault="00610E10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F2A3C" w:rsidRPr="00610E10" w:rsidTr="00EF2A3C">
        <w:tc>
          <w:tcPr>
            <w:tcW w:w="1101" w:type="dxa"/>
          </w:tcPr>
          <w:p w:rsidR="00EF2A3C" w:rsidRPr="00610E10" w:rsidRDefault="00EF2A3C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536" w:type="dxa"/>
            <w:vMerge w:val="restart"/>
          </w:tcPr>
          <w:p w:rsidR="00EF2A3C" w:rsidRDefault="00EF2A3C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sz w:val="20"/>
                <w:szCs w:val="20"/>
              </w:rPr>
              <w:t>Оптим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альные   периоды  развития аэробных возможностей</w:t>
            </w:r>
          </w:p>
          <w:p w:rsidR="00EF2A3C" w:rsidRPr="00610E10" w:rsidRDefault="00EF2A3C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7" w:type="dxa"/>
            <w:vMerge w:val="restart"/>
          </w:tcPr>
          <w:p w:rsidR="00EF2A3C" w:rsidRPr="00610E10" w:rsidRDefault="00EF2A3C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Наиболее  выносливыми являются сгибатели и разгибатели предплечья, сгибатели кисти  и икроножные </w:t>
            </w:r>
          </w:p>
        </w:tc>
        <w:tc>
          <w:tcPr>
            <w:tcW w:w="4472" w:type="dxa"/>
            <w:vMerge w:val="restart"/>
          </w:tcPr>
          <w:p w:rsidR="00EF2A3C" w:rsidRPr="00610E10" w:rsidRDefault="00EF2A3C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F2A3C" w:rsidRPr="00610E10" w:rsidTr="00954E12">
        <w:tc>
          <w:tcPr>
            <w:tcW w:w="1101" w:type="dxa"/>
          </w:tcPr>
          <w:p w:rsidR="00EF2A3C" w:rsidRPr="00610E10" w:rsidRDefault="00EF2A3C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4536" w:type="dxa"/>
            <w:vMerge/>
          </w:tcPr>
          <w:p w:rsidR="00EF2A3C" w:rsidRPr="00610E10" w:rsidRDefault="00EF2A3C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7" w:type="dxa"/>
            <w:vMerge/>
          </w:tcPr>
          <w:p w:rsidR="00EF2A3C" w:rsidRPr="00610E10" w:rsidRDefault="00EF2A3C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72" w:type="dxa"/>
            <w:vMerge/>
            <w:tcBorders>
              <w:bottom w:val="single" w:sz="4" w:space="0" w:color="auto"/>
            </w:tcBorders>
          </w:tcPr>
          <w:p w:rsidR="00EF2A3C" w:rsidRPr="00610E10" w:rsidRDefault="00EF2A3C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0547" w:rsidRPr="00610E10" w:rsidTr="00954E12">
        <w:tc>
          <w:tcPr>
            <w:tcW w:w="1101" w:type="dxa"/>
          </w:tcPr>
          <w:p w:rsidR="007E0547" w:rsidRPr="00610E10" w:rsidRDefault="007E0547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4536" w:type="dxa"/>
            <w:vMerge/>
          </w:tcPr>
          <w:p w:rsidR="007E0547" w:rsidRPr="00610E10" w:rsidRDefault="007E0547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7" w:type="dxa"/>
            <w:vMerge/>
          </w:tcPr>
          <w:p w:rsidR="007E0547" w:rsidRPr="00610E10" w:rsidRDefault="007E0547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72" w:type="dxa"/>
            <w:vMerge w:val="restart"/>
            <w:tcBorders>
              <w:top w:val="single" w:sz="4" w:space="0" w:color="auto"/>
            </w:tcBorders>
          </w:tcPr>
          <w:p w:rsidR="007E0547" w:rsidRPr="007E0547" w:rsidRDefault="007E0547" w:rsidP="007E05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547">
              <w:rPr>
                <w:rFonts w:ascii="Times New Roman" w:hAnsi="Times New Roman" w:cs="Times New Roman"/>
                <w:sz w:val="20"/>
                <w:szCs w:val="20"/>
              </w:rPr>
              <w:t>Благоприятный возраст для</w:t>
            </w:r>
          </w:p>
          <w:p w:rsidR="007E0547" w:rsidRPr="007E0547" w:rsidRDefault="007E0547" w:rsidP="007E05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547">
              <w:rPr>
                <w:rFonts w:ascii="Times New Roman" w:hAnsi="Times New Roman" w:cs="Times New Roman"/>
                <w:sz w:val="20"/>
                <w:szCs w:val="20"/>
              </w:rPr>
              <w:t>целенаправленного развития</w:t>
            </w:r>
          </w:p>
          <w:p w:rsidR="007E0547" w:rsidRPr="007E0547" w:rsidRDefault="007E0547" w:rsidP="007E05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547">
              <w:rPr>
                <w:rFonts w:ascii="Times New Roman" w:hAnsi="Times New Roman" w:cs="Times New Roman"/>
                <w:sz w:val="20"/>
                <w:szCs w:val="20"/>
              </w:rPr>
              <w:t>выносливости в динамической</w:t>
            </w:r>
          </w:p>
          <w:p w:rsidR="007E0547" w:rsidRPr="00610E10" w:rsidRDefault="007E0547" w:rsidP="007E05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547">
              <w:rPr>
                <w:rFonts w:ascii="Times New Roman" w:hAnsi="Times New Roman" w:cs="Times New Roman"/>
                <w:sz w:val="20"/>
                <w:szCs w:val="20"/>
              </w:rPr>
              <w:t>работе (общей выносливости).</w:t>
            </w:r>
          </w:p>
        </w:tc>
      </w:tr>
      <w:tr w:rsidR="007E0547" w:rsidRPr="00610E10" w:rsidTr="00EF2A3C">
        <w:tc>
          <w:tcPr>
            <w:tcW w:w="1101" w:type="dxa"/>
          </w:tcPr>
          <w:p w:rsidR="007E0547" w:rsidRPr="00610E10" w:rsidRDefault="007E0547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4536" w:type="dxa"/>
            <w:vMerge w:val="restart"/>
          </w:tcPr>
          <w:p w:rsidR="007E0547" w:rsidRPr="00610E10" w:rsidRDefault="007E0547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Рост общей выносливости ярко выражен и составляет 24,8%</w:t>
            </w:r>
          </w:p>
        </w:tc>
        <w:tc>
          <w:tcPr>
            <w:tcW w:w="4677" w:type="dxa"/>
          </w:tcPr>
          <w:p w:rsidR="007E0547" w:rsidRPr="00610E10" w:rsidRDefault="007E0547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72" w:type="dxa"/>
            <w:vMerge/>
          </w:tcPr>
          <w:p w:rsidR="007E0547" w:rsidRPr="00610E10" w:rsidRDefault="007E0547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0547" w:rsidRPr="00610E10" w:rsidTr="00EF2A3C">
        <w:tc>
          <w:tcPr>
            <w:tcW w:w="1101" w:type="dxa"/>
          </w:tcPr>
          <w:p w:rsidR="007E0547" w:rsidRPr="00610E10" w:rsidRDefault="007E0547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4536" w:type="dxa"/>
            <w:vMerge/>
          </w:tcPr>
          <w:p w:rsidR="007E0547" w:rsidRPr="00610E10" w:rsidRDefault="007E0547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7" w:type="dxa"/>
            <w:vMerge w:val="restart"/>
          </w:tcPr>
          <w:p w:rsidR="007E0547" w:rsidRPr="00610E10" w:rsidRDefault="007E0547" w:rsidP="007E05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547">
              <w:rPr>
                <w:rFonts w:ascii="Times New Roman" w:hAnsi="Times New Roman" w:cs="Times New Roman"/>
                <w:sz w:val="20"/>
                <w:szCs w:val="20"/>
              </w:rPr>
              <w:t>Ежегодное увеличение уровня общей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E0547">
              <w:rPr>
                <w:rFonts w:ascii="Times New Roman" w:hAnsi="Times New Roman" w:cs="Times New Roman"/>
                <w:sz w:val="20"/>
                <w:szCs w:val="20"/>
              </w:rPr>
              <w:t>выносливости составляет 16,1%.</w:t>
            </w:r>
          </w:p>
        </w:tc>
        <w:tc>
          <w:tcPr>
            <w:tcW w:w="4472" w:type="dxa"/>
            <w:vMerge/>
          </w:tcPr>
          <w:p w:rsidR="007E0547" w:rsidRPr="00610E10" w:rsidRDefault="007E0547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0547" w:rsidRPr="00610E10" w:rsidTr="00EF2A3C">
        <w:tc>
          <w:tcPr>
            <w:tcW w:w="1101" w:type="dxa"/>
          </w:tcPr>
          <w:p w:rsidR="007E0547" w:rsidRPr="00610E10" w:rsidRDefault="007E0547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4536" w:type="dxa"/>
            <w:vMerge w:val="restart"/>
          </w:tcPr>
          <w:p w:rsidR="007E0547" w:rsidRPr="00EF2A3C" w:rsidRDefault="007E0547" w:rsidP="00EF2A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2A3C">
              <w:rPr>
                <w:rFonts w:ascii="Times New Roman" w:hAnsi="Times New Roman" w:cs="Times New Roman"/>
                <w:sz w:val="20"/>
                <w:szCs w:val="20"/>
              </w:rPr>
              <w:t>Темп развития выносливости составляет 12%.</w:t>
            </w:r>
          </w:p>
          <w:p w:rsidR="007E0547" w:rsidRPr="00EF2A3C" w:rsidRDefault="007E0547" w:rsidP="00EF2A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2A3C">
              <w:rPr>
                <w:rFonts w:ascii="Times New Roman" w:hAnsi="Times New Roman" w:cs="Times New Roman"/>
                <w:sz w:val="20"/>
                <w:szCs w:val="20"/>
              </w:rPr>
              <w:t>Рекомендуется использовать наибольшее</w:t>
            </w:r>
          </w:p>
          <w:p w:rsidR="007E0547" w:rsidRPr="00EF2A3C" w:rsidRDefault="007E0547" w:rsidP="00EF2A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2A3C">
              <w:rPr>
                <w:rFonts w:ascii="Times New Roman" w:hAnsi="Times New Roman" w:cs="Times New Roman"/>
                <w:sz w:val="20"/>
                <w:szCs w:val="20"/>
              </w:rPr>
              <w:t>количество средств, направленных на воспитание</w:t>
            </w:r>
          </w:p>
          <w:p w:rsidR="007E0547" w:rsidRPr="00610E10" w:rsidRDefault="007E0547" w:rsidP="00EF2A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2A3C">
              <w:rPr>
                <w:rFonts w:ascii="Times New Roman" w:hAnsi="Times New Roman" w:cs="Times New Roman"/>
                <w:sz w:val="20"/>
                <w:szCs w:val="20"/>
              </w:rPr>
              <w:t>выносливости.</w:t>
            </w:r>
          </w:p>
        </w:tc>
        <w:tc>
          <w:tcPr>
            <w:tcW w:w="4677" w:type="dxa"/>
            <w:vMerge/>
          </w:tcPr>
          <w:p w:rsidR="007E0547" w:rsidRPr="00610E10" w:rsidRDefault="007E0547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72" w:type="dxa"/>
            <w:vMerge/>
          </w:tcPr>
          <w:p w:rsidR="007E0547" w:rsidRPr="00610E10" w:rsidRDefault="007E0547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F2A3C" w:rsidRPr="00610E10" w:rsidTr="00EF2A3C">
        <w:tc>
          <w:tcPr>
            <w:tcW w:w="1101" w:type="dxa"/>
          </w:tcPr>
          <w:p w:rsidR="00EF2A3C" w:rsidRPr="00610E10" w:rsidRDefault="00EF2A3C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4536" w:type="dxa"/>
            <w:vMerge/>
          </w:tcPr>
          <w:p w:rsidR="00EF2A3C" w:rsidRPr="00610E10" w:rsidRDefault="00EF2A3C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7" w:type="dxa"/>
          </w:tcPr>
          <w:p w:rsidR="00EF2A3C" w:rsidRPr="00610E10" w:rsidRDefault="00EF2A3C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72" w:type="dxa"/>
          </w:tcPr>
          <w:p w:rsidR="00EF2A3C" w:rsidRPr="00610E10" w:rsidRDefault="00EF2A3C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0547" w:rsidRPr="00610E10" w:rsidTr="00954E12">
        <w:tc>
          <w:tcPr>
            <w:tcW w:w="1101" w:type="dxa"/>
          </w:tcPr>
          <w:p w:rsidR="007E0547" w:rsidRPr="00610E10" w:rsidRDefault="007E0547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4536" w:type="dxa"/>
            <w:vMerge/>
          </w:tcPr>
          <w:p w:rsidR="007E0547" w:rsidRPr="00610E10" w:rsidRDefault="007E0547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49" w:type="dxa"/>
            <w:gridSpan w:val="2"/>
            <w:vMerge w:val="restart"/>
          </w:tcPr>
          <w:p w:rsidR="007E0547" w:rsidRPr="00610E10" w:rsidRDefault="007E0547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547">
              <w:rPr>
                <w:rFonts w:ascii="Times New Roman" w:hAnsi="Times New Roman" w:cs="Times New Roman"/>
                <w:sz w:val="20"/>
                <w:szCs w:val="20"/>
              </w:rPr>
              <w:t>Наблюдается активное развитие выносливости.</w:t>
            </w:r>
          </w:p>
        </w:tc>
      </w:tr>
      <w:tr w:rsidR="007E0547" w:rsidRPr="007E0547" w:rsidTr="00954E12">
        <w:tc>
          <w:tcPr>
            <w:tcW w:w="1101" w:type="dxa"/>
          </w:tcPr>
          <w:p w:rsidR="007E0547" w:rsidRPr="00610E10" w:rsidRDefault="007E0547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4536" w:type="dxa"/>
            <w:vMerge w:val="restart"/>
          </w:tcPr>
          <w:p w:rsidR="007E0547" w:rsidRPr="00EF2A3C" w:rsidRDefault="007E0547" w:rsidP="00EF2A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2A3C">
              <w:rPr>
                <w:rFonts w:ascii="Times New Roman" w:hAnsi="Times New Roman" w:cs="Times New Roman"/>
                <w:sz w:val="20"/>
                <w:szCs w:val="20"/>
              </w:rPr>
              <w:t>Планируется наибольший объём средств,</w:t>
            </w:r>
          </w:p>
          <w:p w:rsidR="007E0547" w:rsidRPr="00610E10" w:rsidRDefault="007E0547" w:rsidP="00EF2A3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F2A3C">
              <w:rPr>
                <w:rFonts w:ascii="Times New Roman" w:hAnsi="Times New Roman" w:cs="Times New Roman"/>
                <w:sz w:val="20"/>
                <w:szCs w:val="20"/>
              </w:rPr>
              <w:t>направленных на воспитание выносливости.</w:t>
            </w:r>
          </w:p>
        </w:tc>
        <w:tc>
          <w:tcPr>
            <w:tcW w:w="9149" w:type="dxa"/>
            <w:gridSpan w:val="2"/>
            <w:vMerge/>
          </w:tcPr>
          <w:p w:rsidR="007E0547" w:rsidRPr="00610E10" w:rsidRDefault="007E0547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0547" w:rsidRPr="007E0547" w:rsidTr="00954E12">
        <w:tc>
          <w:tcPr>
            <w:tcW w:w="1101" w:type="dxa"/>
          </w:tcPr>
          <w:p w:rsidR="007E0547" w:rsidRPr="00610E10" w:rsidRDefault="007E0547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4536" w:type="dxa"/>
            <w:vMerge/>
          </w:tcPr>
          <w:p w:rsidR="007E0547" w:rsidRPr="00610E10" w:rsidRDefault="007E0547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49" w:type="dxa"/>
            <w:gridSpan w:val="2"/>
          </w:tcPr>
          <w:p w:rsidR="007E0547" w:rsidRPr="00610E10" w:rsidRDefault="007E0547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0547">
              <w:rPr>
                <w:rFonts w:ascii="Times New Roman" w:hAnsi="Times New Roman" w:cs="Times New Roman"/>
                <w:sz w:val="20"/>
                <w:szCs w:val="20"/>
              </w:rPr>
              <w:t>Рост уровня общей выносливости – 23,3 %.</w:t>
            </w:r>
          </w:p>
        </w:tc>
      </w:tr>
      <w:tr w:rsidR="007E0547" w:rsidRPr="00610E10" w:rsidTr="00954E12">
        <w:tc>
          <w:tcPr>
            <w:tcW w:w="14786" w:type="dxa"/>
            <w:gridSpan w:val="4"/>
          </w:tcPr>
          <w:p w:rsidR="007E0547" w:rsidRPr="007E0547" w:rsidRDefault="007E0547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0547">
              <w:rPr>
                <w:rFonts w:ascii="Times New Roman" w:hAnsi="Times New Roman" w:cs="Times New Roman"/>
                <w:b/>
                <w:sz w:val="24"/>
                <w:szCs w:val="24"/>
              </w:rPr>
              <w:t>Девочки</w:t>
            </w:r>
          </w:p>
        </w:tc>
      </w:tr>
      <w:tr w:rsidR="007E0547" w:rsidRPr="00610E10" w:rsidTr="00EF2A3C">
        <w:tc>
          <w:tcPr>
            <w:tcW w:w="1101" w:type="dxa"/>
          </w:tcPr>
          <w:p w:rsidR="007E0547" w:rsidRPr="00610E10" w:rsidRDefault="007E0547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536" w:type="dxa"/>
            <w:vMerge w:val="restart"/>
          </w:tcPr>
          <w:p w:rsidR="009B7BE6" w:rsidRPr="009B7BE6" w:rsidRDefault="009B7BE6" w:rsidP="009B7B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BE6">
              <w:rPr>
                <w:rFonts w:ascii="Times New Roman" w:hAnsi="Times New Roman" w:cs="Times New Roman"/>
                <w:sz w:val="20"/>
                <w:szCs w:val="20"/>
              </w:rPr>
              <w:t>Начало проявления способностей к формированию</w:t>
            </w:r>
          </w:p>
          <w:p w:rsidR="007E0547" w:rsidRPr="00610E10" w:rsidRDefault="009B7BE6" w:rsidP="009B7B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BE6">
              <w:rPr>
                <w:rFonts w:ascii="Times New Roman" w:hAnsi="Times New Roman" w:cs="Times New Roman"/>
                <w:sz w:val="20"/>
                <w:szCs w:val="20"/>
              </w:rPr>
              <w:t>выносливости</w:t>
            </w:r>
          </w:p>
        </w:tc>
        <w:tc>
          <w:tcPr>
            <w:tcW w:w="4677" w:type="dxa"/>
            <w:vMerge w:val="restart"/>
          </w:tcPr>
          <w:p w:rsidR="007E0547" w:rsidRPr="00610E10" w:rsidRDefault="007E0547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72" w:type="dxa"/>
            <w:vMerge w:val="restart"/>
          </w:tcPr>
          <w:p w:rsidR="007E0547" w:rsidRPr="00610E10" w:rsidRDefault="007E0547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0547" w:rsidRPr="00610E10" w:rsidTr="00EF2A3C">
        <w:tc>
          <w:tcPr>
            <w:tcW w:w="1101" w:type="dxa"/>
          </w:tcPr>
          <w:p w:rsidR="007E0547" w:rsidRPr="00610E10" w:rsidRDefault="007E0547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4536" w:type="dxa"/>
            <w:vMerge/>
          </w:tcPr>
          <w:p w:rsidR="007E0547" w:rsidRPr="00610E10" w:rsidRDefault="007E0547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7" w:type="dxa"/>
            <w:vMerge/>
          </w:tcPr>
          <w:p w:rsidR="007E0547" w:rsidRPr="00610E10" w:rsidRDefault="007E0547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72" w:type="dxa"/>
            <w:vMerge/>
          </w:tcPr>
          <w:p w:rsidR="007E0547" w:rsidRPr="00610E10" w:rsidRDefault="007E0547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E0547" w:rsidRPr="00610E10" w:rsidTr="00EF2A3C">
        <w:tc>
          <w:tcPr>
            <w:tcW w:w="1101" w:type="dxa"/>
          </w:tcPr>
          <w:p w:rsidR="007E0547" w:rsidRPr="00610E10" w:rsidRDefault="007E0547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4536" w:type="dxa"/>
            <w:vMerge/>
          </w:tcPr>
          <w:p w:rsidR="007E0547" w:rsidRPr="00610E10" w:rsidRDefault="007E0547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7" w:type="dxa"/>
            <w:vMerge w:val="restart"/>
          </w:tcPr>
          <w:p w:rsidR="009B7BE6" w:rsidRPr="009B7BE6" w:rsidRDefault="009B7BE6" w:rsidP="009B7B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BE6">
              <w:rPr>
                <w:rFonts w:ascii="Times New Roman" w:hAnsi="Times New Roman" w:cs="Times New Roman"/>
                <w:sz w:val="20"/>
                <w:szCs w:val="20"/>
              </w:rPr>
              <w:t>Благоприятный возраст для</w:t>
            </w:r>
          </w:p>
          <w:p w:rsidR="009B7BE6" w:rsidRPr="009B7BE6" w:rsidRDefault="009B7BE6" w:rsidP="009B7B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BE6">
              <w:rPr>
                <w:rFonts w:ascii="Times New Roman" w:hAnsi="Times New Roman" w:cs="Times New Roman"/>
                <w:sz w:val="20"/>
                <w:szCs w:val="20"/>
              </w:rPr>
              <w:t>целенаправленного развития</w:t>
            </w:r>
          </w:p>
          <w:p w:rsidR="009B7BE6" w:rsidRPr="009B7BE6" w:rsidRDefault="009B7BE6" w:rsidP="009B7B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BE6">
              <w:rPr>
                <w:rFonts w:ascii="Times New Roman" w:hAnsi="Times New Roman" w:cs="Times New Roman"/>
                <w:sz w:val="20"/>
                <w:szCs w:val="20"/>
              </w:rPr>
              <w:t>выносливости в динамической работе</w:t>
            </w:r>
          </w:p>
          <w:p w:rsidR="007E0547" w:rsidRPr="00610E10" w:rsidRDefault="009B7BE6" w:rsidP="009B7B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BE6">
              <w:rPr>
                <w:rFonts w:ascii="Times New Roman" w:hAnsi="Times New Roman" w:cs="Times New Roman"/>
                <w:sz w:val="20"/>
                <w:szCs w:val="20"/>
              </w:rPr>
              <w:t>(общей выносливости).</w:t>
            </w:r>
          </w:p>
        </w:tc>
        <w:tc>
          <w:tcPr>
            <w:tcW w:w="4472" w:type="dxa"/>
            <w:vMerge/>
          </w:tcPr>
          <w:p w:rsidR="007E0547" w:rsidRPr="00610E10" w:rsidRDefault="007E0547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7BE6" w:rsidRPr="00610E10" w:rsidTr="00EF2A3C">
        <w:tc>
          <w:tcPr>
            <w:tcW w:w="1101" w:type="dxa"/>
          </w:tcPr>
          <w:p w:rsidR="009B7BE6" w:rsidRPr="00610E10" w:rsidRDefault="009B7BE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4536" w:type="dxa"/>
            <w:vMerge w:val="restart"/>
          </w:tcPr>
          <w:p w:rsidR="009B7BE6" w:rsidRPr="00610E10" w:rsidRDefault="009B7BE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7" w:type="dxa"/>
            <w:vMerge/>
          </w:tcPr>
          <w:p w:rsidR="009B7BE6" w:rsidRPr="00610E10" w:rsidRDefault="009B7BE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72" w:type="dxa"/>
            <w:vMerge w:val="restart"/>
          </w:tcPr>
          <w:p w:rsidR="009B7BE6" w:rsidRPr="009B7BE6" w:rsidRDefault="009B7BE6" w:rsidP="009B7B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BE6">
              <w:rPr>
                <w:rFonts w:ascii="Times New Roman" w:hAnsi="Times New Roman" w:cs="Times New Roman"/>
                <w:sz w:val="20"/>
                <w:szCs w:val="20"/>
              </w:rPr>
              <w:t>Значительно повышается</w:t>
            </w:r>
          </w:p>
          <w:p w:rsidR="009B7BE6" w:rsidRPr="009B7BE6" w:rsidRDefault="009B7BE6" w:rsidP="009B7B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BE6">
              <w:rPr>
                <w:rFonts w:ascii="Times New Roman" w:hAnsi="Times New Roman" w:cs="Times New Roman"/>
                <w:sz w:val="20"/>
                <w:szCs w:val="20"/>
              </w:rPr>
              <w:t>выносливость икроножных</w:t>
            </w:r>
          </w:p>
          <w:p w:rsidR="009B7BE6" w:rsidRPr="00610E10" w:rsidRDefault="009B7BE6" w:rsidP="009B7B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BE6">
              <w:rPr>
                <w:rFonts w:ascii="Times New Roman" w:hAnsi="Times New Roman" w:cs="Times New Roman"/>
                <w:sz w:val="20"/>
                <w:szCs w:val="20"/>
              </w:rPr>
              <w:t>мышц.</w:t>
            </w:r>
          </w:p>
        </w:tc>
      </w:tr>
      <w:tr w:rsidR="009B7BE6" w:rsidRPr="00610E10" w:rsidTr="00EF2A3C">
        <w:tc>
          <w:tcPr>
            <w:tcW w:w="1101" w:type="dxa"/>
          </w:tcPr>
          <w:p w:rsidR="009B7BE6" w:rsidRPr="00610E10" w:rsidRDefault="009B7BE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4536" w:type="dxa"/>
            <w:vMerge/>
          </w:tcPr>
          <w:p w:rsidR="009B7BE6" w:rsidRPr="00610E10" w:rsidRDefault="009B7BE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7" w:type="dxa"/>
            <w:vMerge/>
          </w:tcPr>
          <w:p w:rsidR="009B7BE6" w:rsidRPr="00610E10" w:rsidRDefault="009B7BE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72" w:type="dxa"/>
            <w:vMerge/>
          </w:tcPr>
          <w:p w:rsidR="009B7BE6" w:rsidRPr="00610E10" w:rsidRDefault="009B7BE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7BE6" w:rsidRPr="00610E10" w:rsidTr="00EF2A3C">
        <w:tc>
          <w:tcPr>
            <w:tcW w:w="1101" w:type="dxa"/>
          </w:tcPr>
          <w:p w:rsidR="009B7BE6" w:rsidRPr="00610E10" w:rsidRDefault="009B7BE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4536" w:type="dxa"/>
            <w:vMerge w:val="restart"/>
          </w:tcPr>
          <w:p w:rsidR="009B7BE6" w:rsidRPr="009B7BE6" w:rsidRDefault="009B7BE6" w:rsidP="009B7B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BE6">
              <w:rPr>
                <w:rFonts w:ascii="Times New Roman" w:hAnsi="Times New Roman" w:cs="Times New Roman"/>
                <w:sz w:val="20"/>
                <w:szCs w:val="20"/>
              </w:rPr>
              <w:t>Темп развития выносливости составляет 3,7%.</w:t>
            </w:r>
          </w:p>
          <w:p w:rsidR="009B7BE6" w:rsidRPr="009B7BE6" w:rsidRDefault="009B7BE6" w:rsidP="009B7B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BE6">
              <w:rPr>
                <w:rFonts w:ascii="Times New Roman" w:hAnsi="Times New Roman" w:cs="Times New Roman"/>
                <w:sz w:val="20"/>
                <w:szCs w:val="20"/>
              </w:rPr>
              <w:t>Рекомендуется использовать средний объём</w:t>
            </w:r>
          </w:p>
          <w:p w:rsidR="009B7BE6" w:rsidRPr="009B7BE6" w:rsidRDefault="009B7BE6" w:rsidP="009B7B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BE6">
              <w:rPr>
                <w:rFonts w:ascii="Times New Roman" w:hAnsi="Times New Roman" w:cs="Times New Roman"/>
                <w:sz w:val="20"/>
                <w:szCs w:val="20"/>
              </w:rPr>
              <w:t>нагрузки, средств, направленных на воспитание</w:t>
            </w:r>
          </w:p>
          <w:p w:rsidR="009B7BE6" w:rsidRPr="009B7BE6" w:rsidRDefault="009B7BE6" w:rsidP="009B7B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BE6">
              <w:rPr>
                <w:rFonts w:ascii="Times New Roman" w:hAnsi="Times New Roman" w:cs="Times New Roman"/>
                <w:sz w:val="20"/>
                <w:szCs w:val="20"/>
              </w:rPr>
              <w:t>выносливости в 13-14 лет, с незначительным</w:t>
            </w:r>
          </w:p>
          <w:p w:rsidR="009B7BE6" w:rsidRPr="009B7BE6" w:rsidRDefault="009B7BE6" w:rsidP="009B7B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BE6">
              <w:rPr>
                <w:rFonts w:ascii="Times New Roman" w:hAnsi="Times New Roman" w:cs="Times New Roman"/>
                <w:sz w:val="20"/>
                <w:szCs w:val="20"/>
              </w:rPr>
              <w:t>увеличением в 14-15 лет. Зона активного развития</w:t>
            </w:r>
          </w:p>
          <w:p w:rsidR="009B7BE6" w:rsidRPr="00610E10" w:rsidRDefault="009B7BE6" w:rsidP="009B7B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BE6">
              <w:rPr>
                <w:rFonts w:ascii="Times New Roman" w:hAnsi="Times New Roman" w:cs="Times New Roman"/>
                <w:sz w:val="20"/>
                <w:szCs w:val="20"/>
              </w:rPr>
              <w:t>выносливости</w:t>
            </w:r>
          </w:p>
        </w:tc>
        <w:tc>
          <w:tcPr>
            <w:tcW w:w="4677" w:type="dxa"/>
            <w:vMerge/>
          </w:tcPr>
          <w:p w:rsidR="009B7BE6" w:rsidRPr="00610E10" w:rsidRDefault="009B7BE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72" w:type="dxa"/>
            <w:vMerge/>
          </w:tcPr>
          <w:p w:rsidR="009B7BE6" w:rsidRPr="00610E10" w:rsidRDefault="009B7BE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7BE6" w:rsidRPr="00610E10" w:rsidTr="00EF2A3C">
        <w:tc>
          <w:tcPr>
            <w:tcW w:w="1101" w:type="dxa"/>
          </w:tcPr>
          <w:p w:rsidR="009B7BE6" w:rsidRPr="00610E10" w:rsidRDefault="009B7BE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4536" w:type="dxa"/>
            <w:vMerge/>
          </w:tcPr>
          <w:p w:rsidR="009B7BE6" w:rsidRPr="00610E10" w:rsidRDefault="009B7BE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7" w:type="dxa"/>
            <w:vMerge w:val="restart"/>
          </w:tcPr>
          <w:p w:rsidR="009B7BE6" w:rsidRPr="00610E10" w:rsidRDefault="009B7BE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72" w:type="dxa"/>
            <w:vMerge/>
          </w:tcPr>
          <w:p w:rsidR="009B7BE6" w:rsidRPr="00610E10" w:rsidRDefault="009B7BE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7BE6" w:rsidRPr="00610E10" w:rsidTr="009B7BE6">
        <w:tc>
          <w:tcPr>
            <w:tcW w:w="1101" w:type="dxa"/>
          </w:tcPr>
          <w:p w:rsidR="009B7BE6" w:rsidRPr="00610E10" w:rsidRDefault="009B7BE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4536" w:type="dxa"/>
            <w:vMerge/>
            <w:tcBorders>
              <w:bottom w:val="single" w:sz="4" w:space="0" w:color="auto"/>
            </w:tcBorders>
          </w:tcPr>
          <w:p w:rsidR="009B7BE6" w:rsidRPr="00610E10" w:rsidRDefault="009B7BE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7" w:type="dxa"/>
            <w:vMerge/>
            <w:tcBorders>
              <w:bottom w:val="single" w:sz="4" w:space="0" w:color="auto"/>
            </w:tcBorders>
          </w:tcPr>
          <w:p w:rsidR="009B7BE6" w:rsidRPr="00610E10" w:rsidRDefault="009B7BE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72" w:type="dxa"/>
            <w:tcBorders>
              <w:bottom w:val="single" w:sz="4" w:space="0" w:color="auto"/>
            </w:tcBorders>
          </w:tcPr>
          <w:p w:rsidR="009B7BE6" w:rsidRPr="00610E10" w:rsidRDefault="009B7BE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B7BE6" w:rsidRPr="00610E10" w:rsidTr="00954E12">
        <w:trPr>
          <w:trHeight w:val="470"/>
        </w:trPr>
        <w:tc>
          <w:tcPr>
            <w:tcW w:w="1101" w:type="dxa"/>
          </w:tcPr>
          <w:p w:rsidR="009B7BE6" w:rsidRPr="00610E10" w:rsidRDefault="009B7BE6" w:rsidP="009B7B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-17</w:t>
            </w:r>
          </w:p>
        </w:tc>
        <w:tc>
          <w:tcPr>
            <w:tcW w:w="13685" w:type="dxa"/>
            <w:gridSpan w:val="3"/>
            <w:tcBorders>
              <w:top w:val="single" w:sz="4" w:space="0" w:color="auto"/>
            </w:tcBorders>
          </w:tcPr>
          <w:p w:rsidR="009B7BE6" w:rsidRPr="00610E10" w:rsidRDefault="009B7BE6" w:rsidP="002875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BE6">
              <w:rPr>
                <w:rFonts w:ascii="Times New Roman" w:hAnsi="Times New Roman" w:cs="Times New Roman"/>
                <w:sz w:val="20"/>
                <w:szCs w:val="20"/>
              </w:rPr>
              <w:t>Рекомендуемая зона развития выносливости. Объём средний.</w:t>
            </w:r>
          </w:p>
        </w:tc>
      </w:tr>
    </w:tbl>
    <w:p w:rsidR="00610E10" w:rsidRDefault="00610E10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B7BE6" w:rsidRDefault="009B7BE6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B7BE6" w:rsidRDefault="009B7BE6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B7BE6" w:rsidRDefault="009B7BE6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B7BE6" w:rsidRDefault="009B7BE6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B7BE6" w:rsidRDefault="009B7BE6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F4630" w:rsidRDefault="005F4630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F4630" w:rsidRDefault="005F4630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B7BE6" w:rsidRDefault="009B7BE6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B7BE6" w:rsidRPr="00334654" w:rsidRDefault="009B7BE6" w:rsidP="009B7BE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4654">
        <w:rPr>
          <w:rFonts w:ascii="Times New Roman" w:hAnsi="Times New Roman" w:cs="Times New Roman"/>
          <w:b/>
          <w:sz w:val="24"/>
          <w:szCs w:val="24"/>
        </w:rPr>
        <w:t>Сенситивные периоды</w:t>
      </w:r>
      <w:r>
        <w:rPr>
          <w:rFonts w:ascii="Times New Roman" w:hAnsi="Times New Roman" w:cs="Times New Roman"/>
          <w:b/>
          <w:sz w:val="24"/>
          <w:szCs w:val="24"/>
        </w:rPr>
        <w:t xml:space="preserve"> развития показателей скоростной  выносливости  у детей  школьного возраста</w:t>
      </w:r>
    </w:p>
    <w:p w:rsidR="009B7BE6" w:rsidRDefault="009B7BE6" w:rsidP="009B7BE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1095"/>
        <w:gridCol w:w="6"/>
        <w:gridCol w:w="13685"/>
      </w:tblGrid>
      <w:tr w:rsidR="009B7BE6" w:rsidRPr="00610E10" w:rsidTr="009B7BE6">
        <w:tc>
          <w:tcPr>
            <w:tcW w:w="1101" w:type="dxa"/>
            <w:gridSpan w:val="2"/>
            <w:tcBorders>
              <w:right w:val="single" w:sz="4" w:space="0" w:color="auto"/>
            </w:tcBorders>
          </w:tcPr>
          <w:p w:rsidR="009B7BE6" w:rsidRPr="00610E10" w:rsidRDefault="009B7BE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b/>
                <w:sz w:val="20"/>
                <w:szCs w:val="20"/>
              </w:rPr>
              <w:t>Возраст, лет</w:t>
            </w:r>
          </w:p>
        </w:tc>
        <w:tc>
          <w:tcPr>
            <w:tcW w:w="13685" w:type="dxa"/>
            <w:tcBorders>
              <w:left w:val="single" w:sz="4" w:space="0" w:color="auto"/>
            </w:tcBorders>
          </w:tcPr>
          <w:p w:rsidR="009B7BE6" w:rsidRPr="00610E10" w:rsidRDefault="009B7BE6" w:rsidP="00954E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                                                </w:t>
            </w:r>
            <w:r w:rsidRPr="00610E10">
              <w:rPr>
                <w:rFonts w:ascii="Times New Roman" w:hAnsi="Times New Roman" w:cs="Times New Roman"/>
                <w:b/>
                <w:sz w:val="20"/>
                <w:szCs w:val="20"/>
              </w:rPr>
              <w:t>Динамика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610E1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показателей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610E1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скоростно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610E1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–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610E1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силовых способностей</w:t>
            </w:r>
          </w:p>
        </w:tc>
      </w:tr>
      <w:tr w:rsidR="009B7BE6" w:rsidRPr="00610E10" w:rsidTr="009B7BE6">
        <w:trPr>
          <w:trHeight w:val="214"/>
        </w:trPr>
        <w:tc>
          <w:tcPr>
            <w:tcW w:w="1095" w:type="dxa"/>
            <w:tcBorders>
              <w:right w:val="single" w:sz="4" w:space="0" w:color="auto"/>
            </w:tcBorders>
          </w:tcPr>
          <w:p w:rsidR="009B7BE6" w:rsidRPr="00610E10" w:rsidRDefault="009B7BE6" w:rsidP="009B7BE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691" w:type="dxa"/>
            <w:gridSpan w:val="2"/>
            <w:tcBorders>
              <w:left w:val="single" w:sz="4" w:space="0" w:color="auto"/>
            </w:tcBorders>
          </w:tcPr>
          <w:p w:rsidR="009B7BE6" w:rsidRPr="007E0547" w:rsidRDefault="009B7BE6" w:rsidP="009B7B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0547">
              <w:rPr>
                <w:rFonts w:ascii="Times New Roman" w:hAnsi="Times New Roman" w:cs="Times New Roman"/>
                <w:b/>
                <w:sz w:val="24"/>
                <w:szCs w:val="24"/>
              </w:rPr>
              <w:t>Мальчики</w:t>
            </w:r>
          </w:p>
          <w:p w:rsidR="009B7BE6" w:rsidRPr="00610E10" w:rsidRDefault="009B7BE6" w:rsidP="009B7B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9B7BE6" w:rsidRPr="009B7BE6" w:rsidTr="009B7BE6">
        <w:tc>
          <w:tcPr>
            <w:tcW w:w="1095" w:type="dxa"/>
            <w:tcBorders>
              <w:right w:val="single" w:sz="4" w:space="0" w:color="auto"/>
            </w:tcBorders>
          </w:tcPr>
          <w:p w:rsidR="009B7BE6" w:rsidRPr="009B7BE6" w:rsidRDefault="009B7BE6" w:rsidP="009B7B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7BE6"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13691" w:type="dxa"/>
            <w:gridSpan w:val="2"/>
            <w:tcBorders>
              <w:left w:val="single" w:sz="4" w:space="0" w:color="auto"/>
            </w:tcBorders>
          </w:tcPr>
          <w:p w:rsidR="009B7BE6" w:rsidRPr="009B7BE6" w:rsidRDefault="009B7BE6" w:rsidP="009B7B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7BE6" w:rsidRPr="009B7BE6" w:rsidTr="009B7BE6">
        <w:tc>
          <w:tcPr>
            <w:tcW w:w="1095" w:type="dxa"/>
            <w:tcBorders>
              <w:right w:val="single" w:sz="4" w:space="0" w:color="auto"/>
            </w:tcBorders>
          </w:tcPr>
          <w:p w:rsidR="009B7BE6" w:rsidRPr="009B7BE6" w:rsidRDefault="009B7BE6" w:rsidP="009B7B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10-12</w:t>
            </w:r>
          </w:p>
        </w:tc>
        <w:tc>
          <w:tcPr>
            <w:tcW w:w="13691" w:type="dxa"/>
            <w:gridSpan w:val="2"/>
            <w:tcBorders>
              <w:left w:val="single" w:sz="4" w:space="0" w:color="auto"/>
            </w:tcBorders>
          </w:tcPr>
          <w:p w:rsidR="009B7BE6" w:rsidRPr="009B7BE6" w:rsidRDefault="009B7BE6" w:rsidP="009B7B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7BE6">
              <w:rPr>
                <w:rFonts w:ascii="Times New Roman" w:hAnsi="Times New Roman" w:cs="Times New Roman"/>
                <w:sz w:val="24"/>
                <w:szCs w:val="24"/>
              </w:rPr>
              <w:t>Нагрузки для развития скоростной выносливости в этом возрасте противопоказаны по причине</w:t>
            </w:r>
          </w:p>
          <w:p w:rsidR="009B7BE6" w:rsidRPr="009B7BE6" w:rsidRDefault="009B7BE6" w:rsidP="009B7B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7BE6">
              <w:rPr>
                <w:rFonts w:ascii="Times New Roman" w:hAnsi="Times New Roman" w:cs="Times New Roman"/>
                <w:sz w:val="24"/>
                <w:szCs w:val="24"/>
              </w:rPr>
              <w:t>физиологической неподготовленности юных спортсменов.</w:t>
            </w:r>
          </w:p>
        </w:tc>
      </w:tr>
      <w:tr w:rsidR="009B7BE6" w:rsidRPr="009B7BE6" w:rsidTr="009B7BE6">
        <w:tc>
          <w:tcPr>
            <w:tcW w:w="1095" w:type="dxa"/>
            <w:tcBorders>
              <w:right w:val="single" w:sz="4" w:space="0" w:color="auto"/>
            </w:tcBorders>
          </w:tcPr>
          <w:p w:rsidR="009B7BE6" w:rsidRPr="009B7BE6" w:rsidRDefault="009B7BE6" w:rsidP="009B7B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3691" w:type="dxa"/>
            <w:gridSpan w:val="2"/>
            <w:tcBorders>
              <w:left w:val="single" w:sz="4" w:space="0" w:color="auto"/>
            </w:tcBorders>
          </w:tcPr>
          <w:p w:rsidR="009B7BE6" w:rsidRPr="009B7BE6" w:rsidRDefault="009B7BE6" w:rsidP="009B7B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7BE6" w:rsidRPr="009B7BE6" w:rsidTr="009B7BE6">
        <w:tc>
          <w:tcPr>
            <w:tcW w:w="1095" w:type="dxa"/>
            <w:tcBorders>
              <w:right w:val="single" w:sz="4" w:space="0" w:color="auto"/>
            </w:tcBorders>
          </w:tcPr>
          <w:p w:rsidR="009B7BE6" w:rsidRPr="009B7BE6" w:rsidRDefault="009B7BE6" w:rsidP="009B7B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14-17</w:t>
            </w:r>
          </w:p>
        </w:tc>
        <w:tc>
          <w:tcPr>
            <w:tcW w:w="13691" w:type="dxa"/>
            <w:gridSpan w:val="2"/>
            <w:tcBorders>
              <w:left w:val="single" w:sz="4" w:space="0" w:color="auto"/>
            </w:tcBorders>
          </w:tcPr>
          <w:p w:rsidR="009B7BE6" w:rsidRPr="009B7BE6" w:rsidRDefault="009B7BE6" w:rsidP="009B7B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7BE6">
              <w:rPr>
                <w:rFonts w:ascii="Times New Roman" w:hAnsi="Times New Roman" w:cs="Times New Roman"/>
                <w:sz w:val="24"/>
                <w:szCs w:val="24"/>
              </w:rPr>
              <w:t>Зона благоприятного развития скоростной выносливости.</w:t>
            </w:r>
          </w:p>
        </w:tc>
      </w:tr>
      <w:tr w:rsidR="009B7BE6" w:rsidRPr="009B7BE6" w:rsidTr="009B7BE6">
        <w:tc>
          <w:tcPr>
            <w:tcW w:w="1095" w:type="dxa"/>
            <w:tcBorders>
              <w:right w:val="single" w:sz="4" w:space="0" w:color="auto"/>
            </w:tcBorders>
          </w:tcPr>
          <w:p w:rsidR="009B7BE6" w:rsidRPr="009B7BE6" w:rsidRDefault="009B7BE6" w:rsidP="009B7B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91" w:type="dxa"/>
            <w:gridSpan w:val="2"/>
            <w:tcBorders>
              <w:left w:val="single" w:sz="4" w:space="0" w:color="auto"/>
            </w:tcBorders>
          </w:tcPr>
          <w:p w:rsidR="009B7BE6" w:rsidRDefault="009B7BE6" w:rsidP="009B7B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7BE6">
              <w:rPr>
                <w:rFonts w:ascii="Times New Roman" w:hAnsi="Times New Roman" w:cs="Times New Roman"/>
                <w:b/>
                <w:sz w:val="24"/>
                <w:szCs w:val="24"/>
              </w:rPr>
              <w:t>Девочки</w:t>
            </w:r>
          </w:p>
          <w:p w:rsidR="009B7BE6" w:rsidRPr="009B7BE6" w:rsidRDefault="009B7BE6" w:rsidP="009B7B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B7BE6" w:rsidRPr="009B7BE6" w:rsidTr="009B7BE6">
        <w:tc>
          <w:tcPr>
            <w:tcW w:w="1095" w:type="dxa"/>
            <w:tcBorders>
              <w:right w:val="single" w:sz="4" w:space="0" w:color="auto"/>
            </w:tcBorders>
          </w:tcPr>
          <w:p w:rsidR="009B7BE6" w:rsidRPr="009B7BE6" w:rsidRDefault="009B7BE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7BE6"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13691" w:type="dxa"/>
            <w:gridSpan w:val="2"/>
            <w:tcBorders>
              <w:left w:val="single" w:sz="4" w:space="0" w:color="auto"/>
            </w:tcBorders>
          </w:tcPr>
          <w:p w:rsidR="009B7BE6" w:rsidRPr="009B7BE6" w:rsidRDefault="009B7BE6" w:rsidP="009B7B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7BE6" w:rsidRPr="009B7BE6" w:rsidTr="009B7BE6">
        <w:tc>
          <w:tcPr>
            <w:tcW w:w="1095" w:type="dxa"/>
            <w:tcBorders>
              <w:right w:val="single" w:sz="4" w:space="0" w:color="auto"/>
            </w:tcBorders>
          </w:tcPr>
          <w:p w:rsidR="009B7BE6" w:rsidRPr="009B7BE6" w:rsidRDefault="009B7BE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10-13</w:t>
            </w:r>
          </w:p>
        </w:tc>
        <w:tc>
          <w:tcPr>
            <w:tcW w:w="13691" w:type="dxa"/>
            <w:gridSpan w:val="2"/>
            <w:tcBorders>
              <w:left w:val="single" w:sz="4" w:space="0" w:color="auto"/>
            </w:tcBorders>
          </w:tcPr>
          <w:p w:rsidR="009B7BE6" w:rsidRPr="009B7BE6" w:rsidRDefault="009B7BE6" w:rsidP="009B7B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7BE6">
              <w:rPr>
                <w:rFonts w:ascii="Times New Roman" w:hAnsi="Times New Roman" w:cs="Times New Roman"/>
                <w:sz w:val="24"/>
                <w:szCs w:val="24"/>
              </w:rPr>
              <w:t>Нагрузки для развития скоростной выносливости в этом возрасте противопоказаны по причине</w:t>
            </w:r>
          </w:p>
          <w:p w:rsidR="009B7BE6" w:rsidRPr="009B7BE6" w:rsidRDefault="009B7BE6" w:rsidP="009B7B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7BE6">
              <w:rPr>
                <w:rFonts w:ascii="Times New Roman" w:hAnsi="Times New Roman" w:cs="Times New Roman"/>
                <w:sz w:val="24"/>
                <w:szCs w:val="24"/>
              </w:rPr>
              <w:t>физиологической неподготовленности юных спортсменок.</w:t>
            </w:r>
          </w:p>
        </w:tc>
      </w:tr>
      <w:tr w:rsidR="009B7BE6" w:rsidRPr="009B7BE6" w:rsidTr="009B7BE6">
        <w:tc>
          <w:tcPr>
            <w:tcW w:w="1095" w:type="dxa"/>
            <w:tcBorders>
              <w:right w:val="single" w:sz="4" w:space="0" w:color="auto"/>
            </w:tcBorders>
          </w:tcPr>
          <w:p w:rsidR="009B7BE6" w:rsidRPr="009B7BE6" w:rsidRDefault="009B7BE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3691" w:type="dxa"/>
            <w:gridSpan w:val="2"/>
            <w:tcBorders>
              <w:left w:val="single" w:sz="4" w:space="0" w:color="auto"/>
            </w:tcBorders>
          </w:tcPr>
          <w:p w:rsidR="009B7BE6" w:rsidRPr="009B7BE6" w:rsidRDefault="009B7BE6" w:rsidP="009B7B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7BE6" w:rsidRPr="009B7BE6" w:rsidTr="009B7BE6">
        <w:tc>
          <w:tcPr>
            <w:tcW w:w="1095" w:type="dxa"/>
            <w:tcBorders>
              <w:right w:val="single" w:sz="4" w:space="0" w:color="auto"/>
            </w:tcBorders>
          </w:tcPr>
          <w:p w:rsidR="009B7BE6" w:rsidRPr="009B7BE6" w:rsidRDefault="009B7BE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15-17</w:t>
            </w:r>
          </w:p>
        </w:tc>
        <w:tc>
          <w:tcPr>
            <w:tcW w:w="13691" w:type="dxa"/>
            <w:gridSpan w:val="2"/>
            <w:tcBorders>
              <w:left w:val="single" w:sz="4" w:space="0" w:color="auto"/>
            </w:tcBorders>
          </w:tcPr>
          <w:p w:rsidR="009B7BE6" w:rsidRPr="009B7BE6" w:rsidRDefault="009B7BE6" w:rsidP="009B7BE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7BE6">
              <w:rPr>
                <w:rFonts w:ascii="Times New Roman" w:hAnsi="Times New Roman" w:cs="Times New Roman"/>
                <w:sz w:val="24"/>
                <w:szCs w:val="24"/>
              </w:rPr>
              <w:t>Зона благоприятного развития скоростной выносливости.</w:t>
            </w:r>
          </w:p>
        </w:tc>
      </w:tr>
    </w:tbl>
    <w:p w:rsidR="009B7BE6" w:rsidRDefault="009B7BE6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122DB" w:rsidRDefault="00E122DB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122DB" w:rsidRDefault="00E122DB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122DB" w:rsidRDefault="00E122DB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122DB" w:rsidRDefault="00E122DB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122DB" w:rsidRDefault="00E122DB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122DB" w:rsidRDefault="00E122DB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122DB" w:rsidRDefault="00E122DB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122DB" w:rsidRDefault="00E122DB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122DB" w:rsidRDefault="00E122DB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122DB" w:rsidRDefault="00E122DB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26C2C" w:rsidRDefault="00F26C2C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26C2C" w:rsidRDefault="00F26C2C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26C2C" w:rsidRDefault="00F26C2C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122DB" w:rsidRDefault="00E122DB" w:rsidP="00954E12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E122DB" w:rsidRDefault="00E122DB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F4630" w:rsidRDefault="005F4630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122DB" w:rsidRPr="00334654" w:rsidRDefault="00E122DB" w:rsidP="00E122D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4654">
        <w:rPr>
          <w:rFonts w:ascii="Times New Roman" w:hAnsi="Times New Roman" w:cs="Times New Roman"/>
          <w:b/>
          <w:sz w:val="24"/>
          <w:szCs w:val="24"/>
        </w:rPr>
        <w:t>Сенситивные периоды</w:t>
      </w:r>
      <w:r>
        <w:rPr>
          <w:rFonts w:ascii="Times New Roman" w:hAnsi="Times New Roman" w:cs="Times New Roman"/>
          <w:b/>
          <w:sz w:val="24"/>
          <w:szCs w:val="24"/>
        </w:rPr>
        <w:t xml:space="preserve"> развития показателей скоростной  выносливости  у детей  школьного возраста</w:t>
      </w:r>
    </w:p>
    <w:p w:rsidR="00E122DB" w:rsidRDefault="00E122DB" w:rsidP="00E122D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1095"/>
        <w:gridCol w:w="6"/>
        <w:gridCol w:w="6954"/>
        <w:gridCol w:w="6731"/>
      </w:tblGrid>
      <w:tr w:rsidR="00E122DB" w:rsidRPr="00610E10" w:rsidTr="00954E12">
        <w:tc>
          <w:tcPr>
            <w:tcW w:w="1101" w:type="dxa"/>
            <w:gridSpan w:val="2"/>
            <w:tcBorders>
              <w:right w:val="single" w:sz="4" w:space="0" w:color="auto"/>
            </w:tcBorders>
          </w:tcPr>
          <w:p w:rsidR="00E122DB" w:rsidRPr="00610E10" w:rsidRDefault="00E122DB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0E10">
              <w:rPr>
                <w:rFonts w:ascii="Times New Roman" w:hAnsi="Times New Roman" w:cs="Times New Roman"/>
                <w:b/>
                <w:sz w:val="20"/>
                <w:szCs w:val="20"/>
              </w:rPr>
              <w:t>Возраст, лет</w:t>
            </w:r>
          </w:p>
        </w:tc>
        <w:tc>
          <w:tcPr>
            <w:tcW w:w="13685" w:type="dxa"/>
            <w:gridSpan w:val="2"/>
            <w:tcBorders>
              <w:left w:val="single" w:sz="4" w:space="0" w:color="auto"/>
            </w:tcBorders>
          </w:tcPr>
          <w:p w:rsidR="00E122DB" w:rsidRPr="00610E10" w:rsidRDefault="00E122DB" w:rsidP="00954E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                                                </w:t>
            </w:r>
            <w:r w:rsidRPr="00610E10">
              <w:rPr>
                <w:rFonts w:ascii="Times New Roman" w:hAnsi="Times New Roman" w:cs="Times New Roman"/>
                <w:b/>
                <w:sz w:val="20"/>
                <w:szCs w:val="20"/>
              </w:rPr>
              <w:t>Динамика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610E1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показателей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610E1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скоростно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610E1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–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610E1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силовых способностей</w:t>
            </w:r>
          </w:p>
        </w:tc>
      </w:tr>
      <w:tr w:rsidR="00E122DB" w:rsidRPr="00610E10" w:rsidTr="00954E12">
        <w:trPr>
          <w:trHeight w:val="214"/>
        </w:trPr>
        <w:tc>
          <w:tcPr>
            <w:tcW w:w="1095" w:type="dxa"/>
            <w:tcBorders>
              <w:right w:val="single" w:sz="4" w:space="0" w:color="auto"/>
            </w:tcBorders>
          </w:tcPr>
          <w:p w:rsidR="00E122DB" w:rsidRPr="00610E10" w:rsidRDefault="00E122DB" w:rsidP="00954E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691" w:type="dxa"/>
            <w:gridSpan w:val="3"/>
            <w:tcBorders>
              <w:left w:val="single" w:sz="4" w:space="0" w:color="auto"/>
            </w:tcBorders>
          </w:tcPr>
          <w:p w:rsidR="00E122DB" w:rsidRPr="007E0547" w:rsidRDefault="00E122DB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0547">
              <w:rPr>
                <w:rFonts w:ascii="Times New Roman" w:hAnsi="Times New Roman" w:cs="Times New Roman"/>
                <w:b/>
                <w:sz w:val="24"/>
                <w:szCs w:val="24"/>
              </w:rPr>
              <w:t>Мальчики</w:t>
            </w:r>
          </w:p>
          <w:p w:rsidR="00E122DB" w:rsidRPr="00610E10" w:rsidRDefault="00E122DB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122DB" w:rsidRPr="009B7BE6" w:rsidTr="00E122DB">
        <w:tc>
          <w:tcPr>
            <w:tcW w:w="1095" w:type="dxa"/>
            <w:tcBorders>
              <w:right w:val="single" w:sz="4" w:space="0" w:color="auto"/>
            </w:tcBorders>
          </w:tcPr>
          <w:p w:rsidR="00E122DB" w:rsidRPr="009B7BE6" w:rsidRDefault="00E122DB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96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E122DB" w:rsidRPr="009B7BE6" w:rsidRDefault="00E122DB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31" w:type="dxa"/>
            <w:vMerge w:val="restart"/>
            <w:tcBorders>
              <w:left w:val="single" w:sz="4" w:space="0" w:color="auto"/>
            </w:tcBorders>
          </w:tcPr>
          <w:p w:rsidR="00E122DB" w:rsidRPr="009B7BE6" w:rsidRDefault="00E122DB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22DB" w:rsidRPr="009B7BE6" w:rsidTr="00E122DB">
        <w:tc>
          <w:tcPr>
            <w:tcW w:w="1095" w:type="dxa"/>
            <w:tcBorders>
              <w:right w:val="single" w:sz="4" w:space="0" w:color="auto"/>
            </w:tcBorders>
          </w:tcPr>
          <w:p w:rsidR="00E122DB" w:rsidRDefault="00E122DB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960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E122DB" w:rsidRPr="009B7BE6" w:rsidRDefault="00E122DB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22DB">
              <w:rPr>
                <w:rFonts w:ascii="Times New Roman" w:hAnsi="Times New Roman" w:cs="Times New Roman"/>
                <w:sz w:val="24"/>
                <w:szCs w:val="24"/>
              </w:rPr>
              <w:t>Сенситивная зона развития анаэробных возможностей</w:t>
            </w:r>
          </w:p>
        </w:tc>
        <w:tc>
          <w:tcPr>
            <w:tcW w:w="6731" w:type="dxa"/>
            <w:vMerge/>
            <w:tcBorders>
              <w:left w:val="single" w:sz="4" w:space="0" w:color="auto"/>
            </w:tcBorders>
          </w:tcPr>
          <w:p w:rsidR="00E122DB" w:rsidRPr="009B7BE6" w:rsidRDefault="00E122DB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22DB" w:rsidRPr="009B7BE6" w:rsidTr="00E122DB">
        <w:tc>
          <w:tcPr>
            <w:tcW w:w="1095" w:type="dxa"/>
            <w:tcBorders>
              <w:right w:val="single" w:sz="4" w:space="0" w:color="auto"/>
            </w:tcBorders>
          </w:tcPr>
          <w:p w:rsidR="00E122DB" w:rsidRPr="009B7BE6" w:rsidRDefault="00E122DB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9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E122DB" w:rsidRPr="009B7BE6" w:rsidRDefault="00E122DB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31" w:type="dxa"/>
            <w:vMerge w:val="restart"/>
            <w:tcBorders>
              <w:left w:val="single" w:sz="4" w:space="0" w:color="auto"/>
            </w:tcBorders>
          </w:tcPr>
          <w:p w:rsidR="00E122DB" w:rsidRPr="00E122DB" w:rsidRDefault="00E122DB" w:rsidP="00E122D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22DB">
              <w:rPr>
                <w:rFonts w:ascii="Times New Roman" w:hAnsi="Times New Roman" w:cs="Times New Roman"/>
                <w:sz w:val="24"/>
                <w:szCs w:val="24"/>
              </w:rPr>
              <w:t>Зона наименьшей функциональной устойчивости к</w:t>
            </w:r>
          </w:p>
          <w:p w:rsidR="00E122DB" w:rsidRPr="009B7BE6" w:rsidRDefault="00E122DB" w:rsidP="00E122D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22DB">
              <w:rPr>
                <w:rFonts w:ascii="Times New Roman" w:hAnsi="Times New Roman" w:cs="Times New Roman"/>
                <w:sz w:val="24"/>
                <w:szCs w:val="24"/>
              </w:rPr>
              <w:t>недостатку кислорода.</w:t>
            </w:r>
          </w:p>
        </w:tc>
      </w:tr>
      <w:tr w:rsidR="00E122DB" w:rsidRPr="009B7BE6" w:rsidTr="00E122DB">
        <w:tc>
          <w:tcPr>
            <w:tcW w:w="1095" w:type="dxa"/>
            <w:tcBorders>
              <w:right w:val="single" w:sz="4" w:space="0" w:color="auto"/>
            </w:tcBorders>
          </w:tcPr>
          <w:p w:rsidR="00E122DB" w:rsidRDefault="00E122DB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960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E122DB" w:rsidRPr="00E122DB" w:rsidRDefault="00E122DB" w:rsidP="00E122D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22DB">
              <w:rPr>
                <w:rFonts w:ascii="Times New Roman" w:hAnsi="Times New Roman" w:cs="Times New Roman"/>
                <w:sz w:val="24"/>
                <w:szCs w:val="24"/>
              </w:rPr>
              <w:t>Оптимальный период формирования анаэробно-</w:t>
            </w:r>
          </w:p>
          <w:p w:rsidR="00E122DB" w:rsidRPr="009B7BE6" w:rsidRDefault="00E122DB" w:rsidP="00E122D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22DB">
              <w:rPr>
                <w:rFonts w:ascii="Times New Roman" w:hAnsi="Times New Roman" w:cs="Times New Roman"/>
                <w:sz w:val="24"/>
                <w:szCs w:val="24"/>
              </w:rPr>
              <w:t>гликолитических механизмов.</w:t>
            </w:r>
          </w:p>
        </w:tc>
        <w:tc>
          <w:tcPr>
            <w:tcW w:w="6731" w:type="dxa"/>
            <w:vMerge/>
            <w:tcBorders>
              <w:left w:val="single" w:sz="4" w:space="0" w:color="auto"/>
            </w:tcBorders>
          </w:tcPr>
          <w:p w:rsidR="00E122DB" w:rsidRPr="009B7BE6" w:rsidRDefault="00E122DB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22DB" w:rsidRPr="009B7BE6" w:rsidTr="00E122DB">
        <w:tc>
          <w:tcPr>
            <w:tcW w:w="1095" w:type="dxa"/>
            <w:tcBorders>
              <w:right w:val="single" w:sz="4" w:space="0" w:color="auto"/>
            </w:tcBorders>
          </w:tcPr>
          <w:p w:rsidR="00E122DB" w:rsidRDefault="00E122DB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9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E122DB" w:rsidRPr="009B7BE6" w:rsidRDefault="00E122DB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31" w:type="dxa"/>
            <w:tcBorders>
              <w:left w:val="single" w:sz="4" w:space="0" w:color="auto"/>
            </w:tcBorders>
          </w:tcPr>
          <w:p w:rsidR="00E122DB" w:rsidRPr="009B7BE6" w:rsidRDefault="00E122DB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22DB" w:rsidRPr="009B7BE6" w:rsidTr="00954E12">
        <w:tc>
          <w:tcPr>
            <w:tcW w:w="1095" w:type="dxa"/>
            <w:tcBorders>
              <w:right w:val="single" w:sz="4" w:space="0" w:color="auto"/>
            </w:tcBorders>
          </w:tcPr>
          <w:p w:rsidR="00E122DB" w:rsidRPr="009B7BE6" w:rsidRDefault="00E122DB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13-15</w:t>
            </w:r>
          </w:p>
        </w:tc>
        <w:tc>
          <w:tcPr>
            <w:tcW w:w="13691" w:type="dxa"/>
            <w:gridSpan w:val="3"/>
            <w:tcBorders>
              <w:left w:val="single" w:sz="4" w:space="0" w:color="auto"/>
            </w:tcBorders>
          </w:tcPr>
          <w:p w:rsidR="00E122DB" w:rsidRPr="009B7BE6" w:rsidRDefault="00E122DB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22DB" w:rsidRPr="009B7BE6" w:rsidTr="00954E12">
        <w:tc>
          <w:tcPr>
            <w:tcW w:w="1095" w:type="dxa"/>
            <w:tcBorders>
              <w:right w:val="single" w:sz="4" w:space="0" w:color="auto"/>
            </w:tcBorders>
          </w:tcPr>
          <w:p w:rsidR="00E122DB" w:rsidRPr="009B7BE6" w:rsidRDefault="00E122DB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3691" w:type="dxa"/>
            <w:gridSpan w:val="3"/>
            <w:vMerge w:val="restart"/>
            <w:tcBorders>
              <w:left w:val="single" w:sz="4" w:space="0" w:color="auto"/>
            </w:tcBorders>
          </w:tcPr>
          <w:p w:rsidR="00E122DB" w:rsidRPr="009B7BE6" w:rsidRDefault="00E122DB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22DB">
              <w:rPr>
                <w:rFonts w:ascii="Times New Roman" w:hAnsi="Times New Roman" w:cs="Times New Roman"/>
                <w:sz w:val="24"/>
                <w:szCs w:val="24"/>
              </w:rPr>
              <w:t>Оптимальный период формирования анаэробно-гликолитических механизмов.</w:t>
            </w:r>
          </w:p>
        </w:tc>
      </w:tr>
      <w:tr w:rsidR="00E122DB" w:rsidRPr="009B7BE6" w:rsidTr="00954E12">
        <w:tc>
          <w:tcPr>
            <w:tcW w:w="1095" w:type="dxa"/>
            <w:tcBorders>
              <w:right w:val="single" w:sz="4" w:space="0" w:color="auto"/>
            </w:tcBorders>
          </w:tcPr>
          <w:p w:rsidR="00E122DB" w:rsidRDefault="00E122DB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3691" w:type="dxa"/>
            <w:gridSpan w:val="3"/>
            <w:vMerge/>
            <w:tcBorders>
              <w:left w:val="single" w:sz="4" w:space="0" w:color="auto"/>
            </w:tcBorders>
          </w:tcPr>
          <w:p w:rsidR="00E122DB" w:rsidRPr="009B7BE6" w:rsidRDefault="00E122DB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22DB" w:rsidRPr="009B7BE6" w:rsidTr="00954E12">
        <w:tc>
          <w:tcPr>
            <w:tcW w:w="1095" w:type="dxa"/>
            <w:tcBorders>
              <w:right w:val="single" w:sz="4" w:space="0" w:color="auto"/>
            </w:tcBorders>
          </w:tcPr>
          <w:p w:rsidR="00E122DB" w:rsidRPr="009B7BE6" w:rsidRDefault="00E122DB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91" w:type="dxa"/>
            <w:gridSpan w:val="3"/>
            <w:tcBorders>
              <w:left w:val="single" w:sz="4" w:space="0" w:color="auto"/>
            </w:tcBorders>
          </w:tcPr>
          <w:p w:rsidR="00E122DB" w:rsidRPr="009B7BE6" w:rsidRDefault="00E122DB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7BE6">
              <w:rPr>
                <w:rFonts w:ascii="Times New Roman" w:hAnsi="Times New Roman" w:cs="Times New Roman"/>
                <w:b/>
                <w:sz w:val="24"/>
                <w:szCs w:val="24"/>
              </w:rPr>
              <w:t>Девочки</w:t>
            </w:r>
          </w:p>
        </w:tc>
      </w:tr>
      <w:tr w:rsidR="00E122DB" w:rsidRPr="009B7BE6" w:rsidTr="00954E12">
        <w:tc>
          <w:tcPr>
            <w:tcW w:w="1095" w:type="dxa"/>
            <w:tcBorders>
              <w:right w:val="single" w:sz="4" w:space="0" w:color="auto"/>
            </w:tcBorders>
          </w:tcPr>
          <w:p w:rsidR="00E122DB" w:rsidRPr="009B7BE6" w:rsidRDefault="00E122DB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7BE6"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13691" w:type="dxa"/>
            <w:gridSpan w:val="3"/>
            <w:tcBorders>
              <w:left w:val="single" w:sz="4" w:space="0" w:color="auto"/>
            </w:tcBorders>
          </w:tcPr>
          <w:p w:rsidR="00E122DB" w:rsidRPr="009B7BE6" w:rsidRDefault="00E122DB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22DB" w:rsidRPr="009B7BE6" w:rsidTr="00954E12">
        <w:tc>
          <w:tcPr>
            <w:tcW w:w="1095" w:type="dxa"/>
            <w:tcBorders>
              <w:right w:val="single" w:sz="4" w:space="0" w:color="auto"/>
            </w:tcBorders>
          </w:tcPr>
          <w:p w:rsidR="00E122DB" w:rsidRPr="009B7BE6" w:rsidRDefault="00E122DB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10-12</w:t>
            </w:r>
          </w:p>
        </w:tc>
        <w:tc>
          <w:tcPr>
            <w:tcW w:w="13691" w:type="dxa"/>
            <w:gridSpan w:val="3"/>
            <w:tcBorders>
              <w:left w:val="single" w:sz="4" w:space="0" w:color="auto"/>
            </w:tcBorders>
          </w:tcPr>
          <w:p w:rsidR="00E122DB" w:rsidRPr="00E122DB" w:rsidRDefault="00E122DB" w:rsidP="00E122D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22DB">
              <w:rPr>
                <w:rFonts w:ascii="Times New Roman" w:hAnsi="Times New Roman" w:cs="Times New Roman"/>
                <w:sz w:val="24"/>
                <w:szCs w:val="24"/>
              </w:rPr>
              <w:t>Оптимальный период формирования анаэробно-гликолитических механизмов.</w:t>
            </w:r>
          </w:p>
          <w:p w:rsidR="00E122DB" w:rsidRPr="009B7BE6" w:rsidRDefault="00E122DB" w:rsidP="00E122D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22DB">
              <w:rPr>
                <w:rFonts w:ascii="Times New Roman" w:hAnsi="Times New Roman" w:cs="Times New Roman"/>
                <w:sz w:val="24"/>
                <w:szCs w:val="24"/>
              </w:rPr>
              <w:t>Зона наименьшей функциональной устойчивости к недостатку кислорода.</w:t>
            </w:r>
          </w:p>
        </w:tc>
      </w:tr>
      <w:tr w:rsidR="00E122DB" w:rsidRPr="009B7BE6" w:rsidTr="00954E12">
        <w:tc>
          <w:tcPr>
            <w:tcW w:w="1095" w:type="dxa"/>
            <w:tcBorders>
              <w:right w:val="single" w:sz="4" w:space="0" w:color="auto"/>
            </w:tcBorders>
          </w:tcPr>
          <w:p w:rsidR="00E122DB" w:rsidRPr="009B7BE6" w:rsidRDefault="00E122DB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13-14</w:t>
            </w:r>
          </w:p>
        </w:tc>
        <w:tc>
          <w:tcPr>
            <w:tcW w:w="13691" w:type="dxa"/>
            <w:gridSpan w:val="3"/>
            <w:tcBorders>
              <w:left w:val="single" w:sz="4" w:space="0" w:color="auto"/>
            </w:tcBorders>
          </w:tcPr>
          <w:p w:rsidR="00E122DB" w:rsidRPr="009B7BE6" w:rsidRDefault="00E122DB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22DB" w:rsidRPr="009B7BE6" w:rsidTr="00954E12">
        <w:tc>
          <w:tcPr>
            <w:tcW w:w="1095" w:type="dxa"/>
            <w:tcBorders>
              <w:right w:val="single" w:sz="4" w:space="0" w:color="auto"/>
            </w:tcBorders>
          </w:tcPr>
          <w:p w:rsidR="00E122DB" w:rsidRPr="009B7BE6" w:rsidRDefault="00E122DB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15-16</w:t>
            </w:r>
          </w:p>
        </w:tc>
        <w:tc>
          <w:tcPr>
            <w:tcW w:w="13691" w:type="dxa"/>
            <w:gridSpan w:val="3"/>
            <w:tcBorders>
              <w:left w:val="single" w:sz="4" w:space="0" w:color="auto"/>
            </w:tcBorders>
          </w:tcPr>
          <w:p w:rsidR="00E122DB" w:rsidRPr="009B7BE6" w:rsidRDefault="00E122DB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22DB">
              <w:rPr>
                <w:rFonts w:ascii="Times New Roman" w:hAnsi="Times New Roman" w:cs="Times New Roman"/>
                <w:sz w:val="24"/>
                <w:szCs w:val="24"/>
              </w:rPr>
              <w:t>Оптимальный период формирования</w:t>
            </w:r>
            <w:r w:rsidR="00F26C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122DB">
              <w:rPr>
                <w:rFonts w:ascii="Times New Roman" w:hAnsi="Times New Roman" w:cs="Times New Roman"/>
                <w:sz w:val="24"/>
                <w:szCs w:val="24"/>
              </w:rPr>
              <w:t xml:space="preserve"> анаэробно-гликолитических механизмов.</w:t>
            </w:r>
          </w:p>
        </w:tc>
      </w:tr>
      <w:tr w:rsidR="00E122DB" w:rsidRPr="009B7BE6" w:rsidTr="00954E12">
        <w:tc>
          <w:tcPr>
            <w:tcW w:w="1095" w:type="dxa"/>
            <w:tcBorders>
              <w:right w:val="single" w:sz="4" w:space="0" w:color="auto"/>
            </w:tcBorders>
          </w:tcPr>
          <w:p w:rsidR="00E122DB" w:rsidRDefault="00E122DB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3691" w:type="dxa"/>
            <w:gridSpan w:val="3"/>
            <w:tcBorders>
              <w:left w:val="single" w:sz="4" w:space="0" w:color="auto"/>
            </w:tcBorders>
          </w:tcPr>
          <w:p w:rsidR="00E122DB" w:rsidRPr="009B7BE6" w:rsidRDefault="00E122DB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122DB" w:rsidRDefault="00E122DB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54E12" w:rsidRDefault="00954E12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54E12" w:rsidRDefault="00954E12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54E12" w:rsidRDefault="00954E12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54E12" w:rsidRDefault="00954E12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54E12" w:rsidRDefault="00954E12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54E12" w:rsidRDefault="00954E12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54E12" w:rsidRDefault="00954E12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54E12" w:rsidRDefault="00954E12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54E12" w:rsidRDefault="00954E12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805B9" w:rsidRDefault="00C805B9" w:rsidP="00954E12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C805B9" w:rsidRDefault="00C805B9" w:rsidP="00954E12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F26C2C" w:rsidRDefault="00F26C2C" w:rsidP="00954E12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C805B9" w:rsidRPr="00E122DB" w:rsidRDefault="00C805B9" w:rsidP="00954E12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954E12" w:rsidRDefault="00954E12" w:rsidP="00954E12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4654">
        <w:rPr>
          <w:rFonts w:ascii="Times New Roman" w:hAnsi="Times New Roman" w:cs="Times New Roman"/>
          <w:b/>
          <w:sz w:val="24"/>
          <w:szCs w:val="24"/>
        </w:rPr>
        <w:t>Сенситивные периоды</w:t>
      </w:r>
      <w:r>
        <w:rPr>
          <w:rFonts w:ascii="Times New Roman" w:hAnsi="Times New Roman" w:cs="Times New Roman"/>
          <w:b/>
          <w:sz w:val="24"/>
          <w:szCs w:val="24"/>
        </w:rPr>
        <w:t xml:space="preserve"> развития</w:t>
      </w:r>
      <w:r w:rsidR="0045213F">
        <w:rPr>
          <w:rFonts w:ascii="Times New Roman" w:hAnsi="Times New Roman" w:cs="Times New Roman"/>
          <w:b/>
          <w:sz w:val="24"/>
          <w:szCs w:val="24"/>
        </w:rPr>
        <w:t xml:space="preserve"> показателей  координационных </w:t>
      </w:r>
      <w:r>
        <w:rPr>
          <w:rFonts w:ascii="Times New Roman" w:hAnsi="Times New Roman" w:cs="Times New Roman"/>
          <w:b/>
          <w:sz w:val="24"/>
          <w:szCs w:val="24"/>
        </w:rPr>
        <w:t xml:space="preserve"> способностей</w:t>
      </w:r>
      <w:r w:rsidR="0045213F">
        <w:rPr>
          <w:rFonts w:ascii="Times New Roman" w:hAnsi="Times New Roman" w:cs="Times New Roman"/>
          <w:b/>
          <w:sz w:val="24"/>
          <w:szCs w:val="24"/>
        </w:rPr>
        <w:t xml:space="preserve"> (ловкости)</w:t>
      </w:r>
      <w:r>
        <w:rPr>
          <w:rFonts w:ascii="Times New Roman" w:hAnsi="Times New Roman" w:cs="Times New Roman"/>
          <w:b/>
          <w:sz w:val="24"/>
          <w:szCs w:val="24"/>
        </w:rPr>
        <w:t xml:space="preserve"> у детей  школьного возраста</w:t>
      </w:r>
    </w:p>
    <w:p w:rsidR="00C805B9" w:rsidRDefault="00C805B9" w:rsidP="00954E12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6C2C" w:rsidRPr="00334654" w:rsidRDefault="00F26C2C" w:rsidP="00954E12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5559" w:type="dxa"/>
        <w:tblLook w:val="04A0"/>
      </w:tblPr>
      <w:tblGrid>
        <w:gridCol w:w="1131"/>
        <w:gridCol w:w="2339"/>
        <w:gridCol w:w="888"/>
        <w:gridCol w:w="523"/>
        <w:gridCol w:w="2595"/>
        <w:gridCol w:w="1563"/>
        <w:gridCol w:w="989"/>
        <w:gridCol w:w="2269"/>
        <w:gridCol w:w="798"/>
        <w:gridCol w:w="2464"/>
      </w:tblGrid>
      <w:tr w:rsidR="00954E12" w:rsidRPr="00334654" w:rsidTr="00B96CCD">
        <w:tc>
          <w:tcPr>
            <w:tcW w:w="1131" w:type="dxa"/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b/>
                <w:sz w:val="24"/>
                <w:szCs w:val="24"/>
              </w:rPr>
              <w:t>Возраст, лет</w:t>
            </w:r>
          </w:p>
        </w:tc>
        <w:tc>
          <w:tcPr>
            <w:tcW w:w="14428" w:type="dxa"/>
            <w:gridSpan w:val="9"/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Динамика  </w:t>
            </w:r>
            <w:r w:rsidRPr="00334654">
              <w:rPr>
                <w:rFonts w:ascii="Times New Roman" w:hAnsi="Times New Roman" w:cs="Times New Roman"/>
                <w:b/>
                <w:sz w:val="24"/>
                <w:szCs w:val="24"/>
              </w:rPr>
              <w:t>показателей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скоростно – силовых способностей</w:t>
            </w:r>
          </w:p>
        </w:tc>
      </w:tr>
      <w:tr w:rsidR="001D2E5B" w:rsidRPr="00334654" w:rsidTr="00C805B9">
        <w:tc>
          <w:tcPr>
            <w:tcW w:w="13095" w:type="dxa"/>
            <w:gridSpan w:val="9"/>
            <w:tcBorders>
              <w:bottom w:val="single" w:sz="4" w:space="0" w:color="auto"/>
              <w:right w:val="single" w:sz="4" w:space="0" w:color="auto"/>
            </w:tcBorders>
          </w:tcPr>
          <w:p w:rsidR="001D2E5B" w:rsidRPr="00334654" w:rsidRDefault="001D2E5B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b/>
                <w:sz w:val="24"/>
                <w:szCs w:val="24"/>
              </w:rPr>
              <w:t>Мальчики</w:t>
            </w:r>
          </w:p>
        </w:tc>
        <w:tc>
          <w:tcPr>
            <w:tcW w:w="2464" w:type="dxa"/>
            <w:tcBorders>
              <w:left w:val="single" w:sz="4" w:space="0" w:color="auto"/>
              <w:bottom w:val="single" w:sz="4" w:space="0" w:color="auto"/>
            </w:tcBorders>
          </w:tcPr>
          <w:p w:rsidR="001D2E5B" w:rsidRPr="00334654" w:rsidRDefault="001D2E5B" w:rsidP="001D2E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A2AF6" w:rsidRPr="00C90FA7" w:rsidTr="00C805B9">
        <w:tc>
          <w:tcPr>
            <w:tcW w:w="1131" w:type="dxa"/>
            <w:tcBorders>
              <w:bottom w:val="single" w:sz="4" w:space="0" w:color="auto"/>
            </w:tcBorders>
          </w:tcPr>
          <w:p w:rsidR="00AA2AF6" w:rsidRPr="00C90FA7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0FA7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3227" w:type="dxa"/>
            <w:gridSpan w:val="2"/>
            <w:vMerge w:val="restart"/>
            <w:tcBorders>
              <w:right w:val="single" w:sz="4" w:space="0" w:color="auto"/>
            </w:tcBorders>
          </w:tcPr>
          <w:p w:rsidR="00AA2AF6" w:rsidRPr="00AA2AF6" w:rsidRDefault="00AA2AF6" w:rsidP="004521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AF6">
              <w:rPr>
                <w:rFonts w:ascii="Times New Roman" w:hAnsi="Times New Roman" w:cs="Times New Roman"/>
                <w:sz w:val="24"/>
                <w:szCs w:val="24"/>
              </w:rPr>
              <w:t>Увеличение способностей</w:t>
            </w:r>
          </w:p>
          <w:p w:rsidR="00AA2AF6" w:rsidRPr="00AA2AF6" w:rsidRDefault="00AA2AF6" w:rsidP="004521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AF6">
              <w:rPr>
                <w:rFonts w:ascii="Times New Roman" w:hAnsi="Times New Roman" w:cs="Times New Roman"/>
                <w:sz w:val="24"/>
                <w:szCs w:val="24"/>
              </w:rPr>
              <w:t>на 6% за весь период.</w:t>
            </w:r>
          </w:p>
          <w:p w:rsidR="00AA2AF6" w:rsidRPr="00AA2AF6" w:rsidRDefault="00AA2AF6" w:rsidP="004521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AF6">
              <w:rPr>
                <w:rFonts w:ascii="Times New Roman" w:hAnsi="Times New Roman" w:cs="Times New Roman"/>
                <w:sz w:val="24"/>
                <w:szCs w:val="24"/>
              </w:rPr>
              <w:t>Наблюдается снижение</w:t>
            </w:r>
          </w:p>
          <w:p w:rsidR="00AA2AF6" w:rsidRPr="00AA2AF6" w:rsidRDefault="00AA2AF6" w:rsidP="004521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AF6">
              <w:rPr>
                <w:rFonts w:ascii="Times New Roman" w:hAnsi="Times New Roman" w:cs="Times New Roman"/>
                <w:sz w:val="24"/>
                <w:szCs w:val="24"/>
              </w:rPr>
              <w:t>темпов прироста развития</w:t>
            </w:r>
          </w:p>
          <w:p w:rsidR="00AA2AF6" w:rsidRPr="00AA2AF6" w:rsidRDefault="00AA2AF6" w:rsidP="004521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AF6">
              <w:rPr>
                <w:rFonts w:ascii="Times New Roman" w:hAnsi="Times New Roman" w:cs="Times New Roman"/>
                <w:sz w:val="24"/>
                <w:szCs w:val="24"/>
              </w:rPr>
              <w:t>данного качества до 8%.</w:t>
            </w:r>
          </w:p>
          <w:p w:rsidR="00AA2AF6" w:rsidRPr="00AA2AF6" w:rsidRDefault="00AA2AF6" w:rsidP="004521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AF6">
              <w:rPr>
                <w:rFonts w:ascii="Times New Roman" w:hAnsi="Times New Roman" w:cs="Times New Roman"/>
                <w:sz w:val="24"/>
                <w:szCs w:val="24"/>
              </w:rPr>
              <w:t>Это является основанием</w:t>
            </w:r>
          </w:p>
          <w:p w:rsidR="00AA2AF6" w:rsidRPr="00AA2AF6" w:rsidRDefault="00AA2AF6" w:rsidP="004521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AF6">
              <w:rPr>
                <w:rFonts w:ascii="Times New Roman" w:hAnsi="Times New Roman" w:cs="Times New Roman"/>
                <w:sz w:val="24"/>
                <w:szCs w:val="24"/>
              </w:rPr>
              <w:t>для рекомендации</w:t>
            </w:r>
          </w:p>
          <w:p w:rsidR="00AA2AF6" w:rsidRPr="00AA2AF6" w:rsidRDefault="00AA2AF6" w:rsidP="004521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AF6">
              <w:rPr>
                <w:rFonts w:ascii="Times New Roman" w:hAnsi="Times New Roman" w:cs="Times New Roman"/>
                <w:sz w:val="24"/>
                <w:szCs w:val="24"/>
              </w:rPr>
              <w:t>планирования объёма</w:t>
            </w:r>
          </w:p>
          <w:p w:rsidR="00AA2AF6" w:rsidRPr="00AA2AF6" w:rsidRDefault="00AA2AF6" w:rsidP="004521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AF6">
              <w:rPr>
                <w:rFonts w:ascii="Times New Roman" w:hAnsi="Times New Roman" w:cs="Times New Roman"/>
                <w:sz w:val="24"/>
                <w:szCs w:val="24"/>
              </w:rPr>
              <w:t>нагрузки.</w:t>
            </w:r>
          </w:p>
        </w:tc>
        <w:tc>
          <w:tcPr>
            <w:tcW w:w="3118" w:type="dxa"/>
            <w:gridSpan w:val="2"/>
            <w:vMerge w:val="restart"/>
            <w:tcBorders>
              <w:left w:val="single" w:sz="4" w:space="0" w:color="auto"/>
            </w:tcBorders>
          </w:tcPr>
          <w:p w:rsidR="00AA2AF6" w:rsidRPr="00AA2AF6" w:rsidRDefault="00AA2AF6" w:rsidP="001D2E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AF6">
              <w:rPr>
                <w:rFonts w:ascii="Times New Roman" w:hAnsi="Times New Roman" w:cs="Times New Roman"/>
                <w:sz w:val="24"/>
                <w:szCs w:val="24"/>
              </w:rPr>
              <w:t>Значительный</w:t>
            </w:r>
          </w:p>
          <w:p w:rsidR="00AA2AF6" w:rsidRPr="00AA2AF6" w:rsidRDefault="00AA2AF6" w:rsidP="001D2E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AF6">
              <w:rPr>
                <w:rFonts w:ascii="Times New Roman" w:hAnsi="Times New Roman" w:cs="Times New Roman"/>
                <w:sz w:val="24"/>
                <w:szCs w:val="24"/>
              </w:rPr>
              <w:t>достоверный прирост в</w:t>
            </w:r>
          </w:p>
          <w:p w:rsidR="00AA2AF6" w:rsidRPr="00AA2AF6" w:rsidRDefault="00AA2AF6" w:rsidP="001D2E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AF6">
              <w:rPr>
                <w:rFonts w:ascii="Times New Roman" w:hAnsi="Times New Roman" w:cs="Times New Roman"/>
                <w:sz w:val="24"/>
                <w:szCs w:val="24"/>
              </w:rPr>
              <w:t>развитии ловкости. Зона</w:t>
            </w:r>
          </w:p>
          <w:p w:rsidR="00AA2AF6" w:rsidRPr="00AA2AF6" w:rsidRDefault="00AA2AF6" w:rsidP="001D2E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AF6">
              <w:rPr>
                <w:rFonts w:ascii="Times New Roman" w:hAnsi="Times New Roman" w:cs="Times New Roman"/>
                <w:sz w:val="24"/>
                <w:szCs w:val="24"/>
              </w:rPr>
              <w:t>интенсивного нарастания</w:t>
            </w:r>
          </w:p>
          <w:p w:rsidR="00AA2AF6" w:rsidRPr="00AA2AF6" w:rsidRDefault="00AA2AF6" w:rsidP="001D2E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AF6">
              <w:rPr>
                <w:rFonts w:ascii="Times New Roman" w:hAnsi="Times New Roman" w:cs="Times New Roman"/>
                <w:sz w:val="24"/>
                <w:szCs w:val="24"/>
              </w:rPr>
              <w:t>пространственно-</w:t>
            </w:r>
          </w:p>
          <w:p w:rsidR="00AA2AF6" w:rsidRPr="00AA2AF6" w:rsidRDefault="00AA2AF6" w:rsidP="001D2E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AF6">
              <w:rPr>
                <w:rFonts w:ascii="Times New Roman" w:hAnsi="Times New Roman" w:cs="Times New Roman"/>
                <w:sz w:val="24"/>
                <w:szCs w:val="24"/>
              </w:rPr>
              <w:t>временных показателей</w:t>
            </w:r>
          </w:p>
          <w:p w:rsidR="00AA2AF6" w:rsidRPr="00AA2AF6" w:rsidRDefault="00AA2AF6" w:rsidP="001D2E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AF6">
              <w:rPr>
                <w:rFonts w:ascii="Times New Roman" w:hAnsi="Times New Roman" w:cs="Times New Roman"/>
                <w:sz w:val="24"/>
                <w:szCs w:val="24"/>
              </w:rPr>
              <w:t>ловкости.</w:t>
            </w:r>
          </w:p>
        </w:tc>
        <w:tc>
          <w:tcPr>
            <w:tcW w:w="2552" w:type="dxa"/>
            <w:gridSpan w:val="2"/>
            <w:tcBorders>
              <w:bottom w:val="single" w:sz="4" w:space="0" w:color="auto"/>
            </w:tcBorders>
          </w:tcPr>
          <w:p w:rsidR="00AA2AF6" w:rsidRPr="00C90FA7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67" w:type="dxa"/>
            <w:gridSpan w:val="2"/>
            <w:vMerge w:val="restart"/>
            <w:tcBorders>
              <w:right w:val="single" w:sz="4" w:space="0" w:color="auto"/>
            </w:tcBorders>
          </w:tcPr>
          <w:p w:rsidR="00AA2AF6" w:rsidRPr="00B96CCD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Высокие темпы развития</w:t>
            </w:r>
          </w:p>
          <w:p w:rsidR="00AA2AF6" w:rsidRPr="00B96CCD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ловкости движений. С 7</w:t>
            </w:r>
          </w:p>
          <w:p w:rsidR="00AA2AF6" w:rsidRPr="00B96CCD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до 12 лет у детей быстро</w:t>
            </w:r>
          </w:p>
          <w:p w:rsidR="00AA2AF6" w:rsidRPr="00B96CCD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растёт способность к</w:t>
            </w:r>
          </w:p>
          <w:p w:rsidR="00AA2AF6" w:rsidRPr="00B96CCD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запоминанию движений.</w:t>
            </w:r>
          </w:p>
          <w:p w:rsidR="00AA2AF6" w:rsidRPr="00B96CCD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Возраст формирования</w:t>
            </w:r>
          </w:p>
          <w:p w:rsidR="00AA2AF6" w:rsidRPr="00B96CCD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школы движений.</w:t>
            </w:r>
          </w:p>
        </w:tc>
        <w:tc>
          <w:tcPr>
            <w:tcW w:w="2464" w:type="dxa"/>
            <w:vMerge w:val="restart"/>
            <w:tcBorders>
              <w:left w:val="single" w:sz="4" w:space="0" w:color="auto"/>
            </w:tcBorders>
          </w:tcPr>
          <w:p w:rsidR="00AA2AF6" w:rsidRPr="00B96CCD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Точность движений у 8-</w:t>
            </w:r>
          </w:p>
          <w:p w:rsidR="00AA2AF6" w:rsidRPr="00B96CCD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11-летних детей развита</w:t>
            </w:r>
          </w:p>
          <w:p w:rsidR="00AA2AF6" w:rsidRPr="00B96CCD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слабо. Ошибки при</w:t>
            </w:r>
          </w:p>
          <w:p w:rsidR="00AA2AF6" w:rsidRPr="00B96CCD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воспроизведении</w:t>
            </w:r>
          </w:p>
          <w:p w:rsidR="00AA2AF6" w:rsidRPr="00B96CCD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заданных параметров</w:t>
            </w:r>
          </w:p>
          <w:p w:rsidR="00AA2AF6" w:rsidRPr="00B96CCD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движений составляют</w:t>
            </w:r>
          </w:p>
          <w:p w:rsidR="00AA2AF6" w:rsidRPr="00B96CCD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45-50%.</w:t>
            </w:r>
          </w:p>
        </w:tc>
      </w:tr>
      <w:tr w:rsidR="00AA2AF6" w:rsidRPr="00C90FA7" w:rsidTr="00C805B9">
        <w:trPr>
          <w:trHeight w:val="710"/>
        </w:trPr>
        <w:tc>
          <w:tcPr>
            <w:tcW w:w="1131" w:type="dxa"/>
            <w:tcBorders>
              <w:top w:val="single" w:sz="4" w:space="0" w:color="auto"/>
            </w:tcBorders>
          </w:tcPr>
          <w:p w:rsidR="00AA2AF6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A2AF6" w:rsidRDefault="00AA2AF6" w:rsidP="00954E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A2AF6" w:rsidRDefault="00AA2AF6" w:rsidP="00954E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9</w:t>
            </w:r>
          </w:p>
          <w:p w:rsidR="00AA2AF6" w:rsidRPr="00C90FA7" w:rsidRDefault="00AA2AF6" w:rsidP="00954E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7" w:type="dxa"/>
            <w:gridSpan w:val="2"/>
            <w:vMerge/>
            <w:tcBorders>
              <w:right w:val="single" w:sz="4" w:space="0" w:color="auto"/>
            </w:tcBorders>
          </w:tcPr>
          <w:p w:rsidR="00AA2AF6" w:rsidRPr="00C90FA7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gridSpan w:val="2"/>
            <w:vMerge/>
            <w:tcBorders>
              <w:left w:val="single" w:sz="4" w:space="0" w:color="auto"/>
            </w:tcBorders>
          </w:tcPr>
          <w:p w:rsidR="00AA2AF6" w:rsidRPr="00C90FA7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gridSpan w:val="2"/>
            <w:vMerge w:val="restart"/>
            <w:tcBorders>
              <w:top w:val="single" w:sz="4" w:space="0" w:color="auto"/>
            </w:tcBorders>
          </w:tcPr>
          <w:p w:rsidR="00AA2AF6" w:rsidRPr="001D2E5B" w:rsidRDefault="00AA2AF6" w:rsidP="001D2E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2E5B">
              <w:rPr>
                <w:rFonts w:ascii="Times New Roman" w:hAnsi="Times New Roman" w:cs="Times New Roman"/>
                <w:sz w:val="24"/>
                <w:szCs w:val="24"/>
              </w:rPr>
              <w:t>Основной</w:t>
            </w:r>
          </w:p>
          <w:p w:rsidR="00AA2AF6" w:rsidRPr="001D2E5B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2E5B">
              <w:rPr>
                <w:rFonts w:ascii="Times New Roman" w:hAnsi="Times New Roman" w:cs="Times New Roman"/>
                <w:sz w:val="24"/>
                <w:szCs w:val="24"/>
              </w:rPr>
              <w:t>Характеристикой</w:t>
            </w:r>
          </w:p>
          <w:p w:rsidR="00AA2AF6" w:rsidRPr="001D2E5B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2E5B">
              <w:rPr>
                <w:rFonts w:ascii="Times New Roman" w:hAnsi="Times New Roman" w:cs="Times New Roman"/>
                <w:sz w:val="24"/>
                <w:szCs w:val="24"/>
              </w:rPr>
              <w:t>координационных</w:t>
            </w:r>
          </w:p>
          <w:p w:rsidR="00AA2AF6" w:rsidRPr="001D2E5B" w:rsidRDefault="00AA2AF6" w:rsidP="001D2E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2E5B">
              <w:rPr>
                <w:rFonts w:ascii="Times New Roman" w:hAnsi="Times New Roman" w:cs="Times New Roman"/>
                <w:sz w:val="24"/>
                <w:szCs w:val="24"/>
              </w:rPr>
              <w:t>способностей</w:t>
            </w:r>
          </w:p>
          <w:p w:rsidR="00AA2AF6" w:rsidRPr="001D2E5B" w:rsidRDefault="00AA2AF6" w:rsidP="001D2E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2E5B">
              <w:rPr>
                <w:rFonts w:ascii="Times New Roman" w:hAnsi="Times New Roman" w:cs="Times New Roman"/>
                <w:sz w:val="24"/>
                <w:szCs w:val="24"/>
              </w:rPr>
              <w:t>является</w:t>
            </w:r>
          </w:p>
          <w:p w:rsidR="00AA2AF6" w:rsidRPr="001D2E5B" w:rsidRDefault="00AA2AF6" w:rsidP="001D2E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2E5B">
              <w:rPr>
                <w:rFonts w:ascii="Times New Roman" w:hAnsi="Times New Roman" w:cs="Times New Roman"/>
                <w:sz w:val="24"/>
                <w:szCs w:val="24"/>
              </w:rPr>
              <w:t>точность</w:t>
            </w:r>
          </w:p>
          <w:p w:rsidR="00AA2AF6" w:rsidRPr="00C90FA7" w:rsidRDefault="00AA2AF6" w:rsidP="001D2E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E5B">
              <w:rPr>
                <w:rFonts w:ascii="Times New Roman" w:hAnsi="Times New Roman" w:cs="Times New Roman"/>
                <w:sz w:val="24"/>
                <w:szCs w:val="24"/>
              </w:rPr>
              <w:t>движений.</w:t>
            </w:r>
          </w:p>
        </w:tc>
        <w:tc>
          <w:tcPr>
            <w:tcW w:w="3067" w:type="dxa"/>
            <w:gridSpan w:val="2"/>
            <w:vMerge/>
            <w:tcBorders>
              <w:right w:val="single" w:sz="4" w:space="0" w:color="auto"/>
            </w:tcBorders>
          </w:tcPr>
          <w:p w:rsidR="00AA2AF6" w:rsidRPr="00C90FA7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64" w:type="dxa"/>
            <w:vMerge/>
            <w:tcBorders>
              <w:left w:val="single" w:sz="4" w:space="0" w:color="auto"/>
            </w:tcBorders>
          </w:tcPr>
          <w:p w:rsidR="00AA2AF6" w:rsidRPr="00C90FA7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A2AF6" w:rsidRPr="00C90FA7" w:rsidTr="00C805B9">
        <w:tc>
          <w:tcPr>
            <w:tcW w:w="1131" w:type="dxa"/>
            <w:tcBorders>
              <w:top w:val="single" w:sz="4" w:space="0" w:color="auto"/>
            </w:tcBorders>
          </w:tcPr>
          <w:p w:rsidR="00AA2AF6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  <w:p w:rsidR="00AA2AF6" w:rsidRPr="00C90FA7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7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AA2AF6" w:rsidRPr="00C90FA7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AA2AF6" w:rsidRDefault="00AA2AF6" w:rsidP="001D2E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A2AF6" w:rsidRPr="00B96CCD" w:rsidRDefault="00AA2AF6" w:rsidP="00B96CCD">
            <w:pPr>
              <w:autoSpaceDE w:val="0"/>
              <w:autoSpaceDN w:val="0"/>
              <w:adjustRightInd w:val="0"/>
              <w:ind w:left="-46"/>
              <w:jc w:val="both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Оптимальный возраст</w:t>
            </w:r>
            <w:r w:rsidR="00B96CCD" w:rsidRPr="00B96CCD">
              <w:rPr>
                <w:rFonts w:ascii="Times New Roman" w:hAnsi="Times New Roman" w:cs="Times New Roman"/>
              </w:rPr>
              <w:t xml:space="preserve"> </w:t>
            </w:r>
            <w:r w:rsidRPr="00B96CCD">
              <w:rPr>
                <w:rFonts w:ascii="Times New Roman" w:hAnsi="Times New Roman" w:cs="Times New Roman"/>
              </w:rPr>
              <w:t>для овладения сложными</w:t>
            </w:r>
            <w:r w:rsidR="00B96CCD" w:rsidRPr="00B96CCD">
              <w:rPr>
                <w:rFonts w:ascii="Times New Roman" w:hAnsi="Times New Roman" w:cs="Times New Roman"/>
              </w:rPr>
              <w:t xml:space="preserve">  </w:t>
            </w:r>
            <w:r w:rsidRPr="00B96CCD">
              <w:rPr>
                <w:rFonts w:ascii="Times New Roman" w:hAnsi="Times New Roman" w:cs="Times New Roman"/>
              </w:rPr>
              <w:t>двигательными</w:t>
            </w:r>
            <w:r w:rsidR="00B96CCD" w:rsidRPr="00B96CCD">
              <w:rPr>
                <w:rFonts w:ascii="Times New Roman" w:hAnsi="Times New Roman" w:cs="Times New Roman"/>
              </w:rPr>
              <w:t xml:space="preserve"> </w:t>
            </w:r>
            <w:r w:rsidRPr="00B96CCD">
              <w:rPr>
                <w:rFonts w:ascii="Times New Roman" w:hAnsi="Times New Roman" w:cs="Times New Roman"/>
              </w:rPr>
              <w:t>навыками. В 11-12 лет</w:t>
            </w:r>
            <w:r w:rsidR="00B96CCD" w:rsidRPr="00B96CCD">
              <w:rPr>
                <w:rFonts w:ascii="Times New Roman" w:hAnsi="Times New Roman" w:cs="Times New Roman"/>
              </w:rPr>
              <w:t xml:space="preserve"> </w:t>
            </w:r>
            <w:r w:rsidRPr="00B96CCD">
              <w:rPr>
                <w:rFonts w:ascii="Times New Roman" w:hAnsi="Times New Roman" w:cs="Times New Roman"/>
              </w:rPr>
              <w:t>наблюдается</w:t>
            </w:r>
          </w:p>
          <w:p w:rsidR="00AA2AF6" w:rsidRPr="00B96CCD" w:rsidRDefault="00AA2AF6" w:rsidP="00AA2AF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значительный,</w:t>
            </w:r>
            <w:r w:rsidR="00B96CCD" w:rsidRPr="00B96CCD">
              <w:rPr>
                <w:rFonts w:ascii="Times New Roman" w:hAnsi="Times New Roman" w:cs="Times New Roman"/>
              </w:rPr>
              <w:t xml:space="preserve"> </w:t>
            </w:r>
            <w:r w:rsidRPr="00B96CCD">
              <w:rPr>
                <w:rFonts w:ascii="Times New Roman" w:hAnsi="Times New Roman" w:cs="Times New Roman"/>
              </w:rPr>
              <w:t>достоверный прирост в</w:t>
            </w:r>
            <w:r w:rsidR="00B96CCD" w:rsidRPr="00B96CCD">
              <w:rPr>
                <w:rFonts w:ascii="Times New Roman" w:hAnsi="Times New Roman" w:cs="Times New Roman"/>
              </w:rPr>
              <w:t xml:space="preserve">  </w:t>
            </w:r>
            <w:r w:rsidRPr="00B96CCD">
              <w:rPr>
                <w:rFonts w:ascii="Times New Roman" w:hAnsi="Times New Roman" w:cs="Times New Roman"/>
              </w:rPr>
              <w:t>развитии ловкости.</w:t>
            </w:r>
            <w:r w:rsidR="00B96CCD" w:rsidRPr="00B96CCD">
              <w:rPr>
                <w:rFonts w:ascii="Times New Roman" w:hAnsi="Times New Roman" w:cs="Times New Roman"/>
              </w:rPr>
              <w:t xml:space="preserve"> Процесс </w:t>
            </w:r>
            <w:r w:rsidRPr="00B96CCD">
              <w:rPr>
                <w:rFonts w:ascii="Times New Roman" w:hAnsi="Times New Roman" w:cs="Times New Roman"/>
              </w:rPr>
              <w:t>развития</w:t>
            </w:r>
            <w:r w:rsidR="00B96CCD" w:rsidRPr="00B96CCD">
              <w:rPr>
                <w:rFonts w:ascii="Times New Roman" w:hAnsi="Times New Roman" w:cs="Times New Roman"/>
              </w:rPr>
              <w:t xml:space="preserve">   </w:t>
            </w:r>
            <w:r w:rsidRPr="00B96CCD">
              <w:rPr>
                <w:rFonts w:ascii="Times New Roman" w:hAnsi="Times New Roman" w:cs="Times New Roman"/>
              </w:rPr>
              <w:t>ловкости завершается к</w:t>
            </w:r>
          </w:p>
          <w:p w:rsidR="00AA2AF6" w:rsidRPr="00C90FA7" w:rsidRDefault="00AA2AF6" w:rsidP="00AA2AF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96CCD">
              <w:rPr>
                <w:rFonts w:ascii="Times New Roman" w:hAnsi="Times New Roman" w:cs="Times New Roman"/>
              </w:rPr>
              <w:t>14 годам</w:t>
            </w:r>
            <w:r w:rsidRPr="00E867B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552" w:type="dxa"/>
            <w:gridSpan w:val="2"/>
            <w:vMerge/>
          </w:tcPr>
          <w:p w:rsidR="00AA2AF6" w:rsidRPr="00C90FA7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67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AA2AF6" w:rsidRPr="00C90FA7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64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AA2AF6" w:rsidRPr="00C90FA7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A2AF6" w:rsidRPr="00C90FA7" w:rsidTr="00C805B9">
        <w:trPr>
          <w:trHeight w:val="1327"/>
        </w:trPr>
        <w:tc>
          <w:tcPr>
            <w:tcW w:w="1131" w:type="dxa"/>
            <w:tcBorders>
              <w:bottom w:val="single" w:sz="4" w:space="0" w:color="auto"/>
            </w:tcBorders>
          </w:tcPr>
          <w:p w:rsidR="00AA2AF6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A2AF6" w:rsidRPr="00C90FA7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3227" w:type="dxa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AA2AF6" w:rsidRPr="00B96CCD" w:rsidRDefault="00AA2AF6" w:rsidP="001D2E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Наибольшее количество</w:t>
            </w:r>
          </w:p>
          <w:p w:rsidR="00AA2AF6" w:rsidRPr="00B96CCD" w:rsidRDefault="00AA2AF6" w:rsidP="001D2E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упражнений, направленных</w:t>
            </w:r>
          </w:p>
          <w:p w:rsidR="00AA2AF6" w:rsidRPr="00B96CCD" w:rsidRDefault="00AA2AF6" w:rsidP="001D2E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на воспитание ловкости.</w:t>
            </w:r>
          </w:p>
          <w:p w:rsidR="00AA2AF6" w:rsidRPr="00B96CCD" w:rsidRDefault="00AA2AF6" w:rsidP="001D2E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Рекомендуется средний</w:t>
            </w:r>
          </w:p>
          <w:p w:rsidR="00AA2AF6" w:rsidRPr="00C90FA7" w:rsidRDefault="00AA2AF6" w:rsidP="001D2E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6CCD">
              <w:rPr>
                <w:rFonts w:ascii="Times New Roman" w:hAnsi="Times New Roman" w:cs="Times New Roman"/>
              </w:rPr>
              <w:t>объём нагрузки</w:t>
            </w:r>
          </w:p>
        </w:tc>
        <w:tc>
          <w:tcPr>
            <w:tcW w:w="3118" w:type="dxa"/>
            <w:gridSpan w:val="2"/>
            <w:vMerge/>
            <w:tcBorders>
              <w:left w:val="single" w:sz="4" w:space="0" w:color="auto"/>
            </w:tcBorders>
          </w:tcPr>
          <w:p w:rsidR="00AA2AF6" w:rsidRPr="00C90FA7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gridSpan w:val="2"/>
            <w:vMerge/>
          </w:tcPr>
          <w:p w:rsidR="00AA2AF6" w:rsidRPr="00C90FA7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67" w:type="dxa"/>
            <w:gridSpan w:val="2"/>
            <w:vMerge w:val="restart"/>
            <w:tcBorders>
              <w:top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AA2AF6" w:rsidRPr="00B96CCD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10-13 лет - благодатный</w:t>
            </w:r>
          </w:p>
          <w:p w:rsidR="00AA2AF6" w:rsidRPr="00B96CCD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возраст для развития</w:t>
            </w:r>
          </w:p>
          <w:p w:rsidR="00AA2AF6" w:rsidRPr="00C90FA7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6CCD">
              <w:rPr>
                <w:rFonts w:ascii="Times New Roman" w:hAnsi="Times New Roman" w:cs="Times New Roman"/>
              </w:rPr>
              <w:t>ловкости.</w:t>
            </w:r>
          </w:p>
        </w:tc>
        <w:tc>
          <w:tcPr>
            <w:tcW w:w="2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A2AF6" w:rsidRPr="00C90FA7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A2AF6" w:rsidRPr="00C90FA7" w:rsidTr="00C805B9">
        <w:trPr>
          <w:trHeight w:val="70"/>
        </w:trPr>
        <w:tc>
          <w:tcPr>
            <w:tcW w:w="1131" w:type="dxa"/>
            <w:tcBorders>
              <w:top w:val="single" w:sz="4" w:space="0" w:color="auto"/>
              <w:bottom w:val="single" w:sz="4" w:space="0" w:color="auto"/>
            </w:tcBorders>
          </w:tcPr>
          <w:p w:rsidR="00AA2AF6" w:rsidRPr="00C90FA7" w:rsidRDefault="00AA2AF6" w:rsidP="00954E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12</w:t>
            </w:r>
          </w:p>
        </w:tc>
        <w:tc>
          <w:tcPr>
            <w:tcW w:w="3227" w:type="dxa"/>
            <w:gridSpan w:val="2"/>
            <w:vMerge/>
            <w:tcBorders>
              <w:right w:val="single" w:sz="4" w:space="0" w:color="auto"/>
            </w:tcBorders>
          </w:tcPr>
          <w:p w:rsidR="00AA2AF6" w:rsidRPr="00C90FA7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gridSpan w:val="2"/>
            <w:vMerge/>
            <w:tcBorders>
              <w:left w:val="single" w:sz="4" w:space="0" w:color="auto"/>
            </w:tcBorders>
          </w:tcPr>
          <w:p w:rsidR="00AA2AF6" w:rsidRPr="00C90FA7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gridSpan w:val="2"/>
            <w:vMerge/>
            <w:tcBorders>
              <w:bottom w:val="single" w:sz="4" w:space="0" w:color="auto"/>
            </w:tcBorders>
          </w:tcPr>
          <w:p w:rsidR="00AA2AF6" w:rsidRPr="00C90FA7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67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AA2AF6" w:rsidRPr="00C90FA7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64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AA2AF6" w:rsidRPr="00B96CCD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Зона формирования</w:t>
            </w:r>
          </w:p>
          <w:p w:rsidR="00AA2AF6" w:rsidRPr="00B96CCD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быстроты и точности</w:t>
            </w:r>
          </w:p>
          <w:p w:rsidR="00AA2AF6" w:rsidRPr="00B96CCD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выполнения технических</w:t>
            </w:r>
          </w:p>
          <w:p w:rsidR="00AA2AF6" w:rsidRPr="00B96CCD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элементов. Ловкость в</w:t>
            </w:r>
          </w:p>
          <w:p w:rsidR="00AA2AF6" w:rsidRPr="00B96CCD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избранном виде спорта</w:t>
            </w:r>
          </w:p>
          <w:p w:rsidR="00AA2AF6" w:rsidRPr="00B96CCD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воспитывается в</w:t>
            </w:r>
          </w:p>
          <w:p w:rsidR="00AA2AF6" w:rsidRPr="00B96CCD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основном физическими</w:t>
            </w:r>
          </w:p>
          <w:p w:rsidR="00AA2AF6" w:rsidRPr="00B96CCD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упражнениями,</w:t>
            </w:r>
          </w:p>
          <w:p w:rsidR="00AA2AF6" w:rsidRPr="00B96CCD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специфичными для</w:t>
            </w:r>
          </w:p>
          <w:p w:rsidR="00AA2AF6" w:rsidRPr="00C90FA7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6CCD">
              <w:rPr>
                <w:rFonts w:ascii="Times New Roman" w:hAnsi="Times New Roman" w:cs="Times New Roman"/>
              </w:rPr>
              <w:t>данного вида спорта</w:t>
            </w:r>
            <w:r w:rsidRPr="00AA2AF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AA2AF6" w:rsidRPr="00C90FA7" w:rsidTr="00C805B9">
        <w:trPr>
          <w:trHeight w:val="230"/>
        </w:trPr>
        <w:tc>
          <w:tcPr>
            <w:tcW w:w="1131" w:type="dxa"/>
            <w:tcBorders>
              <w:top w:val="single" w:sz="4" w:space="0" w:color="auto"/>
              <w:bottom w:val="single" w:sz="4" w:space="0" w:color="auto"/>
            </w:tcBorders>
          </w:tcPr>
          <w:p w:rsidR="00AA2AF6" w:rsidRPr="00C90FA7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3227" w:type="dxa"/>
            <w:gridSpan w:val="2"/>
            <w:vMerge/>
            <w:tcBorders>
              <w:right w:val="single" w:sz="4" w:space="0" w:color="auto"/>
            </w:tcBorders>
          </w:tcPr>
          <w:p w:rsidR="00AA2AF6" w:rsidRPr="00C90FA7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gridSpan w:val="2"/>
            <w:vMerge/>
            <w:tcBorders>
              <w:left w:val="single" w:sz="4" w:space="0" w:color="auto"/>
            </w:tcBorders>
          </w:tcPr>
          <w:p w:rsidR="00AA2AF6" w:rsidRPr="00C90FA7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gridSpan w:val="2"/>
            <w:vMerge w:val="restart"/>
            <w:tcBorders>
              <w:top w:val="single" w:sz="4" w:space="0" w:color="auto"/>
            </w:tcBorders>
          </w:tcPr>
          <w:p w:rsidR="00AA2AF6" w:rsidRPr="00AA2AF6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AF6">
              <w:rPr>
                <w:rFonts w:ascii="Times New Roman" w:hAnsi="Times New Roman" w:cs="Times New Roman"/>
                <w:sz w:val="24"/>
                <w:szCs w:val="24"/>
              </w:rPr>
              <w:t>Зона</w:t>
            </w:r>
          </w:p>
          <w:p w:rsidR="00AA2AF6" w:rsidRPr="00AA2AF6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AF6">
              <w:rPr>
                <w:rFonts w:ascii="Times New Roman" w:hAnsi="Times New Roman" w:cs="Times New Roman"/>
                <w:sz w:val="24"/>
                <w:szCs w:val="24"/>
              </w:rPr>
              <w:t>нарушения</w:t>
            </w:r>
          </w:p>
          <w:p w:rsidR="00AA2AF6" w:rsidRPr="00AA2AF6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AF6">
              <w:rPr>
                <w:rFonts w:ascii="Times New Roman" w:hAnsi="Times New Roman" w:cs="Times New Roman"/>
                <w:sz w:val="24"/>
                <w:szCs w:val="24"/>
              </w:rPr>
              <w:t>гармонии</w:t>
            </w:r>
          </w:p>
          <w:p w:rsidR="00AA2AF6" w:rsidRPr="00C90FA7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2AF6">
              <w:rPr>
                <w:rFonts w:ascii="Times New Roman" w:hAnsi="Times New Roman" w:cs="Times New Roman"/>
                <w:sz w:val="24"/>
                <w:szCs w:val="24"/>
              </w:rPr>
              <w:t>движений.</w:t>
            </w:r>
          </w:p>
        </w:tc>
        <w:tc>
          <w:tcPr>
            <w:tcW w:w="3067" w:type="dxa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AA2AF6" w:rsidRPr="00B96CCD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Стабилизация. С 12 лет</w:t>
            </w:r>
          </w:p>
          <w:p w:rsidR="00AA2AF6" w:rsidRPr="00B96CCD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наблюдается улучшение</w:t>
            </w:r>
          </w:p>
          <w:p w:rsidR="00AA2AF6" w:rsidRPr="00B96CCD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способности к решению</w:t>
            </w:r>
          </w:p>
          <w:p w:rsidR="00AA2AF6" w:rsidRPr="00B96CCD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простых зрительно-</w:t>
            </w:r>
          </w:p>
          <w:p w:rsidR="00AA2AF6" w:rsidRPr="00B96CCD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моторных задач и</w:t>
            </w:r>
          </w:p>
          <w:p w:rsidR="00AA2AF6" w:rsidRPr="00B96CCD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продолжает развиваться</w:t>
            </w:r>
          </w:p>
          <w:p w:rsidR="00AA2AF6" w:rsidRPr="00B96CCD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до 16 лет. Задачи,</w:t>
            </w:r>
          </w:p>
          <w:p w:rsidR="00AA2AF6" w:rsidRPr="00B96CCD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требующие восприятия</w:t>
            </w:r>
          </w:p>
          <w:p w:rsidR="00AA2AF6" w:rsidRPr="00B96CCD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более сложных ситуаций,</w:t>
            </w:r>
          </w:p>
          <w:p w:rsidR="00AA2AF6" w:rsidRPr="00B96CCD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переработки большего</w:t>
            </w:r>
          </w:p>
          <w:p w:rsidR="00AA2AF6" w:rsidRPr="00B96CCD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количества информации и</w:t>
            </w:r>
          </w:p>
          <w:p w:rsidR="00AA2AF6" w:rsidRPr="00B96CCD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выбора действий,</w:t>
            </w:r>
          </w:p>
          <w:p w:rsidR="00AA2AF6" w:rsidRPr="00C90FA7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6CCD">
              <w:rPr>
                <w:rFonts w:ascii="Times New Roman" w:hAnsi="Times New Roman" w:cs="Times New Roman"/>
              </w:rPr>
              <w:t>решаются лучше с 14 лет.</w:t>
            </w:r>
          </w:p>
        </w:tc>
        <w:tc>
          <w:tcPr>
            <w:tcW w:w="2464" w:type="dxa"/>
            <w:vMerge/>
            <w:tcBorders>
              <w:left w:val="single" w:sz="4" w:space="0" w:color="auto"/>
            </w:tcBorders>
          </w:tcPr>
          <w:p w:rsidR="00AA2AF6" w:rsidRPr="00C90FA7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A2AF6" w:rsidRPr="00C90FA7" w:rsidTr="00C805B9">
        <w:trPr>
          <w:trHeight w:val="780"/>
        </w:trPr>
        <w:tc>
          <w:tcPr>
            <w:tcW w:w="1131" w:type="dxa"/>
            <w:tcBorders>
              <w:top w:val="single" w:sz="4" w:space="0" w:color="auto"/>
              <w:bottom w:val="single" w:sz="4" w:space="0" w:color="auto"/>
            </w:tcBorders>
          </w:tcPr>
          <w:p w:rsidR="00AA2AF6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  <w:p w:rsidR="00AA2AF6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A2AF6" w:rsidRPr="00C90FA7" w:rsidRDefault="00AA2AF6" w:rsidP="00954E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7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AA2AF6" w:rsidRPr="00C90FA7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:rsidR="00AA2AF6" w:rsidRPr="00C90FA7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gridSpan w:val="2"/>
            <w:vMerge/>
            <w:tcBorders>
              <w:bottom w:val="single" w:sz="4" w:space="0" w:color="auto"/>
            </w:tcBorders>
          </w:tcPr>
          <w:p w:rsidR="00AA2AF6" w:rsidRPr="00C90FA7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67" w:type="dxa"/>
            <w:gridSpan w:val="2"/>
            <w:vMerge/>
            <w:tcBorders>
              <w:right w:val="single" w:sz="4" w:space="0" w:color="auto"/>
            </w:tcBorders>
          </w:tcPr>
          <w:p w:rsidR="00AA2AF6" w:rsidRPr="00C90FA7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64" w:type="dxa"/>
            <w:vMerge/>
            <w:tcBorders>
              <w:left w:val="single" w:sz="4" w:space="0" w:color="auto"/>
            </w:tcBorders>
          </w:tcPr>
          <w:p w:rsidR="00AA2AF6" w:rsidRPr="00C90FA7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A2AF6" w:rsidRPr="00C90FA7" w:rsidTr="00C805B9">
        <w:trPr>
          <w:trHeight w:val="1160"/>
        </w:trPr>
        <w:tc>
          <w:tcPr>
            <w:tcW w:w="1131" w:type="dxa"/>
            <w:tcBorders>
              <w:top w:val="single" w:sz="4" w:space="0" w:color="auto"/>
            </w:tcBorders>
          </w:tcPr>
          <w:p w:rsidR="00AA2AF6" w:rsidRPr="00C90FA7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2339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AA2AF6" w:rsidRPr="00B96CCD" w:rsidRDefault="00AA2AF6" w:rsidP="001D2E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Возраст, в котором</w:t>
            </w:r>
          </w:p>
          <w:p w:rsidR="00AA2AF6" w:rsidRPr="00B96CCD" w:rsidRDefault="00AA2AF6" w:rsidP="001D2E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точность</w:t>
            </w:r>
          </w:p>
          <w:p w:rsidR="00AA2AF6" w:rsidRPr="00B96CCD" w:rsidRDefault="00AA2AF6" w:rsidP="001D2E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координации</w:t>
            </w:r>
          </w:p>
          <w:p w:rsidR="00AA2AF6" w:rsidRPr="00B96CCD" w:rsidRDefault="00AA2AF6" w:rsidP="001D2E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движений</w:t>
            </w:r>
          </w:p>
          <w:p w:rsidR="00AA2AF6" w:rsidRPr="00B96CCD" w:rsidRDefault="00AA2AF6" w:rsidP="001D2E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приближается к</w:t>
            </w:r>
          </w:p>
          <w:p w:rsidR="00AA2AF6" w:rsidRPr="00B96CCD" w:rsidRDefault="00AA2AF6" w:rsidP="001D2E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B96CCD">
              <w:rPr>
                <w:rFonts w:ascii="Times New Roman" w:hAnsi="Times New Roman" w:cs="Times New Roman"/>
              </w:rPr>
              <w:t>показателям</w:t>
            </w:r>
          </w:p>
          <w:p w:rsidR="00AA2AF6" w:rsidRPr="00C90FA7" w:rsidRDefault="00AA2AF6" w:rsidP="001D2E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6CCD">
              <w:rPr>
                <w:rFonts w:ascii="Times New Roman" w:hAnsi="Times New Roman" w:cs="Times New Roman"/>
              </w:rPr>
              <w:t>взрослых</w:t>
            </w:r>
            <w:r w:rsidRPr="001D2E5B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6558" w:type="dxa"/>
            <w:gridSpan w:val="5"/>
            <w:tcBorders>
              <w:top w:val="single" w:sz="4" w:space="0" w:color="auto"/>
            </w:tcBorders>
          </w:tcPr>
          <w:p w:rsidR="00AA2AF6" w:rsidRPr="00C90FA7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67" w:type="dxa"/>
            <w:gridSpan w:val="2"/>
            <w:vMerge/>
            <w:tcBorders>
              <w:right w:val="single" w:sz="4" w:space="0" w:color="auto"/>
            </w:tcBorders>
          </w:tcPr>
          <w:p w:rsidR="00AA2AF6" w:rsidRPr="00C90FA7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64" w:type="dxa"/>
            <w:vMerge/>
            <w:tcBorders>
              <w:left w:val="single" w:sz="4" w:space="0" w:color="auto"/>
            </w:tcBorders>
          </w:tcPr>
          <w:p w:rsidR="00AA2AF6" w:rsidRPr="00C90FA7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A2AF6" w:rsidRPr="00C90FA7" w:rsidTr="00C805B9">
        <w:tc>
          <w:tcPr>
            <w:tcW w:w="1131" w:type="dxa"/>
            <w:tcBorders>
              <w:bottom w:val="single" w:sz="4" w:space="0" w:color="auto"/>
            </w:tcBorders>
          </w:tcPr>
          <w:p w:rsidR="00AA2AF6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0FA7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  <w:p w:rsidR="00AA2AF6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A2AF6" w:rsidRPr="00C90FA7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39" w:type="dxa"/>
            <w:vMerge/>
            <w:tcBorders>
              <w:right w:val="single" w:sz="4" w:space="0" w:color="auto"/>
            </w:tcBorders>
          </w:tcPr>
          <w:p w:rsidR="00AA2AF6" w:rsidRPr="00C90FA7" w:rsidRDefault="00AA2AF6" w:rsidP="001D2E5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58" w:type="dxa"/>
            <w:gridSpan w:val="5"/>
            <w:vMerge w:val="restart"/>
          </w:tcPr>
          <w:p w:rsidR="00AA2AF6" w:rsidRPr="00AA2AF6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AF6">
              <w:rPr>
                <w:rFonts w:ascii="Times New Roman" w:hAnsi="Times New Roman" w:cs="Times New Roman"/>
                <w:sz w:val="24"/>
                <w:szCs w:val="24"/>
              </w:rPr>
              <w:t>В 16 лет интенсивно формируются системы</w:t>
            </w:r>
          </w:p>
          <w:p w:rsidR="00AA2AF6" w:rsidRPr="00C90FA7" w:rsidRDefault="00AA2AF6" w:rsidP="00AA2A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A2AF6">
              <w:rPr>
                <w:rFonts w:ascii="Times New Roman" w:hAnsi="Times New Roman" w:cs="Times New Roman"/>
                <w:sz w:val="24"/>
                <w:szCs w:val="24"/>
              </w:rPr>
              <w:t>организма, связанные с проявлением ловкости.</w:t>
            </w:r>
          </w:p>
        </w:tc>
        <w:tc>
          <w:tcPr>
            <w:tcW w:w="3067" w:type="dxa"/>
            <w:gridSpan w:val="2"/>
            <w:vMerge/>
            <w:tcBorders>
              <w:right w:val="single" w:sz="4" w:space="0" w:color="auto"/>
            </w:tcBorders>
          </w:tcPr>
          <w:p w:rsidR="00AA2AF6" w:rsidRPr="00C90FA7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64" w:type="dxa"/>
            <w:vMerge w:val="restart"/>
            <w:tcBorders>
              <w:top w:val="nil"/>
              <w:left w:val="single" w:sz="4" w:space="0" w:color="auto"/>
            </w:tcBorders>
          </w:tcPr>
          <w:p w:rsidR="00AA2AF6" w:rsidRPr="00C90FA7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A2AF6" w:rsidRPr="00C90FA7" w:rsidTr="00C805B9">
        <w:tc>
          <w:tcPr>
            <w:tcW w:w="1131" w:type="dxa"/>
            <w:tcBorders>
              <w:top w:val="single" w:sz="4" w:space="0" w:color="auto"/>
            </w:tcBorders>
          </w:tcPr>
          <w:p w:rsidR="00AA2AF6" w:rsidRPr="00C90FA7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0FA7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2339" w:type="dxa"/>
            <w:vMerge/>
            <w:tcBorders>
              <w:right w:val="single" w:sz="4" w:space="0" w:color="auto"/>
            </w:tcBorders>
          </w:tcPr>
          <w:p w:rsidR="00AA2AF6" w:rsidRPr="00C90FA7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558" w:type="dxa"/>
            <w:gridSpan w:val="5"/>
            <w:vMerge/>
          </w:tcPr>
          <w:p w:rsidR="00AA2AF6" w:rsidRPr="00C90FA7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067" w:type="dxa"/>
            <w:gridSpan w:val="2"/>
            <w:vMerge/>
            <w:tcBorders>
              <w:right w:val="single" w:sz="4" w:space="0" w:color="auto"/>
            </w:tcBorders>
          </w:tcPr>
          <w:p w:rsidR="00AA2AF6" w:rsidRPr="00C90FA7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64" w:type="dxa"/>
            <w:vMerge/>
            <w:tcBorders>
              <w:left w:val="single" w:sz="4" w:space="0" w:color="auto"/>
            </w:tcBorders>
          </w:tcPr>
          <w:p w:rsidR="00AA2AF6" w:rsidRPr="00C90FA7" w:rsidRDefault="00AA2AF6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954E12" w:rsidRPr="00334654" w:rsidTr="00B96CCD">
        <w:tc>
          <w:tcPr>
            <w:tcW w:w="15559" w:type="dxa"/>
            <w:gridSpan w:val="10"/>
          </w:tcPr>
          <w:p w:rsidR="00954E12" w:rsidRPr="00334654" w:rsidRDefault="00954E12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Девочки</w:t>
            </w:r>
          </w:p>
        </w:tc>
      </w:tr>
      <w:tr w:rsidR="00C805B9" w:rsidRPr="00C90FA7" w:rsidTr="00C805B9">
        <w:trPr>
          <w:trHeight w:val="298"/>
        </w:trPr>
        <w:tc>
          <w:tcPr>
            <w:tcW w:w="1131" w:type="dxa"/>
            <w:tcBorders>
              <w:bottom w:val="single" w:sz="4" w:space="0" w:color="auto"/>
            </w:tcBorders>
          </w:tcPr>
          <w:p w:rsidR="00C805B9" w:rsidRPr="00C90FA7" w:rsidRDefault="00C805B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0FA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</w:t>
            </w:r>
          </w:p>
        </w:tc>
        <w:tc>
          <w:tcPr>
            <w:tcW w:w="3750" w:type="dxa"/>
            <w:gridSpan w:val="3"/>
            <w:vMerge w:val="restart"/>
            <w:tcBorders>
              <w:right w:val="single" w:sz="4" w:space="0" w:color="auto"/>
            </w:tcBorders>
          </w:tcPr>
          <w:p w:rsidR="00C805B9" w:rsidRPr="00B96CCD" w:rsidRDefault="00C805B9" w:rsidP="00B96CC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6CCD">
              <w:rPr>
                <w:rFonts w:ascii="Times New Roman" w:hAnsi="Times New Roman" w:cs="Times New Roman"/>
                <w:sz w:val="20"/>
                <w:szCs w:val="20"/>
              </w:rPr>
              <w:t>Увеличение способностей на 15 %.</w:t>
            </w:r>
          </w:p>
          <w:p w:rsidR="00C805B9" w:rsidRPr="00B96CCD" w:rsidRDefault="00C805B9" w:rsidP="00B96CC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6CCD">
              <w:rPr>
                <w:rFonts w:ascii="Times New Roman" w:hAnsi="Times New Roman" w:cs="Times New Roman"/>
                <w:sz w:val="20"/>
                <w:szCs w:val="20"/>
              </w:rPr>
              <w:t>В возрасте от 9 до 10 лет</w:t>
            </w:r>
          </w:p>
          <w:p w:rsidR="00C805B9" w:rsidRPr="00B96CCD" w:rsidRDefault="00C805B9" w:rsidP="00B96CC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6CCD">
              <w:rPr>
                <w:rFonts w:ascii="Times New Roman" w:hAnsi="Times New Roman" w:cs="Times New Roman"/>
                <w:sz w:val="20"/>
                <w:szCs w:val="20"/>
              </w:rPr>
              <w:t>наблюдается повышение темпов</w:t>
            </w:r>
          </w:p>
          <w:p w:rsidR="00C805B9" w:rsidRPr="00B96CCD" w:rsidRDefault="00C805B9" w:rsidP="00B96CC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6CCD">
              <w:rPr>
                <w:rFonts w:ascii="Times New Roman" w:hAnsi="Times New Roman" w:cs="Times New Roman"/>
                <w:sz w:val="20"/>
                <w:szCs w:val="20"/>
              </w:rPr>
              <w:t>прироста этого качества до 9%. Это</w:t>
            </w:r>
          </w:p>
          <w:p w:rsidR="00C805B9" w:rsidRPr="00B96CCD" w:rsidRDefault="00C805B9" w:rsidP="00B96CC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6CCD">
              <w:rPr>
                <w:rFonts w:ascii="Times New Roman" w:hAnsi="Times New Roman" w:cs="Times New Roman"/>
                <w:sz w:val="20"/>
                <w:szCs w:val="20"/>
              </w:rPr>
              <w:t>является основанием для</w:t>
            </w:r>
          </w:p>
          <w:p w:rsidR="00C805B9" w:rsidRPr="00B96CCD" w:rsidRDefault="00C805B9" w:rsidP="00B96CC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6CCD">
              <w:rPr>
                <w:rFonts w:ascii="Times New Roman" w:hAnsi="Times New Roman" w:cs="Times New Roman"/>
                <w:sz w:val="20"/>
                <w:szCs w:val="20"/>
              </w:rPr>
              <w:t>рекомендации планирования</w:t>
            </w:r>
          </w:p>
          <w:p w:rsidR="00C805B9" w:rsidRPr="00B96CCD" w:rsidRDefault="00C805B9" w:rsidP="00B96CC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6CCD">
              <w:rPr>
                <w:rFonts w:ascii="Times New Roman" w:hAnsi="Times New Roman" w:cs="Times New Roman"/>
                <w:sz w:val="20"/>
                <w:szCs w:val="20"/>
              </w:rPr>
              <w:t>объёма нагрузки при воспитании</w:t>
            </w:r>
          </w:p>
          <w:p w:rsidR="00C805B9" w:rsidRPr="00B96CCD" w:rsidRDefault="00C805B9" w:rsidP="00B96CC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6CCD">
              <w:rPr>
                <w:rFonts w:ascii="Times New Roman" w:hAnsi="Times New Roman" w:cs="Times New Roman"/>
                <w:sz w:val="20"/>
                <w:szCs w:val="20"/>
              </w:rPr>
              <w:t>ловкости Высокие темпы развития</w:t>
            </w:r>
          </w:p>
          <w:p w:rsidR="00C805B9" w:rsidRPr="00C90FA7" w:rsidRDefault="00C805B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6CCD">
              <w:rPr>
                <w:rFonts w:ascii="Times New Roman" w:hAnsi="Times New Roman" w:cs="Times New Roman"/>
                <w:sz w:val="20"/>
                <w:szCs w:val="20"/>
              </w:rPr>
              <w:t>ловкости движений</w:t>
            </w:r>
          </w:p>
        </w:tc>
        <w:tc>
          <w:tcPr>
            <w:tcW w:w="4158" w:type="dxa"/>
            <w:gridSpan w:val="2"/>
            <w:vMerge w:val="restart"/>
            <w:tcBorders>
              <w:left w:val="single" w:sz="4" w:space="0" w:color="auto"/>
            </w:tcBorders>
          </w:tcPr>
          <w:p w:rsidR="00C805B9" w:rsidRPr="00C805B9" w:rsidRDefault="00C805B9" w:rsidP="00B96CC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805B9">
              <w:rPr>
                <w:rFonts w:ascii="Times New Roman" w:hAnsi="Times New Roman" w:cs="Times New Roman"/>
              </w:rPr>
              <w:t>Зона интенсивного нарастания</w:t>
            </w:r>
          </w:p>
          <w:p w:rsidR="00C805B9" w:rsidRPr="00C805B9" w:rsidRDefault="00C805B9" w:rsidP="00B96CC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805B9">
              <w:rPr>
                <w:rFonts w:ascii="Times New Roman" w:hAnsi="Times New Roman" w:cs="Times New Roman"/>
              </w:rPr>
              <w:t>пространственно-временных</w:t>
            </w:r>
          </w:p>
          <w:p w:rsidR="00C805B9" w:rsidRPr="00C805B9" w:rsidRDefault="00C805B9" w:rsidP="00B96CC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805B9">
              <w:rPr>
                <w:rFonts w:ascii="Times New Roman" w:hAnsi="Times New Roman" w:cs="Times New Roman"/>
              </w:rPr>
              <w:t>показателей ловкости. От 8 до 9 лет и</w:t>
            </w:r>
          </w:p>
          <w:p w:rsidR="00C805B9" w:rsidRPr="00C805B9" w:rsidRDefault="00C805B9" w:rsidP="00B96CC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805B9">
              <w:rPr>
                <w:rFonts w:ascii="Times New Roman" w:hAnsi="Times New Roman" w:cs="Times New Roman"/>
              </w:rPr>
              <w:t>от 10 до11 лет прирост ловкости</w:t>
            </w:r>
          </w:p>
          <w:p w:rsidR="00C805B9" w:rsidRPr="00C805B9" w:rsidRDefault="00C805B9" w:rsidP="00B96CC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805B9">
              <w:rPr>
                <w:rFonts w:ascii="Times New Roman" w:hAnsi="Times New Roman" w:cs="Times New Roman"/>
              </w:rPr>
              <w:t>достоверен. Точность движений у 8-</w:t>
            </w:r>
          </w:p>
          <w:p w:rsidR="00C805B9" w:rsidRPr="00C805B9" w:rsidRDefault="00C805B9" w:rsidP="00B96CC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805B9">
              <w:rPr>
                <w:rFonts w:ascii="Times New Roman" w:hAnsi="Times New Roman" w:cs="Times New Roman"/>
              </w:rPr>
              <w:t>11-летних детей развита слабо.</w:t>
            </w:r>
          </w:p>
          <w:p w:rsidR="00C805B9" w:rsidRPr="00C805B9" w:rsidRDefault="00C805B9" w:rsidP="00B96CC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805B9">
              <w:rPr>
                <w:rFonts w:ascii="Times New Roman" w:hAnsi="Times New Roman" w:cs="Times New Roman"/>
              </w:rPr>
              <w:t>Ошибки при воспроизведении</w:t>
            </w:r>
          </w:p>
          <w:p w:rsidR="00C805B9" w:rsidRPr="00C805B9" w:rsidRDefault="00C805B9" w:rsidP="00B96CC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805B9">
              <w:rPr>
                <w:rFonts w:ascii="Times New Roman" w:hAnsi="Times New Roman" w:cs="Times New Roman"/>
              </w:rPr>
              <w:t>заданных параметров движений</w:t>
            </w:r>
          </w:p>
          <w:p w:rsidR="00C805B9" w:rsidRPr="00C90FA7" w:rsidRDefault="00C805B9" w:rsidP="00B96CC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5B9">
              <w:rPr>
                <w:rFonts w:ascii="Times New Roman" w:hAnsi="Times New Roman" w:cs="Times New Roman"/>
              </w:rPr>
              <w:t>составляют 45-50%.</w:t>
            </w:r>
          </w:p>
        </w:tc>
        <w:tc>
          <w:tcPr>
            <w:tcW w:w="3258" w:type="dxa"/>
            <w:gridSpan w:val="2"/>
            <w:vMerge w:val="restart"/>
            <w:tcBorders>
              <w:right w:val="single" w:sz="4" w:space="0" w:color="auto"/>
            </w:tcBorders>
          </w:tcPr>
          <w:p w:rsidR="00C805B9" w:rsidRPr="00C90FA7" w:rsidRDefault="00C805B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2" w:type="dxa"/>
            <w:gridSpan w:val="2"/>
            <w:vMerge w:val="restart"/>
            <w:tcBorders>
              <w:left w:val="single" w:sz="4" w:space="0" w:color="auto"/>
            </w:tcBorders>
          </w:tcPr>
          <w:p w:rsidR="00C805B9" w:rsidRPr="00C805B9" w:rsidRDefault="00C805B9" w:rsidP="00C80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5B9">
              <w:rPr>
                <w:rFonts w:ascii="Times New Roman" w:hAnsi="Times New Roman" w:cs="Times New Roman"/>
                <w:sz w:val="24"/>
                <w:szCs w:val="24"/>
              </w:rPr>
              <w:t>Зона наиболее</w:t>
            </w:r>
          </w:p>
          <w:p w:rsidR="00C805B9" w:rsidRPr="00C805B9" w:rsidRDefault="00C805B9" w:rsidP="00C80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5B9">
              <w:rPr>
                <w:rFonts w:ascii="Times New Roman" w:hAnsi="Times New Roman" w:cs="Times New Roman"/>
                <w:sz w:val="24"/>
                <w:szCs w:val="24"/>
              </w:rPr>
              <w:t>эффективного роста и</w:t>
            </w:r>
          </w:p>
          <w:p w:rsidR="00C805B9" w:rsidRPr="00C805B9" w:rsidRDefault="00C805B9" w:rsidP="00C80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5B9">
              <w:rPr>
                <w:rFonts w:ascii="Times New Roman" w:hAnsi="Times New Roman" w:cs="Times New Roman"/>
                <w:sz w:val="24"/>
                <w:szCs w:val="24"/>
              </w:rPr>
              <w:t>развития ловкости.</w:t>
            </w:r>
          </w:p>
          <w:p w:rsidR="00C805B9" w:rsidRPr="00C805B9" w:rsidRDefault="00C805B9" w:rsidP="00C80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5B9">
              <w:rPr>
                <w:rFonts w:ascii="Times New Roman" w:hAnsi="Times New Roman" w:cs="Times New Roman"/>
                <w:sz w:val="24"/>
                <w:szCs w:val="24"/>
              </w:rPr>
              <w:t>Увеличение показателей</w:t>
            </w:r>
          </w:p>
          <w:p w:rsidR="00C805B9" w:rsidRPr="00C805B9" w:rsidRDefault="00C805B9" w:rsidP="00C80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5B9">
              <w:rPr>
                <w:rFonts w:ascii="Times New Roman" w:hAnsi="Times New Roman" w:cs="Times New Roman"/>
                <w:sz w:val="24"/>
                <w:szCs w:val="24"/>
              </w:rPr>
              <w:t>ловкости в 1,2 раза. Рост</w:t>
            </w:r>
          </w:p>
          <w:p w:rsidR="00C805B9" w:rsidRPr="00C805B9" w:rsidRDefault="00C805B9" w:rsidP="00C80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5B9">
              <w:rPr>
                <w:rFonts w:ascii="Times New Roman" w:hAnsi="Times New Roman" w:cs="Times New Roman"/>
                <w:sz w:val="24"/>
                <w:szCs w:val="24"/>
              </w:rPr>
              <w:t>способности к</w:t>
            </w:r>
          </w:p>
          <w:p w:rsidR="00C805B9" w:rsidRPr="00C805B9" w:rsidRDefault="00C805B9" w:rsidP="00C80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5B9">
              <w:rPr>
                <w:rFonts w:ascii="Times New Roman" w:hAnsi="Times New Roman" w:cs="Times New Roman"/>
                <w:sz w:val="24"/>
                <w:szCs w:val="24"/>
              </w:rPr>
              <w:t>запоминанию движений,</w:t>
            </w:r>
          </w:p>
          <w:p w:rsidR="00C805B9" w:rsidRPr="00C805B9" w:rsidRDefault="00C805B9" w:rsidP="00C80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5B9">
              <w:rPr>
                <w:rFonts w:ascii="Times New Roman" w:hAnsi="Times New Roman" w:cs="Times New Roman"/>
                <w:sz w:val="24"/>
                <w:szCs w:val="24"/>
              </w:rPr>
              <w:t>координационных</w:t>
            </w:r>
          </w:p>
          <w:p w:rsidR="00C805B9" w:rsidRPr="00C805B9" w:rsidRDefault="00C805B9" w:rsidP="00C80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5B9">
              <w:rPr>
                <w:rFonts w:ascii="Times New Roman" w:hAnsi="Times New Roman" w:cs="Times New Roman"/>
                <w:sz w:val="24"/>
                <w:szCs w:val="24"/>
              </w:rPr>
              <w:t>способностей и</w:t>
            </w:r>
          </w:p>
          <w:p w:rsidR="00C805B9" w:rsidRPr="00C805B9" w:rsidRDefault="00C805B9" w:rsidP="00C80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805B9">
              <w:rPr>
                <w:rFonts w:ascii="Times New Roman" w:hAnsi="Times New Roman" w:cs="Times New Roman"/>
                <w:sz w:val="24"/>
                <w:szCs w:val="24"/>
              </w:rPr>
              <w:t>формированию школы</w:t>
            </w:r>
          </w:p>
          <w:p w:rsidR="00C805B9" w:rsidRPr="00C90FA7" w:rsidRDefault="00C805B9" w:rsidP="00C80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5B9">
              <w:rPr>
                <w:rFonts w:ascii="Times New Roman" w:hAnsi="Times New Roman" w:cs="Times New Roman"/>
                <w:sz w:val="24"/>
                <w:szCs w:val="24"/>
              </w:rPr>
              <w:t>движений.</w:t>
            </w:r>
          </w:p>
        </w:tc>
      </w:tr>
      <w:tr w:rsidR="00C805B9" w:rsidRPr="00C90FA7" w:rsidTr="00C805B9">
        <w:trPr>
          <w:trHeight w:val="230"/>
        </w:trPr>
        <w:tc>
          <w:tcPr>
            <w:tcW w:w="1131" w:type="dxa"/>
            <w:vMerge w:val="restart"/>
            <w:tcBorders>
              <w:top w:val="single" w:sz="4" w:space="0" w:color="auto"/>
            </w:tcBorders>
          </w:tcPr>
          <w:p w:rsidR="00C805B9" w:rsidRPr="00C90FA7" w:rsidRDefault="00C805B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0FA7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3750" w:type="dxa"/>
            <w:gridSpan w:val="3"/>
            <w:vMerge/>
            <w:tcBorders>
              <w:right w:val="single" w:sz="4" w:space="0" w:color="auto"/>
            </w:tcBorders>
          </w:tcPr>
          <w:p w:rsidR="00C805B9" w:rsidRPr="00C90FA7" w:rsidRDefault="00C805B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8" w:type="dxa"/>
            <w:gridSpan w:val="2"/>
            <w:vMerge/>
            <w:tcBorders>
              <w:left w:val="single" w:sz="4" w:space="0" w:color="auto"/>
            </w:tcBorders>
          </w:tcPr>
          <w:p w:rsidR="00C805B9" w:rsidRPr="00C90FA7" w:rsidRDefault="00C805B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58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C805B9" w:rsidRPr="00C90FA7" w:rsidRDefault="00C805B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2" w:type="dxa"/>
            <w:gridSpan w:val="2"/>
            <w:vMerge/>
            <w:tcBorders>
              <w:left w:val="single" w:sz="4" w:space="0" w:color="auto"/>
            </w:tcBorders>
          </w:tcPr>
          <w:p w:rsidR="00C805B9" w:rsidRPr="00C90FA7" w:rsidRDefault="00C805B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05B9" w:rsidRPr="00C90FA7" w:rsidTr="00C805B9">
        <w:trPr>
          <w:trHeight w:val="230"/>
        </w:trPr>
        <w:tc>
          <w:tcPr>
            <w:tcW w:w="1131" w:type="dxa"/>
            <w:vMerge/>
            <w:tcBorders>
              <w:bottom w:val="single" w:sz="4" w:space="0" w:color="auto"/>
            </w:tcBorders>
          </w:tcPr>
          <w:p w:rsidR="00C805B9" w:rsidRPr="00C90FA7" w:rsidRDefault="00C805B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50" w:type="dxa"/>
            <w:gridSpan w:val="3"/>
            <w:vMerge/>
            <w:tcBorders>
              <w:right w:val="single" w:sz="4" w:space="0" w:color="auto"/>
            </w:tcBorders>
          </w:tcPr>
          <w:p w:rsidR="00C805B9" w:rsidRPr="00C90FA7" w:rsidRDefault="00C805B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8" w:type="dxa"/>
            <w:gridSpan w:val="2"/>
            <w:vMerge/>
            <w:tcBorders>
              <w:left w:val="single" w:sz="4" w:space="0" w:color="auto"/>
            </w:tcBorders>
          </w:tcPr>
          <w:p w:rsidR="00C805B9" w:rsidRPr="00C90FA7" w:rsidRDefault="00C805B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58" w:type="dxa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C805B9" w:rsidRPr="00C805B9" w:rsidRDefault="00C805B9" w:rsidP="00C80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805B9">
              <w:rPr>
                <w:rFonts w:ascii="Times New Roman" w:hAnsi="Times New Roman" w:cs="Times New Roman"/>
              </w:rPr>
              <w:t>Больше внимания следует уделять</w:t>
            </w:r>
          </w:p>
          <w:p w:rsidR="00C805B9" w:rsidRPr="00C805B9" w:rsidRDefault="00C805B9" w:rsidP="00C80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805B9">
              <w:rPr>
                <w:rFonts w:ascii="Times New Roman" w:hAnsi="Times New Roman" w:cs="Times New Roman"/>
              </w:rPr>
              <w:t>правильности и точности выполнения</w:t>
            </w:r>
          </w:p>
          <w:p w:rsidR="00C805B9" w:rsidRPr="00C805B9" w:rsidRDefault="00C805B9" w:rsidP="00C80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805B9">
              <w:rPr>
                <w:rFonts w:ascii="Times New Roman" w:hAnsi="Times New Roman" w:cs="Times New Roman"/>
              </w:rPr>
              <w:t>технических приемов без зрительного</w:t>
            </w:r>
          </w:p>
          <w:p w:rsidR="00C805B9" w:rsidRPr="00C90FA7" w:rsidRDefault="00C805B9" w:rsidP="00C80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5B9">
              <w:rPr>
                <w:rFonts w:ascii="Times New Roman" w:hAnsi="Times New Roman" w:cs="Times New Roman"/>
              </w:rPr>
              <w:t>контроля.</w:t>
            </w:r>
          </w:p>
        </w:tc>
        <w:tc>
          <w:tcPr>
            <w:tcW w:w="3262" w:type="dxa"/>
            <w:gridSpan w:val="2"/>
            <w:vMerge/>
            <w:tcBorders>
              <w:left w:val="single" w:sz="4" w:space="0" w:color="auto"/>
            </w:tcBorders>
          </w:tcPr>
          <w:p w:rsidR="00C805B9" w:rsidRPr="00C90FA7" w:rsidRDefault="00C805B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05B9" w:rsidRPr="00C90FA7" w:rsidTr="00C805B9">
        <w:tc>
          <w:tcPr>
            <w:tcW w:w="1131" w:type="dxa"/>
            <w:tcBorders>
              <w:top w:val="single" w:sz="4" w:space="0" w:color="auto"/>
            </w:tcBorders>
          </w:tcPr>
          <w:p w:rsidR="00C805B9" w:rsidRPr="00C90FA7" w:rsidRDefault="00C805B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0FA7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3750" w:type="dxa"/>
            <w:gridSpan w:val="3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C805B9" w:rsidRPr="00C90FA7" w:rsidRDefault="00C805B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58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:rsidR="00C805B9" w:rsidRPr="00C90FA7" w:rsidRDefault="00C805B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58" w:type="dxa"/>
            <w:gridSpan w:val="2"/>
            <w:vMerge/>
            <w:tcBorders>
              <w:right w:val="single" w:sz="4" w:space="0" w:color="auto"/>
            </w:tcBorders>
          </w:tcPr>
          <w:p w:rsidR="00C805B9" w:rsidRPr="00C90FA7" w:rsidRDefault="00C805B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2" w:type="dxa"/>
            <w:gridSpan w:val="2"/>
            <w:vMerge/>
            <w:tcBorders>
              <w:left w:val="single" w:sz="4" w:space="0" w:color="auto"/>
            </w:tcBorders>
          </w:tcPr>
          <w:p w:rsidR="00C805B9" w:rsidRPr="00C90FA7" w:rsidRDefault="00C805B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05B9" w:rsidRPr="00C90FA7" w:rsidTr="00C805B9">
        <w:tc>
          <w:tcPr>
            <w:tcW w:w="1131" w:type="dxa"/>
            <w:tcBorders>
              <w:bottom w:val="single" w:sz="4" w:space="0" w:color="auto"/>
            </w:tcBorders>
          </w:tcPr>
          <w:p w:rsidR="00C805B9" w:rsidRPr="00C90FA7" w:rsidRDefault="00C805B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0FA7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3750" w:type="dxa"/>
            <w:gridSpan w:val="3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C805B9" w:rsidRPr="00C805B9" w:rsidRDefault="00C805B9" w:rsidP="00C80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805B9">
              <w:rPr>
                <w:rFonts w:ascii="Times New Roman" w:hAnsi="Times New Roman" w:cs="Times New Roman"/>
              </w:rPr>
              <w:t>Увеличение объёма упражнений,</w:t>
            </w:r>
          </w:p>
          <w:p w:rsidR="00C805B9" w:rsidRPr="00C805B9" w:rsidRDefault="00C805B9" w:rsidP="00C80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805B9">
              <w:rPr>
                <w:rFonts w:ascii="Times New Roman" w:hAnsi="Times New Roman" w:cs="Times New Roman"/>
              </w:rPr>
              <w:t>направленных на воспитание</w:t>
            </w:r>
          </w:p>
          <w:p w:rsidR="00C805B9" w:rsidRPr="00C805B9" w:rsidRDefault="00C805B9" w:rsidP="00C80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805B9">
              <w:rPr>
                <w:rFonts w:ascii="Times New Roman" w:hAnsi="Times New Roman" w:cs="Times New Roman"/>
              </w:rPr>
              <w:t>ловкости, так как в этом возрасте</w:t>
            </w:r>
          </w:p>
          <w:p w:rsidR="00C805B9" w:rsidRPr="00C805B9" w:rsidRDefault="00C805B9" w:rsidP="00C80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805B9">
              <w:rPr>
                <w:rFonts w:ascii="Times New Roman" w:hAnsi="Times New Roman" w:cs="Times New Roman"/>
              </w:rPr>
              <w:t>наблюдается проявление данных</w:t>
            </w:r>
          </w:p>
          <w:p w:rsidR="00C805B9" w:rsidRPr="00C805B9" w:rsidRDefault="00C805B9" w:rsidP="00C80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805B9">
              <w:rPr>
                <w:rFonts w:ascii="Times New Roman" w:hAnsi="Times New Roman" w:cs="Times New Roman"/>
              </w:rPr>
              <w:t>способностей.</w:t>
            </w:r>
          </w:p>
        </w:tc>
        <w:tc>
          <w:tcPr>
            <w:tcW w:w="41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805B9" w:rsidRPr="00C90FA7" w:rsidRDefault="00C805B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58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C805B9" w:rsidRPr="00C90FA7" w:rsidRDefault="00C805B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2" w:type="dxa"/>
            <w:gridSpan w:val="2"/>
            <w:vMerge/>
            <w:tcBorders>
              <w:left w:val="single" w:sz="4" w:space="0" w:color="auto"/>
            </w:tcBorders>
          </w:tcPr>
          <w:p w:rsidR="00C805B9" w:rsidRPr="00C90FA7" w:rsidRDefault="00C805B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4521" w:rsidRPr="00C90FA7" w:rsidTr="00C805B9">
        <w:trPr>
          <w:trHeight w:val="70"/>
        </w:trPr>
        <w:tc>
          <w:tcPr>
            <w:tcW w:w="1131" w:type="dxa"/>
            <w:tcBorders>
              <w:top w:val="single" w:sz="4" w:space="0" w:color="auto"/>
              <w:bottom w:val="single" w:sz="4" w:space="0" w:color="auto"/>
            </w:tcBorders>
          </w:tcPr>
          <w:p w:rsidR="00D14521" w:rsidRPr="00C90FA7" w:rsidRDefault="00D14521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0FA7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3750" w:type="dxa"/>
            <w:gridSpan w:val="3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D14521" w:rsidRPr="00C805B9" w:rsidRDefault="00D14521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416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4521" w:rsidRDefault="00D14521" w:rsidP="00C80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14521" w:rsidRDefault="00D14521" w:rsidP="00C80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14521" w:rsidRDefault="00D14521" w:rsidP="00C80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14521" w:rsidRPr="00C805B9" w:rsidRDefault="00D14521" w:rsidP="00C80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805B9">
              <w:rPr>
                <w:rFonts w:ascii="Times New Roman" w:hAnsi="Times New Roman" w:cs="Times New Roman"/>
              </w:rPr>
              <w:t>Зона формирования быстроты и точности выполнения</w:t>
            </w:r>
          </w:p>
          <w:p w:rsidR="00D14521" w:rsidRPr="00C90FA7" w:rsidRDefault="00D14521" w:rsidP="00C80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805B9">
              <w:rPr>
                <w:rFonts w:ascii="Times New Roman" w:hAnsi="Times New Roman" w:cs="Times New Roman"/>
              </w:rPr>
              <w:t>технических элементов.</w:t>
            </w:r>
          </w:p>
        </w:tc>
        <w:tc>
          <w:tcPr>
            <w:tcW w:w="3262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:rsidR="00D14521" w:rsidRPr="00C90FA7" w:rsidRDefault="00D14521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4521" w:rsidRPr="00C90FA7" w:rsidTr="00C805B9">
        <w:tc>
          <w:tcPr>
            <w:tcW w:w="1131" w:type="dxa"/>
            <w:tcBorders>
              <w:top w:val="single" w:sz="4" w:space="0" w:color="auto"/>
              <w:bottom w:val="single" w:sz="4" w:space="0" w:color="auto"/>
            </w:tcBorders>
          </w:tcPr>
          <w:p w:rsidR="00D14521" w:rsidRDefault="00D14521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14521" w:rsidRPr="00C90FA7" w:rsidRDefault="00D14521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3750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521" w:rsidRPr="00C805B9" w:rsidRDefault="00D14521" w:rsidP="00C80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805B9">
              <w:rPr>
                <w:rFonts w:ascii="Times New Roman" w:hAnsi="Times New Roman" w:cs="Times New Roman"/>
              </w:rPr>
              <w:t>В этот период планируются малые</w:t>
            </w:r>
          </w:p>
          <w:p w:rsidR="00D14521" w:rsidRPr="00C805B9" w:rsidRDefault="00D14521" w:rsidP="00C80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805B9">
              <w:rPr>
                <w:rFonts w:ascii="Times New Roman" w:hAnsi="Times New Roman" w:cs="Times New Roman"/>
              </w:rPr>
              <w:t>объёмы нагрузок.</w:t>
            </w:r>
          </w:p>
        </w:tc>
        <w:tc>
          <w:tcPr>
            <w:tcW w:w="7416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4521" w:rsidRPr="00C90FA7" w:rsidRDefault="00D14521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D14521" w:rsidRDefault="00D14521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14521" w:rsidRDefault="00D14521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14521" w:rsidRDefault="00D14521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14521" w:rsidRDefault="00D14521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14521" w:rsidRDefault="00D14521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14521" w:rsidRDefault="00D14521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14521" w:rsidRPr="00C805B9" w:rsidRDefault="00D14521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805B9">
              <w:rPr>
                <w:rFonts w:ascii="Times New Roman" w:hAnsi="Times New Roman" w:cs="Times New Roman"/>
              </w:rPr>
              <w:t>Стабилизация.</w:t>
            </w:r>
          </w:p>
        </w:tc>
      </w:tr>
      <w:tr w:rsidR="00D14521" w:rsidRPr="00C90FA7" w:rsidTr="00F26C2C">
        <w:trPr>
          <w:trHeight w:val="1380"/>
        </w:trPr>
        <w:tc>
          <w:tcPr>
            <w:tcW w:w="1131" w:type="dxa"/>
            <w:tcBorders>
              <w:bottom w:val="single" w:sz="4" w:space="0" w:color="auto"/>
            </w:tcBorders>
          </w:tcPr>
          <w:p w:rsidR="00D14521" w:rsidRDefault="00D14521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14521" w:rsidRDefault="00D14521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14521" w:rsidRDefault="00D14521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14521" w:rsidRDefault="00D14521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  <w:p w:rsidR="00D14521" w:rsidRDefault="00D14521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14521" w:rsidRPr="00C90FA7" w:rsidRDefault="00D14521" w:rsidP="00954E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50" w:type="dxa"/>
            <w:gridSpan w:val="3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D14521" w:rsidRPr="00C805B9" w:rsidRDefault="00D14521" w:rsidP="00C80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805B9">
              <w:rPr>
                <w:rFonts w:ascii="Times New Roman" w:hAnsi="Times New Roman" w:cs="Times New Roman"/>
              </w:rPr>
              <w:t>Увеличение объёма упражнений,</w:t>
            </w:r>
          </w:p>
          <w:p w:rsidR="00D14521" w:rsidRPr="00C805B9" w:rsidRDefault="00D14521" w:rsidP="00C80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805B9">
              <w:rPr>
                <w:rFonts w:ascii="Times New Roman" w:hAnsi="Times New Roman" w:cs="Times New Roman"/>
              </w:rPr>
              <w:t>направленных на воспитание</w:t>
            </w:r>
          </w:p>
          <w:p w:rsidR="00D14521" w:rsidRPr="00C805B9" w:rsidRDefault="00D14521" w:rsidP="00C80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805B9">
              <w:rPr>
                <w:rFonts w:ascii="Times New Roman" w:hAnsi="Times New Roman" w:cs="Times New Roman"/>
              </w:rPr>
              <w:t>ловкости, так как в этом возрасте</w:t>
            </w:r>
          </w:p>
          <w:p w:rsidR="00D14521" w:rsidRPr="00C805B9" w:rsidRDefault="00D14521" w:rsidP="00C80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805B9">
              <w:rPr>
                <w:rFonts w:ascii="Times New Roman" w:hAnsi="Times New Roman" w:cs="Times New Roman"/>
              </w:rPr>
              <w:t>повторно наблюдается проявление</w:t>
            </w:r>
          </w:p>
          <w:p w:rsidR="00D14521" w:rsidRPr="00C805B9" w:rsidRDefault="00D14521" w:rsidP="00C805B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805B9">
              <w:rPr>
                <w:rFonts w:ascii="Times New Roman" w:hAnsi="Times New Roman" w:cs="Times New Roman"/>
              </w:rPr>
              <w:t>данных способностей.</w:t>
            </w:r>
          </w:p>
        </w:tc>
        <w:tc>
          <w:tcPr>
            <w:tcW w:w="7416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D14521" w:rsidRPr="00C90FA7" w:rsidRDefault="00D14521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2" w:type="dxa"/>
            <w:gridSpan w:val="2"/>
            <w:vMerge/>
            <w:tcBorders>
              <w:left w:val="single" w:sz="4" w:space="0" w:color="auto"/>
            </w:tcBorders>
          </w:tcPr>
          <w:p w:rsidR="00D14521" w:rsidRPr="00C90FA7" w:rsidRDefault="00D14521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4521" w:rsidRPr="00C90FA7" w:rsidTr="00F26C2C">
        <w:trPr>
          <w:trHeight w:val="675"/>
        </w:trPr>
        <w:tc>
          <w:tcPr>
            <w:tcW w:w="1131" w:type="dxa"/>
            <w:tcBorders>
              <w:top w:val="single" w:sz="4" w:space="0" w:color="auto"/>
              <w:bottom w:val="single" w:sz="4" w:space="0" w:color="auto"/>
            </w:tcBorders>
          </w:tcPr>
          <w:p w:rsidR="00D14521" w:rsidRDefault="00D14521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  <w:p w:rsidR="00D14521" w:rsidRPr="00C90FA7" w:rsidRDefault="00D14521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50" w:type="dxa"/>
            <w:gridSpan w:val="3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D14521" w:rsidRPr="00C90FA7" w:rsidRDefault="00D14521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416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521" w:rsidRPr="00C90FA7" w:rsidRDefault="00D14521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2" w:type="dxa"/>
            <w:gridSpan w:val="2"/>
            <w:vMerge/>
            <w:tcBorders>
              <w:left w:val="single" w:sz="4" w:space="0" w:color="auto"/>
            </w:tcBorders>
          </w:tcPr>
          <w:p w:rsidR="00D14521" w:rsidRPr="00C90FA7" w:rsidRDefault="00D14521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805B9" w:rsidRPr="00C90FA7" w:rsidTr="00D14521">
        <w:trPr>
          <w:trHeight w:val="210"/>
        </w:trPr>
        <w:tc>
          <w:tcPr>
            <w:tcW w:w="1131" w:type="dxa"/>
            <w:tcBorders>
              <w:top w:val="single" w:sz="4" w:space="0" w:color="auto"/>
              <w:bottom w:val="single" w:sz="4" w:space="0" w:color="auto"/>
            </w:tcBorders>
          </w:tcPr>
          <w:p w:rsidR="00C805B9" w:rsidRPr="00C90FA7" w:rsidRDefault="00C805B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0FA7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1166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05B9" w:rsidRPr="00C90FA7" w:rsidRDefault="00C805B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2" w:type="dxa"/>
            <w:gridSpan w:val="2"/>
            <w:vMerge/>
            <w:tcBorders>
              <w:left w:val="single" w:sz="4" w:space="0" w:color="auto"/>
            </w:tcBorders>
          </w:tcPr>
          <w:p w:rsidR="00C805B9" w:rsidRPr="00C90FA7" w:rsidRDefault="00C805B9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4521" w:rsidRPr="00C90FA7" w:rsidTr="00D14521">
        <w:trPr>
          <w:trHeight w:val="261"/>
        </w:trPr>
        <w:tc>
          <w:tcPr>
            <w:tcW w:w="1131" w:type="dxa"/>
            <w:tcBorders>
              <w:top w:val="single" w:sz="4" w:space="0" w:color="auto"/>
            </w:tcBorders>
          </w:tcPr>
          <w:p w:rsidR="00D14521" w:rsidRPr="00C90FA7" w:rsidRDefault="00D14521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0FA7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1166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521" w:rsidRPr="00D14521" w:rsidRDefault="00D14521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D14521">
              <w:rPr>
                <w:rFonts w:ascii="Times New Roman" w:hAnsi="Times New Roman" w:cs="Times New Roman"/>
              </w:rPr>
              <w:t>Снижение темпов прироста развития ловкости до 3 %.</w:t>
            </w:r>
          </w:p>
        </w:tc>
        <w:tc>
          <w:tcPr>
            <w:tcW w:w="3262" w:type="dxa"/>
            <w:gridSpan w:val="2"/>
            <w:vMerge/>
            <w:tcBorders>
              <w:left w:val="single" w:sz="4" w:space="0" w:color="auto"/>
            </w:tcBorders>
          </w:tcPr>
          <w:p w:rsidR="00D14521" w:rsidRPr="00C90FA7" w:rsidRDefault="00D14521" w:rsidP="00954E1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954E12" w:rsidRDefault="00954E12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26C2C" w:rsidRDefault="00F26C2C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26C2C" w:rsidRDefault="00F26C2C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26C2C" w:rsidRDefault="00F26C2C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26C2C" w:rsidRDefault="00F26C2C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26C2C" w:rsidRDefault="00F26C2C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26C2C" w:rsidRDefault="00F26C2C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26C2C" w:rsidRDefault="00F26C2C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26C2C" w:rsidRDefault="00F26C2C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26C2C" w:rsidRDefault="00F26C2C" w:rsidP="0028759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26C2C" w:rsidRDefault="00F26C2C" w:rsidP="00F26C2C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5F4630" w:rsidRPr="00E122DB" w:rsidRDefault="005F4630" w:rsidP="00F26C2C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F26C2C" w:rsidRDefault="00F26C2C" w:rsidP="00F26C2C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4654">
        <w:rPr>
          <w:rFonts w:ascii="Times New Roman" w:hAnsi="Times New Roman" w:cs="Times New Roman"/>
          <w:b/>
          <w:sz w:val="24"/>
          <w:szCs w:val="24"/>
        </w:rPr>
        <w:t>Сенситивные периоды</w:t>
      </w:r>
      <w:r>
        <w:rPr>
          <w:rFonts w:ascii="Times New Roman" w:hAnsi="Times New Roman" w:cs="Times New Roman"/>
          <w:b/>
          <w:sz w:val="24"/>
          <w:szCs w:val="24"/>
        </w:rPr>
        <w:t xml:space="preserve"> развития показателей  координационных  способностей (равновесия) у детей  школьного возраста</w:t>
      </w:r>
    </w:p>
    <w:p w:rsidR="00F26C2C" w:rsidRDefault="00F26C2C" w:rsidP="00F26C2C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6C2C" w:rsidRPr="00334654" w:rsidRDefault="00F26C2C" w:rsidP="00F26C2C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5559" w:type="dxa"/>
        <w:tblLook w:val="04A0"/>
      </w:tblPr>
      <w:tblGrid>
        <w:gridCol w:w="1131"/>
        <w:gridCol w:w="4644"/>
        <w:gridCol w:w="2694"/>
        <w:gridCol w:w="567"/>
        <w:gridCol w:w="2126"/>
        <w:gridCol w:w="4397"/>
      </w:tblGrid>
      <w:tr w:rsidR="00F26C2C" w:rsidRPr="00334654" w:rsidTr="00F26C2C">
        <w:tc>
          <w:tcPr>
            <w:tcW w:w="1131" w:type="dxa"/>
          </w:tcPr>
          <w:p w:rsidR="00F26C2C" w:rsidRPr="00334654" w:rsidRDefault="00F26C2C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b/>
                <w:sz w:val="24"/>
                <w:szCs w:val="24"/>
              </w:rPr>
              <w:t>Возраст, лет</w:t>
            </w:r>
          </w:p>
        </w:tc>
        <w:tc>
          <w:tcPr>
            <w:tcW w:w="14428" w:type="dxa"/>
            <w:gridSpan w:val="5"/>
          </w:tcPr>
          <w:p w:rsidR="00F26C2C" w:rsidRPr="00334654" w:rsidRDefault="00F26C2C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Динамика  </w:t>
            </w:r>
            <w:r w:rsidRPr="00334654">
              <w:rPr>
                <w:rFonts w:ascii="Times New Roman" w:hAnsi="Times New Roman" w:cs="Times New Roman"/>
                <w:b/>
                <w:sz w:val="24"/>
                <w:szCs w:val="24"/>
              </w:rPr>
              <w:t>показателей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скоростно – силовых способностей</w:t>
            </w:r>
          </w:p>
        </w:tc>
      </w:tr>
      <w:tr w:rsidR="00CC6BF6" w:rsidRPr="00334654" w:rsidTr="008127F1">
        <w:tc>
          <w:tcPr>
            <w:tcW w:w="15559" w:type="dxa"/>
            <w:gridSpan w:val="6"/>
            <w:tcBorders>
              <w:bottom w:val="single" w:sz="4" w:space="0" w:color="auto"/>
            </w:tcBorders>
          </w:tcPr>
          <w:p w:rsidR="00CC6BF6" w:rsidRPr="00334654" w:rsidRDefault="00CC6BF6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4654">
              <w:rPr>
                <w:rFonts w:ascii="Times New Roman" w:hAnsi="Times New Roman" w:cs="Times New Roman"/>
                <w:b/>
                <w:sz w:val="24"/>
                <w:szCs w:val="24"/>
              </w:rPr>
              <w:t>Мальчики</w:t>
            </w:r>
          </w:p>
        </w:tc>
      </w:tr>
      <w:tr w:rsidR="00CC6BF6" w:rsidRPr="00C90FA7" w:rsidTr="00D200A1">
        <w:tc>
          <w:tcPr>
            <w:tcW w:w="1131" w:type="dxa"/>
            <w:tcBorders>
              <w:bottom w:val="single" w:sz="4" w:space="0" w:color="auto"/>
            </w:tcBorders>
          </w:tcPr>
          <w:p w:rsidR="00CC6BF6" w:rsidRPr="00C90FA7" w:rsidRDefault="00CC6BF6" w:rsidP="00CC6B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0FA7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4644" w:type="dxa"/>
            <w:vMerge w:val="restart"/>
            <w:tcBorders>
              <w:right w:val="single" w:sz="4" w:space="0" w:color="auto"/>
            </w:tcBorders>
          </w:tcPr>
          <w:p w:rsidR="00CC6BF6" w:rsidRPr="00AA2AF6" w:rsidRDefault="00CC6BF6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Зона проявления способностей к формированию функции равновесия</w:t>
            </w:r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auto"/>
            </w:tcBorders>
          </w:tcPr>
          <w:p w:rsidR="00CC6BF6" w:rsidRPr="00AA2AF6" w:rsidRDefault="00CC6BF6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gridSpan w:val="2"/>
            <w:vMerge w:val="restart"/>
          </w:tcPr>
          <w:p w:rsidR="00CC6BF6" w:rsidRDefault="00CC6BF6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6BF6" w:rsidRPr="00CC6BF6" w:rsidRDefault="00CC6BF6" w:rsidP="00CC6B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6BF6">
              <w:rPr>
                <w:rFonts w:ascii="Times New Roman" w:hAnsi="Times New Roman" w:cs="Times New Roman"/>
                <w:sz w:val="24"/>
                <w:szCs w:val="24"/>
              </w:rPr>
              <w:t>Зона наиболее</w:t>
            </w:r>
          </w:p>
          <w:p w:rsidR="00CC6BF6" w:rsidRPr="00CC6BF6" w:rsidRDefault="00CC6BF6" w:rsidP="00CC6B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6BF6">
              <w:rPr>
                <w:rFonts w:ascii="Times New Roman" w:hAnsi="Times New Roman" w:cs="Times New Roman"/>
                <w:sz w:val="24"/>
                <w:szCs w:val="24"/>
              </w:rPr>
              <w:t>интенсивного</w:t>
            </w:r>
          </w:p>
          <w:p w:rsidR="00CC6BF6" w:rsidRPr="00CC6BF6" w:rsidRDefault="00CC6BF6" w:rsidP="00CC6B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6BF6">
              <w:rPr>
                <w:rFonts w:ascii="Times New Roman" w:hAnsi="Times New Roman" w:cs="Times New Roman"/>
                <w:sz w:val="24"/>
                <w:szCs w:val="24"/>
              </w:rPr>
              <w:t>развития функции</w:t>
            </w:r>
          </w:p>
          <w:p w:rsidR="00CC6BF6" w:rsidRPr="00CC6BF6" w:rsidRDefault="00CC6BF6" w:rsidP="00CC6B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6BF6">
              <w:rPr>
                <w:rFonts w:ascii="Times New Roman" w:hAnsi="Times New Roman" w:cs="Times New Roman"/>
                <w:sz w:val="24"/>
                <w:szCs w:val="24"/>
              </w:rPr>
              <w:t>динамического</w:t>
            </w:r>
          </w:p>
          <w:p w:rsidR="00CC6BF6" w:rsidRPr="00C90FA7" w:rsidRDefault="00CC6BF6" w:rsidP="00CC6B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6BF6">
              <w:rPr>
                <w:rFonts w:ascii="Times New Roman" w:hAnsi="Times New Roman" w:cs="Times New Roman"/>
                <w:sz w:val="24"/>
                <w:szCs w:val="24"/>
              </w:rPr>
              <w:t>равновесия.</w:t>
            </w:r>
          </w:p>
        </w:tc>
        <w:tc>
          <w:tcPr>
            <w:tcW w:w="4397" w:type="dxa"/>
            <w:vMerge w:val="restart"/>
          </w:tcPr>
          <w:p w:rsidR="00CC6BF6" w:rsidRPr="00CC6BF6" w:rsidRDefault="00CC6BF6" w:rsidP="00CC6B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C6BF6">
              <w:rPr>
                <w:rFonts w:ascii="Times New Roman" w:hAnsi="Times New Roman" w:cs="Times New Roman"/>
              </w:rPr>
              <w:t>Огромное значение для игровиков имеет</w:t>
            </w:r>
          </w:p>
          <w:p w:rsidR="00CC6BF6" w:rsidRPr="00CC6BF6" w:rsidRDefault="00CC6BF6" w:rsidP="00CC6B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C6BF6">
              <w:rPr>
                <w:rFonts w:ascii="Times New Roman" w:hAnsi="Times New Roman" w:cs="Times New Roman"/>
              </w:rPr>
              <w:t>точность динамической стабилизации тела</w:t>
            </w:r>
          </w:p>
          <w:p w:rsidR="00CC6BF6" w:rsidRPr="00CC6BF6" w:rsidRDefault="00CC6BF6" w:rsidP="00CC6B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C6BF6">
              <w:rPr>
                <w:rFonts w:ascii="Times New Roman" w:hAnsi="Times New Roman" w:cs="Times New Roman"/>
              </w:rPr>
              <w:t>в пространстве. В процессе динамической</w:t>
            </w:r>
          </w:p>
          <w:p w:rsidR="00CC6BF6" w:rsidRPr="00CC6BF6" w:rsidRDefault="00CC6BF6" w:rsidP="00CC6B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C6BF6">
              <w:rPr>
                <w:rFonts w:ascii="Times New Roman" w:hAnsi="Times New Roman" w:cs="Times New Roman"/>
              </w:rPr>
              <w:t>стабилизации участвуют все основные</w:t>
            </w:r>
          </w:p>
          <w:p w:rsidR="00CC6BF6" w:rsidRPr="00CC6BF6" w:rsidRDefault="00CC6BF6" w:rsidP="00CC6B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C6BF6">
              <w:rPr>
                <w:rFonts w:ascii="Times New Roman" w:hAnsi="Times New Roman" w:cs="Times New Roman"/>
              </w:rPr>
              <w:t>анализаторные системы организма:</w:t>
            </w:r>
          </w:p>
          <w:p w:rsidR="00CC6BF6" w:rsidRPr="00CC6BF6" w:rsidRDefault="00CC6BF6" w:rsidP="00CC6B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C6BF6">
              <w:rPr>
                <w:rFonts w:ascii="Times New Roman" w:hAnsi="Times New Roman" w:cs="Times New Roman"/>
              </w:rPr>
              <w:t>зрительная, слуховая, двигательная и</w:t>
            </w:r>
          </w:p>
          <w:p w:rsidR="00CC6BF6" w:rsidRPr="00CC6BF6" w:rsidRDefault="00CC6BF6" w:rsidP="00CC6B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C6BF6">
              <w:rPr>
                <w:rFonts w:ascii="Times New Roman" w:hAnsi="Times New Roman" w:cs="Times New Roman"/>
              </w:rPr>
              <w:t>вестибулярная. Функция вестибулярного</w:t>
            </w:r>
          </w:p>
          <w:p w:rsidR="00CC6BF6" w:rsidRPr="00CC6BF6" w:rsidRDefault="00CC6BF6" w:rsidP="00CC6B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C6BF6">
              <w:rPr>
                <w:rFonts w:ascii="Times New Roman" w:hAnsi="Times New Roman" w:cs="Times New Roman"/>
              </w:rPr>
              <w:t>анализатора в определённой мере</w:t>
            </w:r>
          </w:p>
          <w:p w:rsidR="00CC6BF6" w:rsidRPr="00CC6BF6" w:rsidRDefault="00CC6BF6" w:rsidP="00CC6B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C6BF6">
              <w:rPr>
                <w:rFonts w:ascii="Times New Roman" w:hAnsi="Times New Roman" w:cs="Times New Roman"/>
              </w:rPr>
              <w:t>характеризует способность спортсмена к</w:t>
            </w:r>
          </w:p>
          <w:p w:rsidR="00CC6BF6" w:rsidRPr="00B96CCD" w:rsidRDefault="00CC6BF6" w:rsidP="00CC6B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CC6BF6">
              <w:rPr>
                <w:rFonts w:ascii="Times New Roman" w:hAnsi="Times New Roman" w:cs="Times New Roman"/>
              </w:rPr>
              <w:t>ориентации в пространстве.</w:t>
            </w:r>
          </w:p>
        </w:tc>
      </w:tr>
      <w:tr w:rsidR="00CC6BF6" w:rsidRPr="00C90FA7" w:rsidTr="00D200A1">
        <w:trPr>
          <w:trHeight w:val="315"/>
        </w:trPr>
        <w:tc>
          <w:tcPr>
            <w:tcW w:w="1131" w:type="dxa"/>
            <w:tcBorders>
              <w:top w:val="single" w:sz="4" w:space="0" w:color="auto"/>
              <w:bottom w:val="single" w:sz="4" w:space="0" w:color="auto"/>
            </w:tcBorders>
          </w:tcPr>
          <w:p w:rsidR="00CC6BF6" w:rsidRPr="00C90FA7" w:rsidRDefault="00CC6BF6" w:rsidP="00CC6B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4644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CC6BF6" w:rsidRPr="00C90FA7" w:rsidRDefault="00CC6BF6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C6BF6" w:rsidRDefault="00CC6BF6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6BF6" w:rsidRDefault="00CC6BF6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6BF6" w:rsidRPr="00CC6BF6" w:rsidRDefault="00CC6BF6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C6BF6" w:rsidRPr="00C90FA7" w:rsidRDefault="00CC6BF6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6BF6">
              <w:rPr>
                <w:rFonts w:ascii="Times New Roman" w:hAnsi="Times New Roman" w:cs="Times New Roman"/>
                <w:sz w:val="24"/>
                <w:szCs w:val="24"/>
              </w:rPr>
              <w:t>Зона активного формирования функции равновесия</w:t>
            </w:r>
          </w:p>
        </w:tc>
        <w:tc>
          <w:tcPr>
            <w:tcW w:w="2693" w:type="dxa"/>
            <w:gridSpan w:val="2"/>
            <w:vMerge/>
            <w:tcBorders>
              <w:left w:val="single" w:sz="4" w:space="0" w:color="auto"/>
            </w:tcBorders>
          </w:tcPr>
          <w:p w:rsidR="00CC6BF6" w:rsidRPr="00C90FA7" w:rsidRDefault="00CC6BF6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7" w:type="dxa"/>
            <w:vMerge/>
          </w:tcPr>
          <w:p w:rsidR="00CC6BF6" w:rsidRPr="00C90FA7" w:rsidRDefault="00CC6BF6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6BF6" w:rsidRPr="00C90FA7" w:rsidTr="00D200A1">
        <w:tc>
          <w:tcPr>
            <w:tcW w:w="1131" w:type="dxa"/>
            <w:tcBorders>
              <w:top w:val="single" w:sz="4" w:space="0" w:color="auto"/>
              <w:bottom w:val="single" w:sz="4" w:space="0" w:color="auto"/>
            </w:tcBorders>
          </w:tcPr>
          <w:p w:rsidR="00CC6BF6" w:rsidRDefault="00CC6BF6" w:rsidP="00CC6B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6BF6" w:rsidRDefault="00CC6BF6" w:rsidP="00CC6B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  <w:p w:rsidR="00CC6BF6" w:rsidRPr="00C90FA7" w:rsidRDefault="00CC6BF6" w:rsidP="00CC6B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BF6" w:rsidRPr="00C90FA7" w:rsidRDefault="00CC6BF6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C6BF6" w:rsidRPr="00C90FA7" w:rsidRDefault="00CC6BF6" w:rsidP="00F26C2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gridSpan w:val="2"/>
            <w:vMerge/>
            <w:tcBorders>
              <w:left w:val="single" w:sz="4" w:space="0" w:color="auto"/>
            </w:tcBorders>
          </w:tcPr>
          <w:p w:rsidR="00CC6BF6" w:rsidRPr="00C90FA7" w:rsidRDefault="00CC6BF6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7" w:type="dxa"/>
            <w:vMerge/>
          </w:tcPr>
          <w:p w:rsidR="00CC6BF6" w:rsidRPr="00C90FA7" w:rsidRDefault="00CC6BF6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6BF6" w:rsidRPr="00C90FA7" w:rsidTr="00D200A1">
        <w:trPr>
          <w:trHeight w:val="274"/>
        </w:trPr>
        <w:tc>
          <w:tcPr>
            <w:tcW w:w="1131" w:type="dxa"/>
            <w:tcBorders>
              <w:bottom w:val="single" w:sz="4" w:space="0" w:color="auto"/>
            </w:tcBorders>
          </w:tcPr>
          <w:p w:rsidR="00CC6BF6" w:rsidRPr="00C90FA7" w:rsidRDefault="00CC6BF6" w:rsidP="00CC6B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4644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CC6BF6" w:rsidRPr="00CC6BF6" w:rsidRDefault="00CC6BF6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6BF6">
              <w:rPr>
                <w:rFonts w:ascii="Times New Roman" w:hAnsi="Times New Roman" w:cs="Times New Roman"/>
                <w:sz w:val="24"/>
                <w:szCs w:val="24"/>
              </w:rPr>
              <w:t>Устойчивость вестибулярного аппарата достигает достаточного развития</w:t>
            </w:r>
          </w:p>
        </w:tc>
        <w:tc>
          <w:tcPr>
            <w:tcW w:w="26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C6BF6" w:rsidRPr="00C90FA7" w:rsidRDefault="00CC6BF6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gridSpan w:val="2"/>
            <w:vMerge/>
            <w:tcBorders>
              <w:left w:val="single" w:sz="4" w:space="0" w:color="auto"/>
            </w:tcBorders>
          </w:tcPr>
          <w:p w:rsidR="00CC6BF6" w:rsidRPr="00C90FA7" w:rsidRDefault="00CC6BF6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7" w:type="dxa"/>
            <w:vMerge/>
          </w:tcPr>
          <w:p w:rsidR="00CC6BF6" w:rsidRPr="00C90FA7" w:rsidRDefault="00CC6BF6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6BF6" w:rsidRPr="00C90FA7" w:rsidTr="00D200A1">
        <w:trPr>
          <w:trHeight w:val="70"/>
        </w:trPr>
        <w:tc>
          <w:tcPr>
            <w:tcW w:w="1131" w:type="dxa"/>
            <w:tcBorders>
              <w:top w:val="single" w:sz="4" w:space="0" w:color="auto"/>
              <w:bottom w:val="single" w:sz="4" w:space="0" w:color="auto"/>
            </w:tcBorders>
          </w:tcPr>
          <w:p w:rsidR="00CC6BF6" w:rsidRPr="00C90FA7" w:rsidRDefault="00CC6BF6" w:rsidP="00CC6B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4644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CC6BF6" w:rsidRPr="00CC6BF6" w:rsidRDefault="00CC6BF6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C6BF6" w:rsidRPr="00C90FA7" w:rsidRDefault="00CC6BF6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:rsidR="00CC6BF6" w:rsidRPr="00C90FA7" w:rsidRDefault="00CC6BF6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7" w:type="dxa"/>
            <w:vMerge/>
          </w:tcPr>
          <w:p w:rsidR="00CC6BF6" w:rsidRPr="00C90FA7" w:rsidRDefault="00CC6BF6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6BF6" w:rsidRPr="00C90FA7" w:rsidTr="00D200A1">
        <w:trPr>
          <w:trHeight w:val="230"/>
        </w:trPr>
        <w:tc>
          <w:tcPr>
            <w:tcW w:w="1131" w:type="dxa"/>
            <w:tcBorders>
              <w:top w:val="single" w:sz="4" w:space="0" w:color="auto"/>
              <w:bottom w:val="single" w:sz="4" w:space="0" w:color="auto"/>
            </w:tcBorders>
          </w:tcPr>
          <w:p w:rsidR="00CC6BF6" w:rsidRDefault="00CC6BF6" w:rsidP="00CC6B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  <w:p w:rsidR="00CC6BF6" w:rsidRPr="00C90FA7" w:rsidRDefault="00CC6BF6" w:rsidP="00CC6B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44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CC6BF6" w:rsidRPr="00CC6BF6" w:rsidRDefault="00CC6BF6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6BF6">
              <w:rPr>
                <w:rFonts w:ascii="Times New Roman" w:hAnsi="Times New Roman" w:cs="Times New Roman"/>
                <w:sz w:val="24"/>
                <w:szCs w:val="24"/>
              </w:rPr>
              <w:t>Хорошо совершенствуются вестибулярные функции организма спортсмена</w:t>
            </w:r>
          </w:p>
        </w:tc>
        <w:tc>
          <w:tcPr>
            <w:tcW w:w="26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C6BF6" w:rsidRPr="00C90FA7" w:rsidRDefault="00CC6BF6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CC6BF6" w:rsidRPr="00C90FA7" w:rsidRDefault="00CC6BF6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7" w:type="dxa"/>
            <w:vMerge/>
          </w:tcPr>
          <w:p w:rsidR="00CC6BF6" w:rsidRPr="00C90FA7" w:rsidRDefault="00CC6BF6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6BF6" w:rsidRPr="00C90FA7" w:rsidTr="00D200A1">
        <w:trPr>
          <w:trHeight w:val="355"/>
        </w:trPr>
        <w:tc>
          <w:tcPr>
            <w:tcW w:w="1131" w:type="dxa"/>
            <w:tcBorders>
              <w:top w:val="single" w:sz="4" w:space="0" w:color="auto"/>
              <w:bottom w:val="single" w:sz="4" w:space="0" w:color="auto"/>
            </w:tcBorders>
          </w:tcPr>
          <w:p w:rsidR="00CC6BF6" w:rsidRPr="00C90FA7" w:rsidRDefault="00CC6BF6" w:rsidP="00CC6B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4644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CC6BF6" w:rsidRPr="00C90FA7" w:rsidRDefault="00CC6BF6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6BF6" w:rsidRPr="00C90FA7" w:rsidRDefault="00CC6BF6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:rsidR="00CC6BF6" w:rsidRPr="00C90FA7" w:rsidRDefault="00CC6BF6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7" w:type="dxa"/>
            <w:vMerge/>
          </w:tcPr>
          <w:p w:rsidR="00CC6BF6" w:rsidRPr="00C90FA7" w:rsidRDefault="00CC6BF6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6BF6" w:rsidRPr="00C90FA7" w:rsidTr="00D200A1">
        <w:trPr>
          <w:trHeight w:val="279"/>
        </w:trPr>
        <w:tc>
          <w:tcPr>
            <w:tcW w:w="1131" w:type="dxa"/>
            <w:tcBorders>
              <w:top w:val="single" w:sz="4" w:space="0" w:color="auto"/>
            </w:tcBorders>
          </w:tcPr>
          <w:p w:rsidR="00CC6BF6" w:rsidRPr="00C90FA7" w:rsidRDefault="00CC6BF6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4644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CC6BF6" w:rsidRPr="00C90FA7" w:rsidRDefault="00CC6BF6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CC6BF6" w:rsidRPr="00C90FA7" w:rsidRDefault="00CC6BF6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CC6BF6" w:rsidRPr="00CC6BF6" w:rsidRDefault="00CC6BF6" w:rsidP="00CC6B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6BF6">
              <w:rPr>
                <w:rFonts w:ascii="Times New Roman" w:hAnsi="Times New Roman" w:cs="Times New Roman"/>
                <w:sz w:val="24"/>
                <w:szCs w:val="24"/>
              </w:rPr>
              <w:t>Стабилизация с</w:t>
            </w:r>
          </w:p>
          <w:p w:rsidR="00CC6BF6" w:rsidRPr="00CC6BF6" w:rsidRDefault="00CC6BF6" w:rsidP="00CC6B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6BF6">
              <w:rPr>
                <w:rFonts w:ascii="Times New Roman" w:hAnsi="Times New Roman" w:cs="Times New Roman"/>
                <w:sz w:val="24"/>
                <w:szCs w:val="24"/>
              </w:rPr>
              <w:t>незначительным</w:t>
            </w:r>
          </w:p>
          <w:p w:rsidR="00CC6BF6" w:rsidRPr="00C90FA7" w:rsidRDefault="00CC6BF6" w:rsidP="00CC6B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6BF6">
              <w:rPr>
                <w:rFonts w:ascii="Times New Roman" w:hAnsi="Times New Roman" w:cs="Times New Roman"/>
                <w:sz w:val="24"/>
                <w:szCs w:val="24"/>
              </w:rPr>
              <w:t>снижением.</w:t>
            </w:r>
          </w:p>
        </w:tc>
        <w:tc>
          <w:tcPr>
            <w:tcW w:w="4397" w:type="dxa"/>
            <w:vMerge/>
            <w:tcBorders>
              <w:bottom w:val="single" w:sz="4" w:space="0" w:color="auto"/>
            </w:tcBorders>
          </w:tcPr>
          <w:p w:rsidR="00CC6BF6" w:rsidRPr="00C90FA7" w:rsidRDefault="00CC6BF6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6BF6" w:rsidRPr="00C90FA7" w:rsidTr="00D200A1">
        <w:trPr>
          <w:trHeight w:val="70"/>
        </w:trPr>
        <w:tc>
          <w:tcPr>
            <w:tcW w:w="1131" w:type="dxa"/>
            <w:tcBorders>
              <w:bottom w:val="single" w:sz="4" w:space="0" w:color="auto"/>
            </w:tcBorders>
          </w:tcPr>
          <w:p w:rsidR="00CC6BF6" w:rsidRPr="00C90FA7" w:rsidRDefault="00CC6BF6" w:rsidP="00CC6BF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0FA7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4644" w:type="dxa"/>
            <w:vMerge/>
            <w:tcBorders>
              <w:right w:val="single" w:sz="4" w:space="0" w:color="auto"/>
            </w:tcBorders>
          </w:tcPr>
          <w:p w:rsidR="00CC6BF6" w:rsidRPr="00C90FA7" w:rsidRDefault="00CC6BF6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  <w:vMerge/>
            <w:tcBorders>
              <w:right w:val="single" w:sz="4" w:space="0" w:color="auto"/>
            </w:tcBorders>
          </w:tcPr>
          <w:p w:rsidR="00CC6BF6" w:rsidRPr="00C90FA7" w:rsidRDefault="00CC6BF6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gridSpan w:val="2"/>
            <w:vMerge/>
            <w:tcBorders>
              <w:left w:val="single" w:sz="4" w:space="0" w:color="auto"/>
            </w:tcBorders>
          </w:tcPr>
          <w:p w:rsidR="00CC6BF6" w:rsidRPr="00C90FA7" w:rsidRDefault="00CC6BF6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7" w:type="dxa"/>
            <w:vMerge w:val="restart"/>
            <w:tcBorders>
              <w:top w:val="single" w:sz="4" w:space="0" w:color="auto"/>
            </w:tcBorders>
          </w:tcPr>
          <w:p w:rsidR="00CC6BF6" w:rsidRPr="00C90FA7" w:rsidRDefault="00CC6BF6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6BF6" w:rsidRPr="00C90FA7" w:rsidTr="00D200A1">
        <w:tc>
          <w:tcPr>
            <w:tcW w:w="1131" w:type="dxa"/>
            <w:tcBorders>
              <w:top w:val="single" w:sz="4" w:space="0" w:color="auto"/>
            </w:tcBorders>
          </w:tcPr>
          <w:p w:rsidR="00CC6BF6" w:rsidRPr="00C90FA7" w:rsidRDefault="00CC6BF6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0FA7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4644" w:type="dxa"/>
            <w:vMerge/>
            <w:tcBorders>
              <w:right w:val="single" w:sz="4" w:space="0" w:color="auto"/>
            </w:tcBorders>
          </w:tcPr>
          <w:p w:rsidR="00CC6BF6" w:rsidRPr="00C90FA7" w:rsidRDefault="00CC6BF6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94" w:type="dxa"/>
            <w:vMerge/>
            <w:tcBorders>
              <w:right w:val="single" w:sz="4" w:space="0" w:color="auto"/>
            </w:tcBorders>
          </w:tcPr>
          <w:p w:rsidR="00CC6BF6" w:rsidRPr="00C90FA7" w:rsidRDefault="00CC6BF6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93" w:type="dxa"/>
            <w:gridSpan w:val="2"/>
            <w:vMerge/>
            <w:tcBorders>
              <w:left w:val="single" w:sz="4" w:space="0" w:color="auto"/>
            </w:tcBorders>
          </w:tcPr>
          <w:p w:rsidR="00CC6BF6" w:rsidRPr="00C90FA7" w:rsidRDefault="00CC6BF6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397" w:type="dxa"/>
            <w:vMerge/>
          </w:tcPr>
          <w:p w:rsidR="00CC6BF6" w:rsidRPr="00C90FA7" w:rsidRDefault="00CC6BF6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26C2C" w:rsidRPr="00334654" w:rsidTr="00F26C2C">
        <w:tc>
          <w:tcPr>
            <w:tcW w:w="15559" w:type="dxa"/>
            <w:gridSpan w:val="6"/>
          </w:tcPr>
          <w:p w:rsidR="00F26C2C" w:rsidRPr="00334654" w:rsidRDefault="00F26C2C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Девочки</w:t>
            </w:r>
          </w:p>
        </w:tc>
      </w:tr>
      <w:tr w:rsidR="00D200A1" w:rsidRPr="00C90FA7" w:rsidTr="00D200A1">
        <w:trPr>
          <w:trHeight w:val="298"/>
        </w:trPr>
        <w:tc>
          <w:tcPr>
            <w:tcW w:w="1131" w:type="dxa"/>
            <w:tcBorders>
              <w:bottom w:val="single" w:sz="4" w:space="0" w:color="auto"/>
            </w:tcBorders>
          </w:tcPr>
          <w:p w:rsidR="00D200A1" w:rsidRPr="00C90FA7" w:rsidRDefault="00D200A1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0FA7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905" w:type="dxa"/>
            <w:gridSpan w:val="3"/>
            <w:vMerge w:val="restart"/>
            <w:tcBorders>
              <w:right w:val="single" w:sz="4" w:space="0" w:color="auto"/>
            </w:tcBorders>
          </w:tcPr>
          <w:p w:rsidR="00D200A1" w:rsidRPr="00D200A1" w:rsidRDefault="00D200A1" w:rsidP="00D200A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0A1">
              <w:rPr>
                <w:rFonts w:ascii="Times New Roman" w:hAnsi="Times New Roman" w:cs="Times New Roman"/>
                <w:sz w:val="24"/>
                <w:szCs w:val="24"/>
              </w:rPr>
              <w:t>Зона проявления способностей к формированию</w:t>
            </w:r>
          </w:p>
          <w:p w:rsidR="00D200A1" w:rsidRPr="00C90FA7" w:rsidRDefault="00D200A1" w:rsidP="00D200A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200A1">
              <w:rPr>
                <w:rFonts w:ascii="Times New Roman" w:hAnsi="Times New Roman" w:cs="Times New Roman"/>
                <w:sz w:val="24"/>
                <w:szCs w:val="24"/>
              </w:rPr>
              <w:t>функции равновесия.</w:t>
            </w:r>
          </w:p>
        </w:tc>
        <w:tc>
          <w:tcPr>
            <w:tcW w:w="6523" w:type="dxa"/>
            <w:gridSpan w:val="2"/>
            <w:vMerge w:val="restart"/>
            <w:tcBorders>
              <w:left w:val="single" w:sz="4" w:space="0" w:color="auto"/>
            </w:tcBorders>
          </w:tcPr>
          <w:p w:rsidR="00D200A1" w:rsidRPr="00D200A1" w:rsidRDefault="00D200A1" w:rsidP="00D200A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D200A1">
              <w:rPr>
                <w:rFonts w:ascii="Times New Roman" w:hAnsi="Times New Roman" w:cs="Times New Roman"/>
              </w:rPr>
              <w:t>Огромное значение для игровиков имеет точность динамической</w:t>
            </w:r>
          </w:p>
          <w:p w:rsidR="00D200A1" w:rsidRPr="00D200A1" w:rsidRDefault="00D200A1" w:rsidP="00D200A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D200A1">
              <w:rPr>
                <w:rFonts w:ascii="Times New Roman" w:hAnsi="Times New Roman" w:cs="Times New Roman"/>
              </w:rPr>
              <w:t>стабилизации тела в пространстве. В процессе динамической</w:t>
            </w:r>
          </w:p>
          <w:p w:rsidR="00D200A1" w:rsidRPr="00D200A1" w:rsidRDefault="00D200A1" w:rsidP="00D200A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D200A1">
              <w:rPr>
                <w:rFonts w:ascii="Times New Roman" w:hAnsi="Times New Roman" w:cs="Times New Roman"/>
              </w:rPr>
              <w:t>стабилизации участвуют все основные анализаторные системы</w:t>
            </w:r>
          </w:p>
          <w:p w:rsidR="00D200A1" w:rsidRPr="00D200A1" w:rsidRDefault="00D200A1" w:rsidP="00D200A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D200A1">
              <w:rPr>
                <w:rFonts w:ascii="Times New Roman" w:hAnsi="Times New Roman" w:cs="Times New Roman"/>
              </w:rPr>
              <w:t>организма: зрительная, слуховая, двигательная и вестибулярная.</w:t>
            </w:r>
          </w:p>
          <w:p w:rsidR="00D200A1" w:rsidRPr="00D200A1" w:rsidRDefault="00D200A1" w:rsidP="00D200A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D200A1">
              <w:rPr>
                <w:rFonts w:ascii="Times New Roman" w:hAnsi="Times New Roman" w:cs="Times New Roman"/>
              </w:rPr>
              <w:t>Функция вестибулярного анализатора в определённой мере</w:t>
            </w:r>
          </w:p>
          <w:p w:rsidR="00D200A1" w:rsidRPr="00D200A1" w:rsidRDefault="00D200A1" w:rsidP="00D200A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D200A1">
              <w:rPr>
                <w:rFonts w:ascii="Times New Roman" w:hAnsi="Times New Roman" w:cs="Times New Roman"/>
              </w:rPr>
              <w:t>характеризует способность спортсмена к ориентации в пространстве.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200A1">
              <w:rPr>
                <w:rFonts w:ascii="Times New Roman" w:hAnsi="Times New Roman" w:cs="Times New Roman"/>
              </w:rPr>
              <w:t>Устойчивость вестибулярного аппарата достигает достаточного</w:t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D200A1">
              <w:rPr>
                <w:rFonts w:ascii="Times New Roman" w:hAnsi="Times New Roman" w:cs="Times New Roman"/>
              </w:rPr>
              <w:t>развития к 10-11 годам.</w:t>
            </w:r>
          </w:p>
        </w:tc>
      </w:tr>
      <w:tr w:rsidR="00D200A1" w:rsidRPr="00C90FA7" w:rsidTr="00D200A1">
        <w:trPr>
          <w:trHeight w:val="272"/>
        </w:trPr>
        <w:tc>
          <w:tcPr>
            <w:tcW w:w="1131" w:type="dxa"/>
            <w:tcBorders>
              <w:top w:val="single" w:sz="4" w:space="0" w:color="auto"/>
              <w:bottom w:val="single" w:sz="4" w:space="0" w:color="auto"/>
            </w:tcBorders>
          </w:tcPr>
          <w:p w:rsidR="00D200A1" w:rsidRPr="00C90FA7" w:rsidRDefault="00D200A1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0FA7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7905" w:type="dxa"/>
            <w:gridSpan w:val="3"/>
            <w:vMerge/>
            <w:tcBorders>
              <w:right w:val="single" w:sz="4" w:space="0" w:color="auto"/>
            </w:tcBorders>
          </w:tcPr>
          <w:p w:rsidR="00D200A1" w:rsidRPr="00C90FA7" w:rsidRDefault="00D200A1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23" w:type="dxa"/>
            <w:gridSpan w:val="2"/>
            <w:vMerge/>
            <w:tcBorders>
              <w:left w:val="single" w:sz="4" w:space="0" w:color="auto"/>
            </w:tcBorders>
          </w:tcPr>
          <w:p w:rsidR="00D200A1" w:rsidRPr="00C90FA7" w:rsidRDefault="00D200A1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200A1" w:rsidRPr="00C90FA7" w:rsidTr="00D200A1">
        <w:tc>
          <w:tcPr>
            <w:tcW w:w="1131" w:type="dxa"/>
            <w:tcBorders>
              <w:top w:val="single" w:sz="4" w:space="0" w:color="auto"/>
            </w:tcBorders>
          </w:tcPr>
          <w:p w:rsidR="00D200A1" w:rsidRPr="00C90FA7" w:rsidRDefault="00D200A1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0FA7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7905" w:type="dxa"/>
            <w:gridSpan w:val="3"/>
            <w:vMerge/>
            <w:tcBorders>
              <w:right w:val="single" w:sz="4" w:space="0" w:color="auto"/>
            </w:tcBorders>
          </w:tcPr>
          <w:p w:rsidR="00D200A1" w:rsidRPr="00C90FA7" w:rsidRDefault="00D200A1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23" w:type="dxa"/>
            <w:gridSpan w:val="2"/>
            <w:vMerge/>
            <w:tcBorders>
              <w:left w:val="single" w:sz="4" w:space="0" w:color="auto"/>
            </w:tcBorders>
          </w:tcPr>
          <w:p w:rsidR="00D200A1" w:rsidRPr="00C90FA7" w:rsidRDefault="00D200A1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200A1" w:rsidRPr="00C90FA7" w:rsidTr="00D200A1">
        <w:tc>
          <w:tcPr>
            <w:tcW w:w="1131" w:type="dxa"/>
            <w:tcBorders>
              <w:bottom w:val="single" w:sz="4" w:space="0" w:color="auto"/>
            </w:tcBorders>
          </w:tcPr>
          <w:p w:rsidR="00D200A1" w:rsidRPr="00C90FA7" w:rsidRDefault="00D200A1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0FA7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7905" w:type="dxa"/>
            <w:gridSpan w:val="3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D200A1" w:rsidRPr="00C90FA7" w:rsidRDefault="00D200A1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23" w:type="dxa"/>
            <w:gridSpan w:val="2"/>
            <w:vMerge/>
            <w:tcBorders>
              <w:left w:val="single" w:sz="4" w:space="0" w:color="auto"/>
            </w:tcBorders>
          </w:tcPr>
          <w:p w:rsidR="00D200A1" w:rsidRPr="00C90FA7" w:rsidRDefault="00D200A1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200A1" w:rsidRPr="00C90FA7" w:rsidTr="00D200A1">
        <w:trPr>
          <w:trHeight w:val="70"/>
        </w:trPr>
        <w:tc>
          <w:tcPr>
            <w:tcW w:w="1131" w:type="dxa"/>
            <w:tcBorders>
              <w:top w:val="single" w:sz="4" w:space="0" w:color="auto"/>
              <w:bottom w:val="single" w:sz="4" w:space="0" w:color="auto"/>
            </w:tcBorders>
          </w:tcPr>
          <w:p w:rsidR="00D200A1" w:rsidRPr="00C90FA7" w:rsidRDefault="00D200A1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0FA7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7905" w:type="dxa"/>
            <w:gridSpan w:val="3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D200A1" w:rsidRPr="00D200A1" w:rsidRDefault="00D200A1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0A1">
              <w:rPr>
                <w:rFonts w:ascii="Times New Roman" w:hAnsi="Times New Roman" w:cs="Times New Roman"/>
                <w:sz w:val="24"/>
                <w:szCs w:val="24"/>
              </w:rPr>
              <w:t>Зона активного формирования функции равновесия.</w:t>
            </w:r>
          </w:p>
        </w:tc>
        <w:tc>
          <w:tcPr>
            <w:tcW w:w="6523" w:type="dxa"/>
            <w:gridSpan w:val="2"/>
            <w:vMerge/>
            <w:tcBorders>
              <w:left w:val="single" w:sz="4" w:space="0" w:color="auto"/>
            </w:tcBorders>
          </w:tcPr>
          <w:p w:rsidR="00D200A1" w:rsidRPr="00C90FA7" w:rsidRDefault="00D200A1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200A1" w:rsidRPr="00C90FA7" w:rsidTr="00D200A1">
        <w:trPr>
          <w:trHeight w:val="258"/>
        </w:trPr>
        <w:tc>
          <w:tcPr>
            <w:tcW w:w="1131" w:type="dxa"/>
            <w:tcBorders>
              <w:top w:val="single" w:sz="4" w:space="0" w:color="auto"/>
              <w:bottom w:val="single" w:sz="4" w:space="0" w:color="auto"/>
            </w:tcBorders>
          </w:tcPr>
          <w:p w:rsidR="00D200A1" w:rsidRPr="00C90FA7" w:rsidRDefault="00D200A1" w:rsidP="00D200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13</w:t>
            </w:r>
          </w:p>
        </w:tc>
        <w:tc>
          <w:tcPr>
            <w:tcW w:w="7905" w:type="dxa"/>
            <w:gridSpan w:val="3"/>
            <w:vMerge/>
            <w:tcBorders>
              <w:right w:val="single" w:sz="4" w:space="0" w:color="auto"/>
            </w:tcBorders>
          </w:tcPr>
          <w:p w:rsidR="00D200A1" w:rsidRPr="00C90FA7" w:rsidRDefault="00D200A1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23" w:type="dxa"/>
            <w:gridSpan w:val="2"/>
            <w:vMerge/>
            <w:tcBorders>
              <w:left w:val="single" w:sz="4" w:space="0" w:color="auto"/>
            </w:tcBorders>
          </w:tcPr>
          <w:p w:rsidR="00D200A1" w:rsidRPr="00C805B9" w:rsidRDefault="00D200A1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200A1" w:rsidRPr="00C90FA7" w:rsidTr="00D200A1">
        <w:trPr>
          <w:trHeight w:val="134"/>
        </w:trPr>
        <w:tc>
          <w:tcPr>
            <w:tcW w:w="1131" w:type="dxa"/>
            <w:tcBorders>
              <w:bottom w:val="single" w:sz="4" w:space="0" w:color="auto"/>
            </w:tcBorders>
          </w:tcPr>
          <w:p w:rsidR="00D200A1" w:rsidRPr="00C90FA7" w:rsidRDefault="00D200A1" w:rsidP="00D200A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14</w:t>
            </w:r>
          </w:p>
        </w:tc>
        <w:tc>
          <w:tcPr>
            <w:tcW w:w="7905" w:type="dxa"/>
            <w:gridSpan w:val="3"/>
            <w:vMerge/>
            <w:tcBorders>
              <w:right w:val="single" w:sz="4" w:space="0" w:color="auto"/>
            </w:tcBorders>
          </w:tcPr>
          <w:p w:rsidR="00D200A1" w:rsidRPr="00C90FA7" w:rsidRDefault="00D200A1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23" w:type="dxa"/>
            <w:gridSpan w:val="2"/>
            <w:vMerge/>
            <w:tcBorders>
              <w:left w:val="single" w:sz="4" w:space="0" w:color="auto"/>
            </w:tcBorders>
          </w:tcPr>
          <w:p w:rsidR="00D200A1" w:rsidRPr="00C90FA7" w:rsidRDefault="00D200A1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200A1" w:rsidRPr="00C90FA7" w:rsidTr="008127F1">
        <w:trPr>
          <w:trHeight w:val="179"/>
        </w:trPr>
        <w:tc>
          <w:tcPr>
            <w:tcW w:w="1131" w:type="dxa"/>
            <w:tcBorders>
              <w:top w:val="single" w:sz="4" w:space="0" w:color="auto"/>
              <w:bottom w:val="single" w:sz="4" w:space="0" w:color="auto"/>
            </w:tcBorders>
          </w:tcPr>
          <w:p w:rsidR="00D200A1" w:rsidRPr="00C90FA7" w:rsidRDefault="00D200A1" w:rsidP="00D200A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7905" w:type="dxa"/>
            <w:gridSpan w:val="3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D200A1" w:rsidRPr="00C90FA7" w:rsidRDefault="00D200A1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23" w:type="dxa"/>
            <w:gridSpan w:val="2"/>
            <w:vMerge/>
            <w:tcBorders>
              <w:left w:val="single" w:sz="4" w:space="0" w:color="auto"/>
            </w:tcBorders>
          </w:tcPr>
          <w:p w:rsidR="00D200A1" w:rsidRPr="00C90FA7" w:rsidRDefault="00D200A1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200A1" w:rsidRPr="00C90FA7" w:rsidTr="008127F1">
        <w:trPr>
          <w:trHeight w:val="210"/>
        </w:trPr>
        <w:tc>
          <w:tcPr>
            <w:tcW w:w="1131" w:type="dxa"/>
            <w:tcBorders>
              <w:top w:val="single" w:sz="4" w:space="0" w:color="auto"/>
              <w:bottom w:val="single" w:sz="4" w:space="0" w:color="auto"/>
            </w:tcBorders>
          </w:tcPr>
          <w:p w:rsidR="00D200A1" w:rsidRPr="00C90FA7" w:rsidRDefault="00D200A1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0FA7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7905" w:type="dxa"/>
            <w:gridSpan w:val="3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D200A1" w:rsidRPr="00D200A1" w:rsidRDefault="00D200A1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00A1">
              <w:rPr>
                <w:rFonts w:ascii="Times New Roman" w:hAnsi="Times New Roman" w:cs="Times New Roman"/>
                <w:sz w:val="24"/>
                <w:szCs w:val="24"/>
              </w:rPr>
              <w:t>Стабилизация с незначительным снижением.</w:t>
            </w:r>
          </w:p>
        </w:tc>
        <w:tc>
          <w:tcPr>
            <w:tcW w:w="6523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:rsidR="00D200A1" w:rsidRPr="00C90FA7" w:rsidRDefault="00D200A1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200A1" w:rsidRPr="00C90FA7" w:rsidTr="00D200A1">
        <w:trPr>
          <w:trHeight w:val="261"/>
        </w:trPr>
        <w:tc>
          <w:tcPr>
            <w:tcW w:w="1131" w:type="dxa"/>
            <w:tcBorders>
              <w:top w:val="single" w:sz="4" w:space="0" w:color="auto"/>
            </w:tcBorders>
          </w:tcPr>
          <w:p w:rsidR="00D200A1" w:rsidRPr="00C90FA7" w:rsidRDefault="00D200A1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90FA7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7905" w:type="dxa"/>
            <w:gridSpan w:val="3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D200A1" w:rsidRPr="00C90FA7" w:rsidRDefault="00D200A1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200A1" w:rsidRPr="00C90FA7" w:rsidRDefault="00D200A1" w:rsidP="00F26C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F26C2C" w:rsidRPr="00287596" w:rsidRDefault="00F26C2C" w:rsidP="00F26C2C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200A1" w:rsidRDefault="00D200A1" w:rsidP="00D200A1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D200A1" w:rsidRDefault="00D200A1" w:rsidP="00D200A1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D200A1" w:rsidRDefault="00D200A1" w:rsidP="00D200A1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D200A1" w:rsidRDefault="00D200A1" w:rsidP="00D200A1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D200A1" w:rsidRDefault="00D200A1" w:rsidP="00D200A1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D200A1" w:rsidRPr="00E122DB" w:rsidRDefault="00D200A1" w:rsidP="00D200A1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D200A1" w:rsidRDefault="00D200A1" w:rsidP="00D200A1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4654">
        <w:rPr>
          <w:rFonts w:ascii="Times New Roman" w:hAnsi="Times New Roman" w:cs="Times New Roman"/>
          <w:b/>
          <w:sz w:val="24"/>
          <w:szCs w:val="24"/>
        </w:rPr>
        <w:lastRenderedPageBreak/>
        <w:t>Сенситивные периоды</w:t>
      </w:r>
      <w:r>
        <w:rPr>
          <w:rFonts w:ascii="Times New Roman" w:hAnsi="Times New Roman" w:cs="Times New Roman"/>
          <w:b/>
          <w:sz w:val="24"/>
          <w:szCs w:val="24"/>
        </w:rPr>
        <w:t xml:space="preserve"> развития показателей  гибкости  у детей  школьного возраста</w:t>
      </w:r>
    </w:p>
    <w:p w:rsidR="00D200A1" w:rsidRPr="00334654" w:rsidRDefault="00D200A1" w:rsidP="00B8661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5559" w:type="dxa"/>
        <w:tblLook w:val="04A0"/>
      </w:tblPr>
      <w:tblGrid>
        <w:gridCol w:w="1131"/>
        <w:gridCol w:w="4635"/>
        <w:gridCol w:w="9"/>
        <w:gridCol w:w="1988"/>
        <w:gridCol w:w="1843"/>
        <w:gridCol w:w="512"/>
        <w:gridCol w:w="2039"/>
        <w:gridCol w:w="3402"/>
      </w:tblGrid>
      <w:tr w:rsidR="00D200A1" w:rsidRPr="003B2277" w:rsidTr="008127F1">
        <w:tc>
          <w:tcPr>
            <w:tcW w:w="1131" w:type="dxa"/>
          </w:tcPr>
          <w:p w:rsidR="00D200A1" w:rsidRPr="003B2277" w:rsidRDefault="00D200A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3B2277">
              <w:rPr>
                <w:rFonts w:ascii="Times New Roman" w:hAnsi="Times New Roman" w:cs="Times New Roman"/>
                <w:b/>
              </w:rPr>
              <w:t>Возраст, лет</w:t>
            </w:r>
          </w:p>
        </w:tc>
        <w:tc>
          <w:tcPr>
            <w:tcW w:w="14428" w:type="dxa"/>
            <w:gridSpan w:val="7"/>
          </w:tcPr>
          <w:p w:rsidR="00D200A1" w:rsidRPr="003B2277" w:rsidRDefault="00D200A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3B2277">
              <w:rPr>
                <w:rFonts w:ascii="Times New Roman" w:hAnsi="Times New Roman" w:cs="Times New Roman"/>
                <w:b/>
              </w:rPr>
              <w:t>Динамика  показателей скоростно – силовых способностей</w:t>
            </w:r>
          </w:p>
        </w:tc>
      </w:tr>
      <w:tr w:rsidR="00D200A1" w:rsidRPr="003B2277" w:rsidTr="008127F1">
        <w:tc>
          <w:tcPr>
            <w:tcW w:w="15559" w:type="dxa"/>
            <w:gridSpan w:val="8"/>
            <w:tcBorders>
              <w:bottom w:val="single" w:sz="4" w:space="0" w:color="auto"/>
            </w:tcBorders>
          </w:tcPr>
          <w:p w:rsidR="00D200A1" w:rsidRPr="003B2277" w:rsidRDefault="00D200A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3B2277">
              <w:rPr>
                <w:rFonts w:ascii="Times New Roman" w:hAnsi="Times New Roman" w:cs="Times New Roman"/>
                <w:b/>
              </w:rPr>
              <w:t>Мальчики</w:t>
            </w:r>
          </w:p>
        </w:tc>
      </w:tr>
      <w:tr w:rsidR="00797701" w:rsidRPr="003B2277" w:rsidTr="00797701">
        <w:tc>
          <w:tcPr>
            <w:tcW w:w="1131" w:type="dxa"/>
            <w:tcBorders>
              <w:bottom w:val="single" w:sz="4" w:space="0" w:color="auto"/>
            </w:tcBorders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644" w:type="dxa"/>
            <w:gridSpan w:val="2"/>
            <w:vMerge w:val="restart"/>
            <w:tcBorders>
              <w:right w:val="single" w:sz="4" w:space="0" w:color="auto"/>
            </w:tcBorders>
          </w:tcPr>
          <w:p w:rsidR="00797701" w:rsidRPr="003B2277" w:rsidRDefault="00797701" w:rsidP="007977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В 8 лет наблюдается снижение прироста</w:t>
            </w:r>
          </w:p>
          <w:p w:rsidR="00797701" w:rsidRPr="003B2277" w:rsidRDefault="00797701" w:rsidP="007977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темпов развития гибкости до (-5 %), которое затем в течение последующих двух лет идёт на увеличение равное 3 %, а затем 4 %. Это позволяет увеличить объём и количество упражнений на гибкость.</w:t>
            </w:r>
          </w:p>
        </w:tc>
        <w:tc>
          <w:tcPr>
            <w:tcW w:w="19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</w:tcBorders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gridSpan w:val="2"/>
            <w:vMerge w:val="restart"/>
          </w:tcPr>
          <w:p w:rsidR="00797701" w:rsidRPr="003B2277" w:rsidRDefault="00797701" w:rsidP="007977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797701" w:rsidRPr="003B2277" w:rsidRDefault="00797701" w:rsidP="007977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Наибольшая</w:t>
            </w:r>
          </w:p>
          <w:p w:rsidR="00797701" w:rsidRPr="003B2277" w:rsidRDefault="00797701" w:rsidP="007977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подвижность</w:t>
            </w:r>
          </w:p>
          <w:p w:rsidR="00797701" w:rsidRPr="003B2277" w:rsidRDefault="00797701" w:rsidP="007977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позвоночного</w:t>
            </w:r>
          </w:p>
          <w:p w:rsidR="00797701" w:rsidRPr="003B2277" w:rsidRDefault="00797701" w:rsidP="007977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столба.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97701" w:rsidRPr="003B2277" w:rsidTr="00797701">
        <w:trPr>
          <w:trHeight w:val="315"/>
        </w:trPr>
        <w:tc>
          <w:tcPr>
            <w:tcW w:w="1131" w:type="dxa"/>
            <w:tcBorders>
              <w:top w:val="single" w:sz="4" w:space="0" w:color="auto"/>
              <w:bottom w:val="single" w:sz="4" w:space="0" w:color="auto"/>
            </w:tcBorders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644" w:type="dxa"/>
            <w:gridSpan w:val="2"/>
            <w:vMerge/>
            <w:tcBorders>
              <w:right w:val="single" w:sz="4" w:space="0" w:color="auto"/>
            </w:tcBorders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3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97701" w:rsidRPr="003B2277" w:rsidRDefault="00797701" w:rsidP="007977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Зона активизация развития гибкости.</w:t>
            </w:r>
          </w:p>
          <w:p w:rsidR="00797701" w:rsidRPr="003B2277" w:rsidRDefault="00797701" w:rsidP="007977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Увеличение гибкости наблюдается до</w:t>
            </w:r>
          </w:p>
          <w:p w:rsidR="00797701" w:rsidRPr="003B2277" w:rsidRDefault="00797701" w:rsidP="007977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15,8º. Максимальные показателей в</w:t>
            </w:r>
          </w:p>
          <w:p w:rsidR="00797701" w:rsidRPr="003B2277" w:rsidRDefault="00797701" w:rsidP="007977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развитии гибкости (по данным</w:t>
            </w:r>
          </w:p>
          <w:p w:rsidR="00797701" w:rsidRPr="003B2277" w:rsidRDefault="00797701" w:rsidP="007977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суммарной гибкости суставов)</w:t>
            </w:r>
          </w:p>
          <w:p w:rsidR="00797701" w:rsidRPr="003B2277" w:rsidRDefault="00797701" w:rsidP="007977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плечевого, поясничного отдела</w:t>
            </w:r>
          </w:p>
          <w:p w:rsidR="00797701" w:rsidRPr="003B2277" w:rsidRDefault="00797701" w:rsidP="007977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позвоночного столба</w:t>
            </w:r>
          </w:p>
        </w:tc>
        <w:tc>
          <w:tcPr>
            <w:tcW w:w="2551" w:type="dxa"/>
            <w:gridSpan w:val="2"/>
            <w:vMerge/>
            <w:tcBorders>
              <w:left w:val="single" w:sz="4" w:space="0" w:color="auto"/>
            </w:tcBorders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vMerge w:val="restart"/>
            <w:tcBorders>
              <w:top w:val="single" w:sz="4" w:space="0" w:color="auto"/>
            </w:tcBorders>
          </w:tcPr>
          <w:p w:rsidR="00797701" w:rsidRPr="003B2277" w:rsidRDefault="00797701" w:rsidP="007977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797701" w:rsidRPr="003B2277" w:rsidRDefault="00797701" w:rsidP="007977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Сенситивный период</w:t>
            </w:r>
          </w:p>
          <w:p w:rsidR="00797701" w:rsidRPr="003B2277" w:rsidRDefault="00797701" w:rsidP="007977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развития активной</w:t>
            </w:r>
          </w:p>
          <w:p w:rsidR="00797701" w:rsidRPr="003B2277" w:rsidRDefault="00797701" w:rsidP="007977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гибкости. Гибкость</w:t>
            </w:r>
          </w:p>
          <w:p w:rsidR="00797701" w:rsidRPr="003B2277" w:rsidRDefault="00797701" w:rsidP="007977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развивается почти в 2</w:t>
            </w:r>
          </w:p>
          <w:p w:rsidR="00797701" w:rsidRPr="003B2277" w:rsidRDefault="00797701" w:rsidP="007977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раза эффективнее, чем в</w:t>
            </w:r>
          </w:p>
          <w:p w:rsidR="00797701" w:rsidRPr="003B2277" w:rsidRDefault="00797701" w:rsidP="007977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старшем школьном</w:t>
            </w:r>
          </w:p>
          <w:p w:rsidR="00797701" w:rsidRPr="003B2277" w:rsidRDefault="00797701" w:rsidP="007977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возрасте.</w:t>
            </w:r>
          </w:p>
        </w:tc>
      </w:tr>
      <w:tr w:rsidR="00797701" w:rsidRPr="003B2277" w:rsidTr="00797701">
        <w:tc>
          <w:tcPr>
            <w:tcW w:w="1131" w:type="dxa"/>
            <w:tcBorders>
              <w:top w:val="single" w:sz="4" w:space="0" w:color="auto"/>
              <w:bottom w:val="single" w:sz="4" w:space="0" w:color="auto"/>
            </w:tcBorders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10</w:t>
            </w:r>
          </w:p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44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3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vMerge/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97701" w:rsidRPr="003B2277" w:rsidTr="00797701">
        <w:trPr>
          <w:trHeight w:val="274"/>
        </w:trPr>
        <w:tc>
          <w:tcPr>
            <w:tcW w:w="1131" w:type="dxa"/>
            <w:tcBorders>
              <w:bottom w:val="single" w:sz="4" w:space="0" w:color="auto"/>
            </w:tcBorders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4644" w:type="dxa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3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797701" w:rsidRPr="003B2277" w:rsidRDefault="00797701" w:rsidP="007977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797701" w:rsidRPr="003B2277" w:rsidRDefault="00797701" w:rsidP="0079770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 xml:space="preserve">        Увеличение</w:t>
            </w:r>
          </w:p>
          <w:p w:rsidR="00797701" w:rsidRPr="003B2277" w:rsidRDefault="00797701" w:rsidP="007977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подвижности</w:t>
            </w:r>
          </w:p>
          <w:p w:rsidR="00797701" w:rsidRPr="003B2277" w:rsidRDefault="00797701" w:rsidP="007977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плечевого сустава</w:t>
            </w:r>
          </w:p>
        </w:tc>
        <w:tc>
          <w:tcPr>
            <w:tcW w:w="3402" w:type="dxa"/>
            <w:vMerge/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97701" w:rsidRPr="003B2277" w:rsidTr="008127F1">
        <w:trPr>
          <w:trHeight w:val="70"/>
        </w:trPr>
        <w:tc>
          <w:tcPr>
            <w:tcW w:w="1131" w:type="dxa"/>
            <w:tcBorders>
              <w:top w:val="single" w:sz="4" w:space="0" w:color="auto"/>
              <w:bottom w:val="single" w:sz="4" w:space="0" w:color="auto"/>
            </w:tcBorders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4644" w:type="dxa"/>
            <w:gridSpan w:val="2"/>
            <w:vMerge/>
            <w:tcBorders>
              <w:right w:val="single" w:sz="4" w:space="0" w:color="auto"/>
            </w:tcBorders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3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97701" w:rsidRPr="003B2277" w:rsidRDefault="00797701" w:rsidP="007977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Активная гибкость достигает</w:t>
            </w:r>
          </w:p>
          <w:p w:rsidR="00797701" w:rsidRPr="003B2277" w:rsidRDefault="00797701" w:rsidP="007977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максимальных величин. Стабилизаци</w:t>
            </w:r>
          </w:p>
        </w:tc>
        <w:tc>
          <w:tcPr>
            <w:tcW w:w="2551" w:type="dxa"/>
            <w:gridSpan w:val="2"/>
            <w:vMerge/>
            <w:tcBorders>
              <w:left w:val="single" w:sz="4" w:space="0" w:color="auto"/>
            </w:tcBorders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vMerge/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97701" w:rsidRPr="003B2277" w:rsidTr="00797701">
        <w:trPr>
          <w:trHeight w:val="230"/>
        </w:trPr>
        <w:tc>
          <w:tcPr>
            <w:tcW w:w="1131" w:type="dxa"/>
            <w:tcBorders>
              <w:top w:val="single" w:sz="4" w:space="0" w:color="auto"/>
              <w:bottom w:val="single" w:sz="4" w:space="0" w:color="auto"/>
            </w:tcBorders>
          </w:tcPr>
          <w:p w:rsidR="00797701" w:rsidRPr="003B2277" w:rsidRDefault="00797701" w:rsidP="007977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4644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3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vMerge/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97701" w:rsidRPr="003B2277" w:rsidTr="008127F1">
        <w:trPr>
          <w:trHeight w:val="355"/>
        </w:trPr>
        <w:tc>
          <w:tcPr>
            <w:tcW w:w="1131" w:type="dxa"/>
            <w:tcBorders>
              <w:top w:val="single" w:sz="4" w:space="0" w:color="auto"/>
              <w:bottom w:val="single" w:sz="4" w:space="0" w:color="auto"/>
            </w:tcBorders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4644" w:type="dxa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797701" w:rsidRPr="003B2277" w:rsidRDefault="00797701" w:rsidP="007977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Активизации прироста гибкости. Увеличение</w:t>
            </w:r>
          </w:p>
          <w:p w:rsidR="00797701" w:rsidRPr="003B2277" w:rsidRDefault="00797701" w:rsidP="007977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гибкости может достигать до 21º.</w:t>
            </w:r>
          </w:p>
          <w:p w:rsidR="00797701" w:rsidRPr="003B2277" w:rsidRDefault="00797701" w:rsidP="007977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Рекомендовано увеличение объёма</w:t>
            </w:r>
          </w:p>
          <w:p w:rsidR="00797701" w:rsidRPr="003B2277" w:rsidRDefault="00797701" w:rsidP="007977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упражнений на гибкость</w:t>
            </w:r>
          </w:p>
        </w:tc>
        <w:tc>
          <w:tcPr>
            <w:tcW w:w="383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vMerge/>
            <w:tcBorders>
              <w:bottom w:val="single" w:sz="4" w:space="0" w:color="auto"/>
            </w:tcBorders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97701" w:rsidRPr="003B2277" w:rsidTr="00B8661C">
        <w:trPr>
          <w:trHeight w:val="279"/>
        </w:trPr>
        <w:tc>
          <w:tcPr>
            <w:tcW w:w="1131" w:type="dxa"/>
            <w:tcBorders>
              <w:top w:val="single" w:sz="4" w:space="0" w:color="auto"/>
            </w:tcBorders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4644" w:type="dxa"/>
            <w:gridSpan w:val="2"/>
            <w:vMerge/>
            <w:tcBorders>
              <w:right w:val="single" w:sz="4" w:space="0" w:color="auto"/>
            </w:tcBorders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3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vMerge w:val="restart"/>
            <w:tcBorders>
              <w:top w:val="single" w:sz="4" w:space="0" w:color="auto"/>
            </w:tcBorders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797701" w:rsidRPr="003B2277" w:rsidRDefault="00797701" w:rsidP="007977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Интенсивное развитие</w:t>
            </w:r>
          </w:p>
          <w:p w:rsidR="00797701" w:rsidRPr="003B2277" w:rsidRDefault="00797701" w:rsidP="007977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гибкости наблюдается до</w:t>
            </w:r>
          </w:p>
          <w:p w:rsidR="00797701" w:rsidRPr="003B2277" w:rsidRDefault="00797701" w:rsidP="0079770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15-17 лет.</w:t>
            </w:r>
          </w:p>
        </w:tc>
      </w:tr>
      <w:tr w:rsidR="00797701" w:rsidRPr="003B2277" w:rsidTr="00B8661C">
        <w:trPr>
          <w:trHeight w:val="70"/>
        </w:trPr>
        <w:tc>
          <w:tcPr>
            <w:tcW w:w="1131" w:type="dxa"/>
            <w:tcBorders>
              <w:bottom w:val="single" w:sz="4" w:space="0" w:color="auto"/>
            </w:tcBorders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4644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8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Снижение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vMerge/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97701" w:rsidRPr="003B2277" w:rsidTr="00B8661C">
        <w:tc>
          <w:tcPr>
            <w:tcW w:w="1131" w:type="dxa"/>
            <w:tcBorders>
              <w:top w:val="single" w:sz="4" w:space="0" w:color="auto"/>
            </w:tcBorders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4644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Снижение темпов развития гибкости</w:t>
            </w:r>
          </w:p>
        </w:tc>
        <w:tc>
          <w:tcPr>
            <w:tcW w:w="1988" w:type="dxa"/>
            <w:vMerge/>
            <w:tcBorders>
              <w:right w:val="single" w:sz="4" w:space="0" w:color="auto"/>
            </w:tcBorders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43" w:type="dxa"/>
            <w:vMerge/>
            <w:tcBorders>
              <w:right w:val="single" w:sz="4" w:space="0" w:color="auto"/>
            </w:tcBorders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402" w:type="dxa"/>
            <w:vMerge/>
          </w:tcPr>
          <w:p w:rsidR="00797701" w:rsidRPr="003B2277" w:rsidRDefault="0079770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D200A1" w:rsidRPr="003B2277" w:rsidTr="00B8661C">
        <w:tc>
          <w:tcPr>
            <w:tcW w:w="15559" w:type="dxa"/>
            <w:gridSpan w:val="8"/>
            <w:tcBorders>
              <w:bottom w:val="single" w:sz="4" w:space="0" w:color="auto"/>
            </w:tcBorders>
          </w:tcPr>
          <w:p w:rsidR="00D200A1" w:rsidRPr="003B2277" w:rsidRDefault="00D200A1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3B2277">
              <w:rPr>
                <w:rFonts w:ascii="Times New Roman" w:hAnsi="Times New Roman" w:cs="Times New Roman"/>
                <w:b/>
              </w:rPr>
              <w:t>Девочки</w:t>
            </w:r>
          </w:p>
        </w:tc>
      </w:tr>
      <w:tr w:rsidR="00B8661C" w:rsidRPr="003B2277" w:rsidTr="00B8661C">
        <w:trPr>
          <w:trHeight w:val="298"/>
        </w:trPr>
        <w:tc>
          <w:tcPr>
            <w:tcW w:w="1131" w:type="dxa"/>
            <w:tcBorders>
              <w:bottom w:val="single" w:sz="4" w:space="0" w:color="auto"/>
            </w:tcBorders>
          </w:tcPr>
          <w:p w:rsidR="00B8661C" w:rsidRPr="003B2277" w:rsidRDefault="00B8661C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635" w:type="dxa"/>
            <w:vMerge w:val="restart"/>
            <w:tcBorders>
              <w:right w:val="single" w:sz="4" w:space="0" w:color="auto"/>
            </w:tcBorders>
          </w:tcPr>
          <w:p w:rsidR="00B8661C" w:rsidRPr="003B2277" w:rsidRDefault="00B8661C" w:rsidP="00B866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Максимальных показателей в развитии</w:t>
            </w:r>
          </w:p>
          <w:p w:rsidR="00B8661C" w:rsidRPr="003B2277" w:rsidRDefault="00B8661C" w:rsidP="00B866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гибкости (по данным суммарной гибкости</w:t>
            </w:r>
          </w:p>
          <w:p w:rsidR="00B8661C" w:rsidRPr="003B2277" w:rsidRDefault="00B8661C" w:rsidP="00B866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суставов) плечевого, поясничного отдела</w:t>
            </w:r>
          </w:p>
          <w:p w:rsidR="00B8661C" w:rsidRPr="003B2277" w:rsidRDefault="00B8661C" w:rsidP="00B866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позвоночного столба девочки достигают в 8-9</w:t>
            </w:r>
          </w:p>
          <w:p w:rsidR="00B8661C" w:rsidRPr="003B2277" w:rsidRDefault="00B8661C" w:rsidP="00B866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лет.</w:t>
            </w:r>
          </w:p>
        </w:tc>
        <w:tc>
          <w:tcPr>
            <w:tcW w:w="1997" w:type="dxa"/>
            <w:gridSpan w:val="2"/>
            <w:vMerge w:val="restart"/>
            <w:tcBorders>
              <w:right w:val="single" w:sz="4" w:space="0" w:color="auto"/>
            </w:tcBorders>
          </w:tcPr>
          <w:p w:rsidR="00B8661C" w:rsidRPr="003B2277" w:rsidRDefault="00B8661C" w:rsidP="00B866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Наиболее высокие</w:t>
            </w:r>
          </w:p>
          <w:p w:rsidR="00B8661C" w:rsidRPr="003B2277" w:rsidRDefault="00B8661C" w:rsidP="00B866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естественные темпы</w:t>
            </w:r>
          </w:p>
          <w:p w:rsidR="00B8661C" w:rsidRPr="003B2277" w:rsidRDefault="00B8661C" w:rsidP="00B866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развития гибкости.</w:t>
            </w:r>
          </w:p>
        </w:tc>
        <w:tc>
          <w:tcPr>
            <w:tcW w:w="235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661C" w:rsidRPr="003B2277" w:rsidRDefault="00B8661C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41" w:type="dxa"/>
            <w:gridSpan w:val="2"/>
            <w:vMerge w:val="restart"/>
            <w:tcBorders>
              <w:left w:val="single" w:sz="4" w:space="0" w:color="auto"/>
            </w:tcBorders>
          </w:tcPr>
          <w:p w:rsidR="00B8661C" w:rsidRPr="003B2277" w:rsidRDefault="00B8661C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B8661C" w:rsidRPr="003B2277" w:rsidRDefault="00B8661C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B8661C" w:rsidRPr="003B2277" w:rsidRDefault="00B8661C" w:rsidP="00B866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Сенситивным периодом развития</w:t>
            </w:r>
          </w:p>
          <w:p w:rsidR="00B8661C" w:rsidRPr="003B2277" w:rsidRDefault="00B8661C" w:rsidP="00B866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активной гибкости. Гибкость развивается</w:t>
            </w:r>
          </w:p>
          <w:p w:rsidR="00B8661C" w:rsidRPr="003B2277" w:rsidRDefault="00B8661C" w:rsidP="00B866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почти в 2 раза эффективнее, чем в старшем</w:t>
            </w:r>
          </w:p>
          <w:p w:rsidR="00B8661C" w:rsidRPr="003B2277" w:rsidRDefault="00B8661C" w:rsidP="00B866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школьном возрасте.</w:t>
            </w:r>
          </w:p>
        </w:tc>
      </w:tr>
      <w:tr w:rsidR="00B8661C" w:rsidRPr="003B2277" w:rsidTr="00B8661C">
        <w:trPr>
          <w:trHeight w:val="272"/>
        </w:trPr>
        <w:tc>
          <w:tcPr>
            <w:tcW w:w="1131" w:type="dxa"/>
            <w:tcBorders>
              <w:top w:val="single" w:sz="4" w:space="0" w:color="auto"/>
              <w:bottom w:val="single" w:sz="4" w:space="0" w:color="auto"/>
            </w:tcBorders>
          </w:tcPr>
          <w:p w:rsidR="00B8661C" w:rsidRPr="003B2277" w:rsidRDefault="00B8661C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9</w:t>
            </w:r>
          </w:p>
          <w:p w:rsidR="00B8661C" w:rsidRPr="003B2277" w:rsidRDefault="00B8661C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35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B8661C" w:rsidRPr="003B2277" w:rsidRDefault="00B8661C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97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B8661C" w:rsidRPr="003B2277" w:rsidRDefault="00B8661C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5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661C" w:rsidRPr="003B2277" w:rsidRDefault="00B8661C" w:rsidP="00B866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Прирост в развитии</w:t>
            </w:r>
          </w:p>
          <w:p w:rsidR="00B8661C" w:rsidRPr="003B2277" w:rsidRDefault="00B8661C" w:rsidP="00B866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гибкости в 9-10 лет</w:t>
            </w:r>
          </w:p>
          <w:p w:rsidR="00B8661C" w:rsidRPr="003B2277" w:rsidRDefault="00B8661C" w:rsidP="00B866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составляет 1%, в 10-</w:t>
            </w:r>
          </w:p>
          <w:p w:rsidR="00B8661C" w:rsidRPr="003B2277" w:rsidRDefault="00B8661C" w:rsidP="00B866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11 лет - 3%. Объём</w:t>
            </w:r>
          </w:p>
          <w:p w:rsidR="00B8661C" w:rsidRPr="003B2277" w:rsidRDefault="00B8661C" w:rsidP="00B866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нагрузки меньше,</w:t>
            </w:r>
          </w:p>
          <w:p w:rsidR="00B8661C" w:rsidRPr="003B2277" w:rsidRDefault="00B8661C" w:rsidP="00B866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чем у мальчиков.</w:t>
            </w:r>
          </w:p>
        </w:tc>
        <w:tc>
          <w:tcPr>
            <w:tcW w:w="5441" w:type="dxa"/>
            <w:gridSpan w:val="2"/>
            <w:vMerge/>
            <w:tcBorders>
              <w:left w:val="single" w:sz="4" w:space="0" w:color="auto"/>
            </w:tcBorders>
          </w:tcPr>
          <w:p w:rsidR="00B8661C" w:rsidRPr="003B2277" w:rsidRDefault="00B8661C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8661C" w:rsidRPr="003B2277" w:rsidTr="008127F1">
        <w:trPr>
          <w:trHeight w:val="253"/>
        </w:trPr>
        <w:tc>
          <w:tcPr>
            <w:tcW w:w="1131" w:type="dxa"/>
            <w:vMerge w:val="restart"/>
            <w:tcBorders>
              <w:top w:val="single" w:sz="4" w:space="0" w:color="auto"/>
            </w:tcBorders>
          </w:tcPr>
          <w:p w:rsidR="00B8661C" w:rsidRPr="003B2277" w:rsidRDefault="00B8661C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B8661C" w:rsidRPr="003B2277" w:rsidRDefault="00B8661C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635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B8661C" w:rsidRPr="003B2277" w:rsidRDefault="00B8661C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97" w:type="dxa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B8661C" w:rsidRPr="003B2277" w:rsidRDefault="00B8661C" w:rsidP="00B866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Активная гибкость</w:t>
            </w:r>
          </w:p>
          <w:p w:rsidR="00B8661C" w:rsidRPr="003B2277" w:rsidRDefault="00B8661C" w:rsidP="00B866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достигает</w:t>
            </w:r>
          </w:p>
          <w:p w:rsidR="00B8661C" w:rsidRPr="003B2277" w:rsidRDefault="00B8661C" w:rsidP="00B866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максимальных</w:t>
            </w:r>
          </w:p>
          <w:p w:rsidR="00B8661C" w:rsidRPr="003B2277" w:rsidRDefault="00B8661C" w:rsidP="00B866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величин.</w:t>
            </w:r>
          </w:p>
        </w:tc>
        <w:tc>
          <w:tcPr>
            <w:tcW w:w="235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661C" w:rsidRPr="003B2277" w:rsidRDefault="00B8661C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41" w:type="dxa"/>
            <w:gridSpan w:val="2"/>
            <w:vMerge/>
            <w:tcBorders>
              <w:left w:val="single" w:sz="4" w:space="0" w:color="auto"/>
            </w:tcBorders>
          </w:tcPr>
          <w:p w:rsidR="00B8661C" w:rsidRPr="003B2277" w:rsidRDefault="00B8661C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8661C" w:rsidRPr="003B2277" w:rsidTr="00B8661C">
        <w:trPr>
          <w:trHeight w:val="253"/>
        </w:trPr>
        <w:tc>
          <w:tcPr>
            <w:tcW w:w="1131" w:type="dxa"/>
            <w:vMerge/>
          </w:tcPr>
          <w:p w:rsidR="00B8661C" w:rsidRPr="003B2277" w:rsidRDefault="00B8661C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35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B8661C" w:rsidRPr="003B2277" w:rsidRDefault="00B8661C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97" w:type="dxa"/>
            <w:gridSpan w:val="2"/>
            <w:vMerge/>
            <w:tcBorders>
              <w:right w:val="single" w:sz="4" w:space="0" w:color="auto"/>
            </w:tcBorders>
          </w:tcPr>
          <w:p w:rsidR="00B8661C" w:rsidRPr="003B2277" w:rsidRDefault="00B8661C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5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661C" w:rsidRPr="003B2277" w:rsidRDefault="00B8661C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41" w:type="dxa"/>
            <w:gridSpan w:val="2"/>
            <w:vMerge/>
            <w:tcBorders>
              <w:left w:val="single" w:sz="4" w:space="0" w:color="auto"/>
            </w:tcBorders>
          </w:tcPr>
          <w:p w:rsidR="00B8661C" w:rsidRPr="003B2277" w:rsidRDefault="00B8661C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8661C" w:rsidRPr="003B2277" w:rsidTr="008127F1">
        <w:tc>
          <w:tcPr>
            <w:tcW w:w="1131" w:type="dxa"/>
            <w:tcBorders>
              <w:bottom w:val="single" w:sz="4" w:space="0" w:color="auto"/>
            </w:tcBorders>
          </w:tcPr>
          <w:p w:rsidR="00B8661C" w:rsidRPr="003B2277" w:rsidRDefault="00B8661C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4635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B8661C" w:rsidRPr="003B2277" w:rsidRDefault="00B8661C" w:rsidP="00B866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В этом возрасте можно применять средний</w:t>
            </w:r>
          </w:p>
          <w:p w:rsidR="00B8661C" w:rsidRPr="003B2277" w:rsidRDefault="00B8661C" w:rsidP="00B866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объём нагрузок.</w:t>
            </w:r>
          </w:p>
        </w:tc>
        <w:tc>
          <w:tcPr>
            <w:tcW w:w="1997" w:type="dxa"/>
            <w:gridSpan w:val="2"/>
            <w:vMerge/>
            <w:tcBorders>
              <w:right w:val="single" w:sz="4" w:space="0" w:color="auto"/>
            </w:tcBorders>
          </w:tcPr>
          <w:p w:rsidR="00B8661C" w:rsidRPr="003B2277" w:rsidRDefault="00B8661C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5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661C" w:rsidRPr="003B2277" w:rsidRDefault="00B8661C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41" w:type="dxa"/>
            <w:gridSpan w:val="2"/>
            <w:vMerge/>
            <w:tcBorders>
              <w:left w:val="single" w:sz="4" w:space="0" w:color="auto"/>
            </w:tcBorders>
          </w:tcPr>
          <w:p w:rsidR="00B8661C" w:rsidRPr="003B2277" w:rsidRDefault="00B8661C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8661C" w:rsidRPr="003B2277" w:rsidTr="008127F1">
        <w:trPr>
          <w:trHeight w:val="70"/>
        </w:trPr>
        <w:tc>
          <w:tcPr>
            <w:tcW w:w="1131" w:type="dxa"/>
            <w:tcBorders>
              <w:top w:val="single" w:sz="4" w:space="0" w:color="auto"/>
              <w:bottom w:val="single" w:sz="4" w:space="0" w:color="auto"/>
            </w:tcBorders>
          </w:tcPr>
          <w:p w:rsidR="00B8661C" w:rsidRPr="003B2277" w:rsidRDefault="00B8661C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4635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B8661C" w:rsidRPr="003B2277" w:rsidRDefault="00B8661C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97" w:type="dxa"/>
            <w:gridSpan w:val="2"/>
            <w:vMerge/>
            <w:tcBorders>
              <w:right w:val="single" w:sz="4" w:space="0" w:color="auto"/>
            </w:tcBorders>
          </w:tcPr>
          <w:p w:rsidR="00B8661C" w:rsidRPr="003B2277" w:rsidRDefault="00B8661C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5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661C" w:rsidRPr="003B2277" w:rsidRDefault="00B8661C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41" w:type="dxa"/>
            <w:gridSpan w:val="2"/>
            <w:vMerge/>
            <w:tcBorders>
              <w:left w:val="single" w:sz="4" w:space="0" w:color="auto"/>
            </w:tcBorders>
          </w:tcPr>
          <w:p w:rsidR="00B8661C" w:rsidRPr="003B2277" w:rsidRDefault="00B8661C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8661C" w:rsidRPr="003B2277" w:rsidTr="00B8661C">
        <w:trPr>
          <w:trHeight w:val="258"/>
        </w:trPr>
        <w:tc>
          <w:tcPr>
            <w:tcW w:w="1131" w:type="dxa"/>
            <w:tcBorders>
              <w:top w:val="single" w:sz="4" w:space="0" w:color="auto"/>
              <w:bottom w:val="single" w:sz="4" w:space="0" w:color="auto"/>
            </w:tcBorders>
          </w:tcPr>
          <w:p w:rsidR="00B8661C" w:rsidRPr="003B2277" w:rsidRDefault="00B8661C" w:rsidP="008127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 xml:space="preserve">       13</w:t>
            </w:r>
          </w:p>
        </w:tc>
        <w:tc>
          <w:tcPr>
            <w:tcW w:w="4635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B8661C" w:rsidRPr="003B2277" w:rsidRDefault="00B8661C" w:rsidP="00B866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Рекомендовано увеличение объёма</w:t>
            </w:r>
          </w:p>
          <w:p w:rsidR="00B8661C" w:rsidRPr="003B2277" w:rsidRDefault="00B8661C" w:rsidP="00B866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упражнений на гибкость.</w:t>
            </w:r>
          </w:p>
        </w:tc>
        <w:tc>
          <w:tcPr>
            <w:tcW w:w="1997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B8661C" w:rsidRPr="003B2277" w:rsidRDefault="00B8661C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5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661C" w:rsidRPr="003B2277" w:rsidRDefault="00B8661C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41" w:type="dxa"/>
            <w:gridSpan w:val="2"/>
            <w:vMerge/>
            <w:tcBorders>
              <w:left w:val="single" w:sz="4" w:space="0" w:color="auto"/>
            </w:tcBorders>
          </w:tcPr>
          <w:p w:rsidR="00B8661C" w:rsidRPr="003B2277" w:rsidRDefault="00B8661C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8661C" w:rsidRPr="003B2277" w:rsidTr="00B8661C">
        <w:trPr>
          <w:trHeight w:val="134"/>
        </w:trPr>
        <w:tc>
          <w:tcPr>
            <w:tcW w:w="1131" w:type="dxa"/>
            <w:tcBorders>
              <w:bottom w:val="single" w:sz="4" w:space="0" w:color="auto"/>
            </w:tcBorders>
          </w:tcPr>
          <w:p w:rsidR="00B8661C" w:rsidRPr="003B2277" w:rsidRDefault="00B8661C" w:rsidP="008127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 xml:space="preserve">       14</w:t>
            </w:r>
          </w:p>
        </w:tc>
        <w:tc>
          <w:tcPr>
            <w:tcW w:w="4635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B8661C" w:rsidRPr="003B2277" w:rsidRDefault="00B8661C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9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661C" w:rsidRPr="003B2277" w:rsidRDefault="00B8661C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661C" w:rsidRPr="003B2277" w:rsidRDefault="00B8661C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441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:rsidR="00B8661C" w:rsidRPr="003B2277" w:rsidRDefault="00B8661C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8661C" w:rsidRPr="003B2277" w:rsidTr="008127F1">
        <w:trPr>
          <w:trHeight w:val="179"/>
        </w:trPr>
        <w:tc>
          <w:tcPr>
            <w:tcW w:w="1131" w:type="dxa"/>
            <w:tcBorders>
              <w:top w:val="single" w:sz="4" w:space="0" w:color="auto"/>
              <w:bottom w:val="single" w:sz="4" w:space="0" w:color="auto"/>
            </w:tcBorders>
          </w:tcPr>
          <w:p w:rsidR="00B8661C" w:rsidRPr="003B2277" w:rsidRDefault="00B8661C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4428" w:type="dxa"/>
            <w:gridSpan w:val="7"/>
            <w:vMerge w:val="restart"/>
            <w:tcBorders>
              <w:top w:val="single" w:sz="4" w:space="0" w:color="auto"/>
            </w:tcBorders>
          </w:tcPr>
          <w:p w:rsidR="00B8661C" w:rsidRPr="003B2277" w:rsidRDefault="00B8661C" w:rsidP="00B866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Последний возрастной этап целенаправленного воспитания гибкости. Рекомендованы большие объёмы. Наблюдается незначительное</w:t>
            </w:r>
          </w:p>
          <w:p w:rsidR="00B8661C" w:rsidRPr="003B2277" w:rsidRDefault="00B8661C" w:rsidP="00B866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увеличение темпов прироста гибкости.</w:t>
            </w:r>
          </w:p>
        </w:tc>
      </w:tr>
      <w:tr w:rsidR="00B8661C" w:rsidRPr="003B2277" w:rsidTr="008127F1">
        <w:trPr>
          <w:trHeight w:val="210"/>
        </w:trPr>
        <w:tc>
          <w:tcPr>
            <w:tcW w:w="1131" w:type="dxa"/>
            <w:tcBorders>
              <w:top w:val="single" w:sz="4" w:space="0" w:color="auto"/>
              <w:bottom w:val="single" w:sz="4" w:space="0" w:color="auto"/>
            </w:tcBorders>
          </w:tcPr>
          <w:p w:rsidR="00B8661C" w:rsidRPr="003B2277" w:rsidRDefault="00B8661C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4428" w:type="dxa"/>
            <w:gridSpan w:val="7"/>
            <w:vMerge/>
            <w:tcBorders>
              <w:bottom w:val="single" w:sz="4" w:space="0" w:color="auto"/>
            </w:tcBorders>
          </w:tcPr>
          <w:p w:rsidR="00B8661C" w:rsidRPr="003B2277" w:rsidRDefault="00B8661C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8661C" w:rsidRPr="003B2277" w:rsidTr="008127F1">
        <w:trPr>
          <w:trHeight w:val="261"/>
        </w:trPr>
        <w:tc>
          <w:tcPr>
            <w:tcW w:w="1131" w:type="dxa"/>
            <w:tcBorders>
              <w:top w:val="single" w:sz="4" w:space="0" w:color="auto"/>
            </w:tcBorders>
          </w:tcPr>
          <w:p w:rsidR="00B8661C" w:rsidRPr="003B2277" w:rsidRDefault="00B8661C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4428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B8661C" w:rsidRPr="003B2277" w:rsidRDefault="00B8661C" w:rsidP="008127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B2277">
              <w:rPr>
                <w:rFonts w:ascii="Times New Roman" w:hAnsi="Times New Roman" w:cs="Times New Roman"/>
              </w:rPr>
              <w:t>Рекомендованы средние и малые объёмы. Наблюдается незначительное улучшение.</w:t>
            </w:r>
          </w:p>
        </w:tc>
      </w:tr>
    </w:tbl>
    <w:p w:rsidR="003B2277" w:rsidRDefault="003B2277" w:rsidP="003B227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  <w:sectPr w:rsidR="003B2277" w:rsidSect="003B2277">
          <w:pgSz w:w="16838" w:h="11906" w:orient="landscape"/>
          <w:pgMar w:top="567" w:right="1134" w:bottom="992" w:left="1134" w:header="709" w:footer="709" w:gutter="0"/>
          <w:cols w:space="708"/>
          <w:docGrid w:linePitch="360"/>
        </w:sectPr>
      </w:pPr>
    </w:p>
    <w:p w:rsidR="004C3E2C" w:rsidRDefault="004C3E2C" w:rsidP="003B227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lastRenderedPageBreak/>
        <w:t xml:space="preserve">                       </w:t>
      </w:r>
    </w:p>
    <w:p w:rsidR="003B2277" w:rsidRPr="00362E14" w:rsidRDefault="005F4630" w:rsidP="003B227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          </w:t>
      </w:r>
      <w:r w:rsidR="004C3E2C">
        <w:rPr>
          <w:rFonts w:ascii="Times New Roman" w:hAnsi="Times New Roman" w:cs="Times New Roman"/>
          <w:b/>
          <w:sz w:val="26"/>
          <w:szCs w:val="26"/>
        </w:rPr>
        <w:t xml:space="preserve">  </w:t>
      </w:r>
      <w:r w:rsidR="003B2277" w:rsidRPr="00362E14">
        <w:rPr>
          <w:rFonts w:ascii="Times New Roman" w:hAnsi="Times New Roman" w:cs="Times New Roman"/>
          <w:b/>
          <w:sz w:val="26"/>
          <w:szCs w:val="26"/>
        </w:rPr>
        <w:t>3.3. Рекомендации по планированию учебно-тренировочной работы</w:t>
      </w:r>
    </w:p>
    <w:p w:rsidR="003B2277" w:rsidRPr="00362E14" w:rsidRDefault="003B2277" w:rsidP="003B2277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3B2277" w:rsidRPr="00362E14" w:rsidRDefault="003B2277" w:rsidP="00F72E52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    Планирование учебно-тренировочной работы на этапе начальной подготовки определяется задачами, которые поставлены в конкретном годичном цикле этап начальной подготовки, календарем соревнований, физкультурных и спортивных мероприятий, а также закономерностями становления, поддержания и временной  утраты спортивной формы.</w:t>
      </w:r>
    </w:p>
    <w:p w:rsidR="003B2277" w:rsidRPr="00362E14" w:rsidRDefault="003B2277" w:rsidP="003B227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   В основе планирования лежит примерный учебно-тренировочный план на 52 недели учебно-тренировочной и соревновательной деятельности (Приложение 3), в котором отражены основные задачи и направленность работы, и календарный план физкультурных мероприятий и спо</w:t>
      </w:r>
      <w:r w:rsidR="005F4630">
        <w:rPr>
          <w:rFonts w:ascii="Times New Roman" w:hAnsi="Times New Roman" w:cs="Times New Roman"/>
          <w:sz w:val="26"/>
          <w:szCs w:val="26"/>
        </w:rPr>
        <w:t xml:space="preserve">ртивных мероприятий </w:t>
      </w:r>
      <w:r w:rsidRPr="00362E14">
        <w:rPr>
          <w:rFonts w:ascii="Times New Roman" w:hAnsi="Times New Roman" w:cs="Times New Roman"/>
          <w:sz w:val="26"/>
          <w:szCs w:val="26"/>
        </w:rPr>
        <w:t>.</w:t>
      </w:r>
    </w:p>
    <w:p w:rsidR="003B2277" w:rsidRPr="00362E14" w:rsidRDefault="003B2277" w:rsidP="003B227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  Далее на основании указанных данных составляется календарный учебно - тренировочный план-график на год подготовки (Приложение 2). Значимой структурной единицей данного плана-графика являются периоды подготовки:</w:t>
      </w:r>
    </w:p>
    <w:p w:rsidR="003B2277" w:rsidRPr="00362E14" w:rsidRDefault="003B2277" w:rsidP="003B227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- период набора и комплектования групп;</w:t>
      </w:r>
    </w:p>
    <w:p w:rsidR="003B2277" w:rsidRPr="00362E14" w:rsidRDefault="003B2277" w:rsidP="003B227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- период ознакомления с основными средствами подготовки;</w:t>
      </w:r>
    </w:p>
    <w:p w:rsidR="003B2277" w:rsidRPr="00362E14" w:rsidRDefault="003B2277" w:rsidP="003B227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- период подготовки и выполнения программных требований.</w:t>
      </w:r>
    </w:p>
    <w:p w:rsidR="003B2277" w:rsidRPr="00362E14" w:rsidRDefault="003B2277" w:rsidP="003B227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Данные периоды значительно отличаются от общепринятых, так как на этапе начальной подготовки периодизации годичного цикла в общепринятом понимании нет. Однако в период, предшествующий проведению соревнований, осуществляется работа по подготовке к участию в соревнованиях, а во время участия в них приобретается необходимый соревновательный опыт. Основное внимание уделяется физической подготовке, обучению технике и тактике игры.</w:t>
      </w:r>
    </w:p>
    <w:p w:rsidR="003B2277" w:rsidRPr="00362E14" w:rsidRDefault="003B2277" w:rsidP="003B227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Продолжительность каждого периода указана в месяцах.</w:t>
      </w:r>
    </w:p>
    <w:p w:rsidR="003B2277" w:rsidRPr="00362E14" w:rsidRDefault="003B2277" w:rsidP="003B227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В пустых ячейках заполняется объем учебно-тренировочной работы на месяц по видам подготовки, выраженный в часах.</w:t>
      </w:r>
    </w:p>
    <w:p w:rsidR="003B2277" w:rsidRPr="00362E14" w:rsidRDefault="003B2277" w:rsidP="003B227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Календарный учебно-тренировочный план-график на год подготовки конкретизируется в показателях распределения объемов компонентов тренировки по недельным циклам (Приложение 3). Объем работы, запланированной на месяц подготовки, распределяется по недельным циклам подготовки исходя из количества часов учебно-тренировочной работы в неделю и направленности периода подготовки.</w:t>
      </w:r>
    </w:p>
    <w:p w:rsidR="003B2277" w:rsidRPr="00362E14" w:rsidRDefault="003B2277" w:rsidP="003B227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В свою очередь, объем учебно-тренировочной работы, распределенный по недельным циклам, раскрывается в примерном плане микроцикла спортивной подготовки (Таблица 3). Тип микроцикла указывает на его направленность и позволяет конкретизировать его задачу из множества возможных. В таблице указываются дни учебно-тренировочных занятий, параметры их нагрузки и задачи, а  также дни отдыха.</w:t>
      </w:r>
    </w:p>
    <w:p w:rsidR="003B2277" w:rsidRPr="00362E14" w:rsidRDefault="003B2277" w:rsidP="003B227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Планируя спортивный результат, необходимо помнить, что согласно Единой всероссийской спортивной классификации (ЕВСК) по виду спорта «Волейбол» массовые разряды за достижения в соревнованиях юным волейболистам присваиваются с 12 лет. При планировании учебно-тренировочной работы и спортивных результатов на этапе начальной подготовки следует сконцентрироваться  на задачах данного этапа.</w:t>
      </w:r>
    </w:p>
    <w:p w:rsidR="003B2277" w:rsidRPr="00362E14" w:rsidRDefault="003B2277" w:rsidP="003B227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В конечном счете успех работы будет зависеть от профессионального уровня тренера и волейболистов, умения на практике реализовывать положения, заложенные  в программе.</w:t>
      </w:r>
    </w:p>
    <w:p w:rsidR="003B2277" w:rsidRPr="00362E14" w:rsidRDefault="003B2277" w:rsidP="003B227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3B2277" w:rsidRPr="00362E14" w:rsidRDefault="003B2277" w:rsidP="003B2277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362E14">
        <w:rPr>
          <w:rFonts w:ascii="Times New Roman" w:hAnsi="Times New Roman" w:cs="Times New Roman"/>
          <w:b/>
          <w:sz w:val="26"/>
          <w:szCs w:val="26"/>
        </w:rPr>
        <w:t>3.4. Рекомендации по организации и проведению подготовительной части  учебно-тренировочного занятия</w:t>
      </w:r>
    </w:p>
    <w:p w:rsidR="003B2277" w:rsidRPr="00362E14" w:rsidRDefault="003B2277" w:rsidP="003B2277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3B2277" w:rsidRPr="00362E14" w:rsidRDefault="003B2277" w:rsidP="003B227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В структуре учебно-тренировочного занятия выделяют 4 части: вводная, подготовительная, основная и заключительная.</w:t>
      </w:r>
    </w:p>
    <w:p w:rsidR="003B2277" w:rsidRPr="00362E14" w:rsidRDefault="003B2277" w:rsidP="003B227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Подготовительная часть (разминка) решает следующие задачи</w:t>
      </w:r>
      <w:r w:rsidR="008B2E8E" w:rsidRPr="00362E14">
        <w:rPr>
          <w:rFonts w:ascii="Times New Roman" w:hAnsi="Times New Roman" w:cs="Times New Roman"/>
          <w:sz w:val="26"/>
          <w:szCs w:val="26"/>
        </w:rPr>
        <w:t>.</w:t>
      </w:r>
    </w:p>
    <w:p w:rsidR="003B2277" w:rsidRPr="00362E14" w:rsidRDefault="008B2E8E" w:rsidP="003B227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3B2277" w:rsidRPr="00362E14">
        <w:rPr>
          <w:rFonts w:ascii="Times New Roman" w:hAnsi="Times New Roman" w:cs="Times New Roman"/>
          <w:sz w:val="26"/>
          <w:szCs w:val="26"/>
        </w:rPr>
        <w:t>Функциональная задача. Ее решение обеспечивается ускорением периода</w:t>
      </w:r>
      <w:r w:rsidR="005B6F86">
        <w:rPr>
          <w:rFonts w:ascii="Times New Roman" w:hAnsi="Times New Roman" w:cs="Times New Roman"/>
          <w:sz w:val="26"/>
          <w:szCs w:val="26"/>
        </w:rPr>
        <w:t xml:space="preserve"> </w:t>
      </w:r>
      <w:r w:rsidR="003B2277" w:rsidRPr="00362E14">
        <w:rPr>
          <w:rFonts w:ascii="Times New Roman" w:hAnsi="Times New Roman" w:cs="Times New Roman"/>
          <w:sz w:val="26"/>
          <w:szCs w:val="26"/>
        </w:rPr>
        <w:t>врабатывания функций дыхания, кровообращения, усилением тканевого обмена,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3B2277" w:rsidRPr="00362E14">
        <w:rPr>
          <w:rFonts w:ascii="Times New Roman" w:hAnsi="Times New Roman" w:cs="Times New Roman"/>
          <w:sz w:val="26"/>
          <w:szCs w:val="26"/>
        </w:rPr>
        <w:t>установлением взаимосвязи, согласованности деятельности различных систем 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3B2277" w:rsidRPr="00362E14">
        <w:rPr>
          <w:rFonts w:ascii="Times New Roman" w:hAnsi="Times New Roman" w:cs="Times New Roman"/>
          <w:sz w:val="26"/>
          <w:szCs w:val="26"/>
        </w:rPr>
        <w:t>механизмов, вовлеченных в планируемую учебно-тренировочную 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 </w:t>
      </w:r>
      <w:r w:rsidR="003B2277" w:rsidRPr="00362E14">
        <w:rPr>
          <w:rFonts w:ascii="Times New Roman" w:hAnsi="Times New Roman" w:cs="Times New Roman"/>
          <w:sz w:val="26"/>
          <w:szCs w:val="26"/>
        </w:rPr>
        <w:t>соревновательную деятельность.</w:t>
      </w:r>
    </w:p>
    <w:p w:rsidR="003B2277" w:rsidRPr="00362E14" w:rsidRDefault="008B2E8E" w:rsidP="003B227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3B2277" w:rsidRPr="00362E14">
        <w:rPr>
          <w:rFonts w:ascii="Times New Roman" w:hAnsi="Times New Roman" w:cs="Times New Roman"/>
          <w:sz w:val="26"/>
          <w:szCs w:val="26"/>
        </w:rPr>
        <w:t>Двигательная задача решается посредством подготовки мышечных волокон,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3B2277" w:rsidRPr="00362E14">
        <w:rPr>
          <w:rFonts w:ascii="Times New Roman" w:hAnsi="Times New Roman" w:cs="Times New Roman"/>
          <w:sz w:val="26"/>
          <w:szCs w:val="26"/>
        </w:rPr>
        <w:t>двигательных единиц и мышц к эффективной деятельности, оптимизации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3B2277" w:rsidRPr="00362E14">
        <w:rPr>
          <w:rFonts w:ascii="Times New Roman" w:hAnsi="Times New Roman" w:cs="Times New Roman"/>
          <w:sz w:val="26"/>
          <w:szCs w:val="26"/>
        </w:rPr>
        <w:t>нейрорегулируемых механизмов мышечной активности, создании условий для</w:t>
      </w:r>
      <w:r w:rsidRPr="00362E14">
        <w:rPr>
          <w:rFonts w:ascii="Times New Roman" w:hAnsi="Times New Roman" w:cs="Times New Roman"/>
          <w:sz w:val="26"/>
          <w:szCs w:val="26"/>
        </w:rPr>
        <w:t xml:space="preserve">  </w:t>
      </w:r>
      <w:r w:rsidR="003B2277" w:rsidRPr="00362E14">
        <w:rPr>
          <w:rFonts w:ascii="Times New Roman" w:hAnsi="Times New Roman" w:cs="Times New Roman"/>
          <w:sz w:val="26"/>
          <w:szCs w:val="26"/>
        </w:rPr>
        <w:t>эффективной внутри- и межмышечной координации при выполнении движений 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3B2277" w:rsidRPr="00362E14">
        <w:rPr>
          <w:rFonts w:ascii="Times New Roman" w:hAnsi="Times New Roman" w:cs="Times New Roman"/>
          <w:sz w:val="26"/>
          <w:szCs w:val="26"/>
        </w:rPr>
        <w:t>двигательных действий.</w:t>
      </w:r>
    </w:p>
    <w:p w:rsidR="003B2277" w:rsidRPr="00362E14" w:rsidRDefault="008B2E8E" w:rsidP="003B227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3B2277" w:rsidRPr="00362E14">
        <w:rPr>
          <w:rFonts w:ascii="Times New Roman" w:hAnsi="Times New Roman" w:cs="Times New Roman"/>
          <w:sz w:val="26"/>
          <w:szCs w:val="26"/>
        </w:rPr>
        <w:t>Психоэмоциональная задача предусматривает формирование мотивации и</w:t>
      </w:r>
      <w:r w:rsidR="005B6F86">
        <w:rPr>
          <w:rFonts w:ascii="Times New Roman" w:hAnsi="Times New Roman" w:cs="Times New Roman"/>
          <w:sz w:val="26"/>
          <w:szCs w:val="26"/>
        </w:rPr>
        <w:t xml:space="preserve"> </w:t>
      </w:r>
      <w:r w:rsidR="003B2277" w:rsidRPr="00362E14">
        <w:rPr>
          <w:rFonts w:ascii="Times New Roman" w:hAnsi="Times New Roman" w:cs="Times New Roman"/>
          <w:sz w:val="26"/>
          <w:szCs w:val="26"/>
        </w:rPr>
        <w:t>эмоционального настроя к предстоящей работе, мобилизацию волейболиста на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3B2277" w:rsidRPr="00362E14">
        <w:rPr>
          <w:rFonts w:ascii="Times New Roman" w:hAnsi="Times New Roman" w:cs="Times New Roman"/>
          <w:sz w:val="26"/>
          <w:szCs w:val="26"/>
        </w:rPr>
        <w:t>эффективную реализацию конкретных двигательных действий, воспитание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3B2277" w:rsidRPr="00362E14">
        <w:rPr>
          <w:rFonts w:ascii="Times New Roman" w:hAnsi="Times New Roman" w:cs="Times New Roman"/>
          <w:sz w:val="26"/>
          <w:szCs w:val="26"/>
        </w:rPr>
        <w:t>специализированных ощущений, регулирование психической напряженности.</w:t>
      </w:r>
    </w:p>
    <w:p w:rsidR="003B2277" w:rsidRPr="00362E14" w:rsidRDefault="008B2E8E" w:rsidP="003B227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3B2277" w:rsidRPr="00362E14">
        <w:rPr>
          <w:rFonts w:ascii="Times New Roman" w:hAnsi="Times New Roman" w:cs="Times New Roman"/>
          <w:sz w:val="26"/>
          <w:szCs w:val="26"/>
        </w:rPr>
        <w:t>Технико-тактическая задача предусматривает использование средств,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3B2277" w:rsidRPr="00362E14">
        <w:rPr>
          <w:rFonts w:ascii="Times New Roman" w:hAnsi="Times New Roman" w:cs="Times New Roman"/>
          <w:sz w:val="26"/>
          <w:szCs w:val="26"/>
        </w:rPr>
        <w:t>отражающих особенности учебно-тренировочной и соревновательной деятельности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3B2277" w:rsidRPr="00362E14">
        <w:rPr>
          <w:rFonts w:ascii="Times New Roman" w:hAnsi="Times New Roman" w:cs="Times New Roman"/>
          <w:sz w:val="26"/>
          <w:szCs w:val="26"/>
        </w:rPr>
        <w:t>волейболиста, моделирующих ее основные элементы и взаимосвязи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3B2277" w:rsidRPr="00362E14">
        <w:rPr>
          <w:rFonts w:ascii="Times New Roman" w:hAnsi="Times New Roman" w:cs="Times New Roman"/>
          <w:sz w:val="26"/>
          <w:szCs w:val="26"/>
        </w:rPr>
        <w:t xml:space="preserve"> между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3B2277" w:rsidRPr="00362E14">
        <w:rPr>
          <w:rFonts w:ascii="Times New Roman" w:hAnsi="Times New Roman" w:cs="Times New Roman"/>
          <w:sz w:val="26"/>
          <w:szCs w:val="26"/>
        </w:rPr>
        <w:t xml:space="preserve"> ними,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3B2277" w:rsidRPr="00362E14">
        <w:rPr>
          <w:rFonts w:ascii="Times New Roman" w:hAnsi="Times New Roman" w:cs="Times New Roman"/>
          <w:sz w:val="26"/>
          <w:szCs w:val="26"/>
        </w:rPr>
        <w:t>обеспечивающих синхронизацию двигательных и восстановительных функций.</w:t>
      </w:r>
    </w:p>
    <w:p w:rsidR="003B2277" w:rsidRPr="00362E14" w:rsidRDefault="008B2E8E" w:rsidP="003B227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3B2277" w:rsidRPr="00362E14">
        <w:rPr>
          <w:rFonts w:ascii="Times New Roman" w:hAnsi="Times New Roman" w:cs="Times New Roman"/>
          <w:sz w:val="26"/>
          <w:szCs w:val="26"/>
        </w:rPr>
        <w:t>Профилактическая задача связана с профилактикой переутомления,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3B2277" w:rsidRPr="00362E14">
        <w:rPr>
          <w:rFonts w:ascii="Times New Roman" w:hAnsi="Times New Roman" w:cs="Times New Roman"/>
          <w:sz w:val="26"/>
          <w:szCs w:val="26"/>
        </w:rPr>
        <w:t>травматизма и профессиональных заболеваний, устранением факторов риска,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3B2277" w:rsidRPr="00362E14">
        <w:rPr>
          <w:rFonts w:ascii="Times New Roman" w:hAnsi="Times New Roman" w:cs="Times New Roman"/>
          <w:sz w:val="26"/>
          <w:szCs w:val="26"/>
        </w:rPr>
        <w:t>которые могут возникнуть в процессе учебно-тренировочной и соревновательной</w:t>
      </w:r>
      <w:r w:rsidRPr="00362E14">
        <w:rPr>
          <w:rFonts w:ascii="Times New Roman" w:hAnsi="Times New Roman" w:cs="Times New Roman"/>
          <w:sz w:val="26"/>
          <w:szCs w:val="26"/>
        </w:rPr>
        <w:t xml:space="preserve">  </w:t>
      </w:r>
      <w:r w:rsidR="003B2277" w:rsidRPr="00362E14">
        <w:rPr>
          <w:rFonts w:ascii="Times New Roman" w:hAnsi="Times New Roman" w:cs="Times New Roman"/>
          <w:sz w:val="26"/>
          <w:szCs w:val="26"/>
        </w:rPr>
        <w:t>деятельности.</w:t>
      </w:r>
    </w:p>
    <w:p w:rsidR="003B2277" w:rsidRPr="00362E14" w:rsidRDefault="008B2E8E" w:rsidP="003B227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3B2277" w:rsidRPr="00362E14">
        <w:rPr>
          <w:rFonts w:ascii="Times New Roman" w:hAnsi="Times New Roman" w:cs="Times New Roman"/>
          <w:sz w:val="26"/>
          <w:szCs w:val="26"/>
        </w:rPr>
        <w:t>Подготовительная часть (разминка) учебно-тренировочного занятия состоит из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3B2277" w:rsidRPr="00362E14">
        <w:rPr>
          <w:rFonts w:ascii="Times New Roman" w:hAnsi="Times New Roman" w:cs="Times New Roman"/>
          <w:sz w:val="26"/>
          <w:szCs w:val="26"/>
        </w:rPr>
        <w:t xml:space="preserve">двух частей: </w:t>
      </w:r>
      <w:r w:rsidR="005F4630">
        <w:rPr>
          <w:rFonts w:ascii="Times New Roman" w:hAnsi="Times New Roman" w:cs="Times New Roman"/>
          <w:sz w:val="26"/>
          <w:szCs w:val="26"/>
        </w:rPr>
        <w:t>общая и специальная</w:t>
      </w:r>
      <w:r w:rsidR="003B2277" w:rsidRPr="00362E14">
        <w:rPr>
          <w:rFonts w:ascii="Times New Roman" w:hAnsi="Times New Roman" w:cs="Times New Roman"/>
          <w:sz w:val="26"/>
          <w:szCs w:val="26"/>
        </w:rPr>
        <w:t>.</w:t>
      </w:r>
    </w:p>
    <w:p w:rsidR="008B2E8E" w:rsidRDefault="008B2E8E" w:rsidP="008B2E8E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5B6F86" w:rsidRPr="00362E14" w:rsidRDefault="005B6F86" w:rsidP="005B6F8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362E14">
        <w:rPr>
          <w:rFonts w:ascii="Times New Roman" w:hAnsi="Times New Roman" w:cs="Times New Roman"/>
          <w:b/>
          <w:sz w:val="26"/>
          <w:szCs w:val="26"/>
        </w:rPr>
        <w:t>Структура и содержание подготовительной части</w:t>
      </w:r>
    </w:p>
    <w:p w:rsidR="005B6F86" w:rsidRPr="00362E14" w:rsidRDefault="005B6F86" w:rsidP="005B6F8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362E14">
        <w:rPr>
          <w:rFonts w:ascii="Times New Roman" w:hAnsi="Times New Roman" w:cs="Times New Roman"/>
          <w:b/>
          <w:sz w:val="26"/>
          <w:szCs w:val="26"/>
        </w:rPr>
        <w:t>учебно-тренировочного занятия</w:t>
      </w:r>
    </w:p>
    <w:tbl>
      <w:tblPr>
        <w:tblStyle w:val="a3"/>
        <w:tblW w:w="9606" w:type="dxa"/>
        <w:tblLook w:val="04A0"/>
      </w:tblPr>
      <w:tblGrid>
        <w:gridCol w:w="1105"/>
        <w:gridCol w:w="3696"/>
        <w:gridCol w:w="2537"/>
        <w:gridCol w:w="2268"/>
      </w:tblGrid>
      <w:tr w:rsidR="005B6F86" w:rsidRPr="008B2E8E" w:rsidTr="004C3E2C">
        <w:tc>
          <w:tcPr>
            <w:tcW w:w="1105" w:type="dxa"/>
          </w:tcPr>
          <w:p w:rsidR="005B6F86" w:rsidRPr="008B2E8E" w:rsidRDefault="005B6F86" w:rsidP="004C3E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B2E8E">
              <w:rPr>
                <w:rFonts w:ascii="Times New Roman" w:hAnsi="Times New Roman" w:cs="Times New Roman"/>
                <w:b/>
                <w:sz w:val="20"/>
                <w:szCs w:val="20"/>
              </w:rPr>
              <w:t>Часть разминки</w:t>
            </w:r>
          </w:p>
        </w:tc>
        <w:tc>
          <w:tcPr>
            <w:tcW w:w="3696" w:type="dxa"/>
          </w:tcPr>
          <w:p w:rsidR="005B6F86" w:rsidRPr="008B2E8E" w:rsidRDefault="005B6F86" w:rsidP="004C3E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B2E8E">
              <w:rPr>
                <w:rFonts w:ascii="Times New Roman" w:hAnsi="Times New Roman" w:cs="Times New Roman"/>
                <w:b/>
                <w:sz w:val="20"/>
                <w:szCs w:val="20"/>
              </w:rPr>
              <w:t>Виды работы</w:t>
            </w:r>
          </w:p>
        </w:tc>
        <w:tc>
          <w:tcPr>
            <w:tcW w:w="2537" w:type="dxa"/>
          </w:tcPr>
          <w:p w:rsidR="005B6F86" w:rsidRPr="008B2E8E" w:rsidRDefault="005B6F86" w:rsidP="004C3E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B2E8E">
              <w:rPr>
                <w:rFonts w:ascii="Times New Roman" w:hAnsi="Times New Roman" w:cs="Times New Roman"/>
                <w:b/>
                <w:sz w:val="20"/>
                <w:szCs w:val="20"/>
              </w:rPr>
              <w:t>Задача</w:t>
            </w:r>
          </w:p>
        </w:tc>
        <w:tc>
          <w:tcPr>
            <w:tcW w:w="2268" w:type="dxa"/>
          </w:tcPr>
          <w:p w:rsidR="005B6F86" w:rsidRPr="008B2E8E" w:rsidRDefault="005B6F86" w:rsidP="004C3E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B2E8E">
              <w:rPr>
                <w:rFonts w:ascii="Times New Roman" w:hAnsi="Times New Roman" w:cs="Times New Roman"/>
                <w:b/>
                <w:sz w:val="20"/>
                <w:szCs w:val="20"/>
              </w:rPr>
              <w:t>Минимальная продолжительность</w:t>
            </w:r>
          </w:p>
        </w:tc>
      </w:tr>
      <w:tr w:rsidR="005B6F86" w:rsidRPr="008B2E8E" w:rsidTr="004C3E2C">
        <w:tc>
          <w:tcPr>
            <w:tcW w:w="1105" w:type="dxa"/>
            <w:vMerge w:val="restart"/>
            <w:textDirection w:val="btLr"/>
          </w:tcPr>
          <w:p w:rsidR="005B6F86" w:rsidRPr="008B2E8E" w:rsidRDefault="005B6F86" w:rsidP="004C3E2C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E8E">
              <w:rPr>
                <w:rFonts w:ascii="Times New Roman" w:hAnsi="Times New Roman" w:cs="Times New Roman"/>
                <w:sz w:val="24"/>
                <w:szCs w:val="24"/>
              </w:rPr>
              <w:t>Общая</w:t>
            </w:r>
          </w:p>
        </w:tc>
        <w:tc>
          <w:tcPr>
            <w:tcW w:w="3696" w:type="dxa"/>
          </w:tcPr>
          <w:p w:rsidR="005B6F86" w:rsidRPr="008B2E8E" w:rsidRDefault="005B6F86" w:rsidP="004C3E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E8E">
              <w:rPr>
                <w:rFonts w:ascii="Times New Roman" w:hAnsi="Times New Roman" w:cs="Times New Roman"/>
                <w:sz w:val="24"/>
                <w:szCs w:val="24"/>
              </w:rPr>
              <w:t>Упражнения для профилактики</w:t>
            </w:r>
          </w:p>
          <w:p w:rsidR="005B6F86" w:rsidRPr="008B2E8E" w:rsidRDefault="005B6F86" w:rsidP="004C3E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E8E">
              <w:rPr>
                <w:rFonts w:ascii="Times New Roman" w:hAnsi="Times New Roman" w:cs="Times New Roman"/>
                <w:sz w:val="24"/>
                <w:szCs w:val="24"/>
              </w:rPr>
              <w:t>плоскостопия и нарушения осанки.</w:t>
            </w:r>
          </w:p>
        </w:tc>
        <w:tc>
          <w:tcPr>
            <w:tcW w:w="2537" w:type="dxa"/>
          </w:tcPr>
          <w:p w:rsidR="005B6F86" w:rsidRPr="008B2E8E" w:rsidRDefault="005B6F86" w:rsidP="004C3E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E8E">
              <w:rPr>
                <w:rFonts w:ascii="Times New Roman" w:hAnsi="Times New Roman" w:cs="Times New Roman"/>
                <w:sz w:val="24"/>
                <w:szCs w:val="24"/>
              </w:rPr>
              <w:t>Профилактическая</w:t>
            </w:r>
          </w:p>
          <w:p w:rsidR="005B6F86" w:rsidRPr="008B2E8E" w:rsidRDefault="005B6F86" w:rsidP="004C3E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E8E">
              <w:rPr>
                <w:rFonts w:ascii="Times New Roman" w:hAnsi="Times New Roman" w:cs="Times New Roman"/>
                <w:sz w:val="24"/>
                <w:szCs w:val="24"/>
              </w:rPr>
              <w:t>задача</w:t>
            </w:r>
          </w:p>
        </w:tc>
        <w:tc>
          <w:tcPr>
            <w:tcW w:w="2268" w:type="dxa"/>
            <w:vMerge w:val="restart"/>
          </w:tcPr>
          <w:p w:rsidR="005B6F86" w:rsidRDefault="005B6F86" w:rsidP="004C3E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B6F86" w:rsidRDefault="005B6F86" w:rsidP="004C3E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B6F86" w:rsidRDefault="005B6F86" w:rsidP="004C3E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B6F86" w:rsidRDefault="005B6F86" w:rsidP="004C3E2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B6F86" w:rsidRPr="008B2E8E" w:rsidRDefault="005B6F86" w:rsidP="004C3E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мин</w:t>
            </w:r>
          </w:p>
        </w:tc>
      </w:tr>
      <w:tr w:rsidR="005B6F86" w:rsidRPr="008B2E8E" w:rsidTr="004C3E2C">
        <w:tc>
          <w:tcPr>
            <w:tcW w:w="1105" w:type="dxa"/>
            <w:vMerge/>
            <w:textDirection w:val="btLr"/>
          </w:tcPr>
          <w:p w:rsidR="005B6F86" w:rsidRPr="008B2E8E" w:rsidRDefault="005B6F86" w:rsidP="004C3E2C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6" w:type="dxa"/>
          </w:tcPr>
          <w:p w:rsidR="005B6F86" w:rsidRPr="008B2E8E" w:rsidRDefault="005B6F86" w:rsidP="004C3E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E8E">
              <w:rPr>
                <w:rFonts w:ascii="Times New Roman" w:hAnsi="Times New Roman" w:cs="Times New Roman"/>
                <w:sz w:val="24"/>
                <w:szCs w:val="24"/>
              </w:rPr>
              <w:t>Бег как упражнение аэробной</w:t>
            </w:r>
          </w:p>
          <w:p w:rsidR="005B6F86" w:rsidRPr="008B2E8E" w:rsidRDefault="005B6F86" w:rsidP="004C3E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E8E">
              <w:rPr>
                <w:rFonts w:ascii="Times New Roman" w:hAnsi="Times New Roman" w:cs="Times New Roman"/>
                <w:sz w:val="24"/>
                <w:szCs w:val="24"/>
              </w:rPr>
              <w:t>направленности малой интенсивности.</w:t>
            </w:r>
          </w:p>
        </w:tc>
        <w:tc>
          <w:tcPr>
            <w:tcW w:w="2537" w:type="dxa"/>
          </w:tcPr>
          <w:p w:rsidR="005B6F86" w:rsidRPr="008B2E8E" w:rsidRDefault="005B6F86" w:rsidP="004C3E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E8E">
              <w:rPr>
                <w:rFonts w:ascii="Times New Roman" w:hAnsi="Times New Roman" w:cs="Times New Roman"/>
                <w:sz w:val="24"/>
                <w:szCs w:val="24"/>
              </w:rPr>
              <w:t>Функциональная</w:t>
            </w:r>
          </w:p>
          <w:p w:rsidR="005B6F86" w:rsidRPr="008B2E8E" w:rsidRDefault="005B6F86" w:rsidP="004C3E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E8E">
              <w:rPr>
                <w:rFonts w:ascii="Times New Roman" w:hAnsi="Times New Roman" w:cs="Times New Roman"/>
                <w:sz w:val="24"/>
                <w:szCs w:val="24"/>
              </w:rPr>
              <w:t>задача</w:t>
            </w:r>
          </w:p>
        </w:tc>
        <w:tc>
          <w:tcPr>
            <w:tcW w:w="2268" w:type="dxa"/>
            <w:vMerge/>
          </w:tcPr>
          <w:p w:rsidR="005B6F86" w:rsidRPr="008B2E8E" w:rsidRDefault="005B6F86" w:rsidP="004C3E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6F86" w:rsidRPr="008B2E8E" w:rsidTr="004C3E2C">
        <w:tc>
          <w:tcPr>
            <w:tcW w:w="1105" w:type="dxa"/>
            <w:vMerge/>
            <w:textDirection w:val="btLr"/>
          </w:tcPr>
          <w:p w:rsidR="005B6F86" w:rsidRPr="008B2E8E" w:rsidRDefault="005B6F86" w:rsidP="004C3E2C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6" w:type="dxa"/>
          </w:tcPr>
          <w:p w:rsidR="005B6F86" w:rsidRDefault="005B6F86" w:rsidP="004C3E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E8E">
              <w:rPr>
                <w:rFonts w:ascii="Times New Roman" w:hAnsi="Times New Roman" w:cs="Times New Roman"/>
                <w:sz w:val="24"/>
                <w:szCs w:val="24"/>
              </w:rPr>
              <w:t>Общеразвивающие упражнения.</w:t>
            </w:r>
          </w:p>
          <w:p w:rsidR="005B6F86" w:rsidRPr="008B2E8E" w:rsidRDefault="005B6F86" w:rsidP="004C3E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7" w:type="dxa"/>
          </w:tcPr>
          <w:p w:rsidR="005B6F86" w:rsidRPr="008B2E8E" w:rsidRDefault="005B6F86" w:rsidP="004C3E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E8E">
              <w:rPr>
                <w:rFonts w:ascii="Times New Roman" w:hAnsi="Times New Roman" w:cs="Times New Roman"/>
                <w:sz w:val="24"/>
                <w:szCs w:val="24"/>
              </w:rPr>
              <w:t>Двигательная задача</w:t>
            </w:r>
          </w:p>
        </w:tc>
        <w:tc>
          <w:tcPr>
            <w:tcW w:w="2268" w:type="dxa"/>
            <w:vMerge/>
          </w:tcPr>
          <w:p w:rsidR="005B6F86" w:rsidRPr="008B2E8E" w:rsidRDefault="005B6F86" w:rsidP="004C3E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6F86" w:rsidRPr="008B2E8E" w:rsidTr="004C3E2C">
        <w:tc>
          <w:tcPr>
            <w:tcW w:w="1105" w:type="dxa"/>
            <w:vMerge w:val="restart"/>
            <w:textDirection w:val="btLr"/>
          </w:tcPr>
          <w:p w:rsidR="005B6F86" w:rsidRPr="008B2E8E" w:rsidRDefault="005B6F86" w:rsidP="004C3E2C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E8E">
              <w:rPr>
                <w:rFonts w:ascii="Times New Roman" w:hAnsi="Times New Roman" w:cs="Times New Roman"/>
                <w:sz w:val="24"/>
                <w:szCs w:val="24"/>
              </w:rPr>
              <w:t>Специальная</w:t>
            </w:r>
          </w:p>
        </w:tc>
        <w:tc>
          <w:tcPr>
            <w:tcW w:w="3696" w:type="dxa"/>
          </w:tcPr>
          <w:p w:rsidR="005B6F86" w:rsidRPr="008B2E8E" w:rsidRDefault="005B6F86" w:rsidP="004C3E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E8E">
              <w:rPr>
                <w:rFonts w:ascii="Times New Roman" w:hAnsi="Times New Roman" w:cs="Times New Roman"/>
                <w:sz w:val="24"/>
                <w:szCs w:val="24"/>
              </w:rPr>
              <w:t>Специально-подготовительные и</w:t>
            </w:r>
          </w:p>
          <w:p w:rsidR="005B6F86" w:rsidRPr="008B2E8E" w:rsidRDefault="005B6F86" w:rsidP="004C3E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E8E">
              <w:rPr>
                <w:rFonts w:ascii="Times New Roman" w:hAnsi="Times New Roman" w:cs="Times New Roman"/>
                <w:sz w:val="24"/>
                <w:szCs w:val="24"/>
              </w:rPr>
              <w:t>подводящие упражнения.</w:t>
            </w:r>
          </w:p>
        </w:tc>
        <w:tc>
          <w:tcPr>
            <w:tcW w:w="2537" w:type="dxa"/>
          </w:tcPr>
          <w:p w:rsidR="005B6F86" w:rsidRPr="008B2E8E" w:rsidRDefault="005B6F86" w:rsidP="004C3E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E8E">
              <w:rPr>
                <w:rFonts w:ascii="Times New Roman" w:hAnsi="Times New Roman" w:cs="Times New Roman"/>
                <w:sz w:val="24"/>
                <w:szCs w:val="24"/>
              </w:rPr>
              <w:t>Функциональная и</w:t>
            </w:r>
          </w:p>
          <w:p w:rsidR="005B6F86" w:rsidRPr="008B2E8E" w:rsidRDefault="005B6F86" w:rsidP="004C3E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E8E">
              <w:rPr>
                <w:rFonts w:ascii="Times New Roman" w:hAnsi="Times New Roman" w:cs="Times New Roman"/>
                <w:sz w:val="24"/>
                <w:szCs w:val="24"/>
              </w:rPr>
              <w:t>двигательная задача.</w:t>
            </w:r>
          </w:p>
        </w:tc>
        <w:tc>
          <w:tcPr>
            <w:tcW w:w="2268" w:type="dxa"/>
            <w:vMerge w:val="restart"/>
          </w:tcPr>
          <w:p w:rsidR="005B6F86" w:rsidRPr="008B2E8E" w:rsidRDefault="00121D7E" w:rsidP="00121D7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="005B6F86">
              <w:rPr>
                <w:rFonts w:ascii="Times New Roman" w:hAnsi="Times New Roman" w:cs="Times New Roman"/>
                <w:sz w:val="24"/>
                <w:szCs w:val="24"/>
              </w:rPr>
              <w:t>15-20 мин</w:t>
            </w:r>
          </w:p>
        </w:tc>
      </w:tr>
      <w:tr w:rsidR="005B6F86" w:rsidRPr="008B2E8E" w:rsidTr="004C3E2C">
        <w:tc>
          <w:tcPr>
            <w:tcW w:w="1105" w:type="dxa"/>
            <w:vMerge/>
          </w:tcPr>
          <w:p w:rsidR="005B6F86" w:rsidRPr="008B2E8E" w:rsidRDefault="005B6F86" w:rsidP="004C3E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6" w:type="dxa"/>
          </w:tcPr>
          <w:p w:rsidR="005B6F86" w:rsidRPr="008B2E8E" w:rsidRDefault="005B6F86" w:rsidP="004C3E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E8E">
              <w:rPr>
                <w:rFonts w:ascii="Times New Roman" w:hAnsi="Times New Roman" w:cs="Times New Roman"/>
                <w:sz w:val="24"/>
                <w:szCs w:val="24"/>
              </w:rPr>
              <w:t>Подвижные и спортивные игры малой</w:t>
            </w:r>
          </w:p>
          <w:p w:rsidR="005B6F86" w:rsidRPr="008B2E8E" w:rsidRDefault="005B6F86" w:rsidP="004C3E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E8E">
              <w:rPr>
                <w:rFonts w:ascii="Times New Roman" w:hAnsi="Times New Roman" w:cs="Times New Roman"/>
                <w:sz w:val="24"/>
                <w:szCs w:val="24"/>
              </w:rPr>
              <w:t>(средней) интенсивности.</w:t>
            </w:r>
          </w:p>
        </w:tc>
        <w:tc>
          <w:tcPr>
            <w:tcW w:w="2537" w:type="dxa"/>
          </w:tcPr>
          <w:p w:rsidR="005B6F86" w:rsidRPr="008B2E8E" w:rsidRDefault="005B6F86" w:rsidP="004C3E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E8E">
              <w:rPr>
                <w:rFonts w:ascii="Times New Roman" w:hAnsi="Times New Roman" w:cs="Times New Roman"/>
                <w:sz w:val="24"/>
                <w:szCs w:val="24"/>
              </w:rPr>
              <w:t>Психоэмоциональная</w:t>
            </w:r>
          </w:p>
          <w:p w:rsidR="005B6F86" w:rsidRPr="008B2E8E" w:rsidRDefault="005B6F86" w:rsidP="004C3E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E8E">
              <w:rPr>
                <w:rFonts w:ascii="Times New Roman" w:hAnsi="Times New Roman" w:cs="Times New Roman"/>
                <w:sz w:val="24"/>
                <w:szCs w:val="24"/>
              </w:rPr>
              <w:t>задача</w:t>
            </w:r>
          </w:p>
        </w:tc>
        <w:tc>
          <w:tcPr>
            <w:tcW w:w="2268" w:type="dxa"/>
            <w:vMerge/>
          </w:tcPr>
          <w:p w:rsidR="005B6F86" w:rsidRPr="008B2E8E" w:rsidRDefault="005B6F86" w:rsidP="004C3E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6F86" w:rsidRPr="008B2E8E" w:rsidTr="004C3E2C">
        <w:tc>
          <w:tcPr>
            <w:tcW w:w="1105" w:type="dxa"/>
            <w:vMerge/>
          </w:tcPr>
          <w:p w:rsidR="005B6F86" w:rsidRPr="008B2E8E" w:rsidRDefault="005B6F86" w:rsidP="004C3E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6" w:type="dxa"/>
          </w:tcPr>
          <w:p w:rsidR="005B6F86" w:rsidRPr="008B2E8E" w:rsidRDefault="005B6F86" w:rsidP="004C3E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E8E">
              <w:rPr>
                <w:rFonts w:ascii="Times New Roman" w:hAnsi="Times New Roman" w:cs="Times New Roman"/>
                <w:sz w:val="24"/>
                <w:szCs w:val="24"/>
              </w:rPr>
              <w:t>Специально-подготовительные и</w:t>
            </w:r>
          </w:p>
          <w:p w:rsidR="005B6F86" w:rsidRPr="008B2E8E" w:rsidRDefault="005B6F86" w:rsidP="004C3E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E8E">
              <w:rPr>
                <w:rFonts w:ascii="Times New Roman" w:hAnsi="Times New Roman" w:cs="Times New Roman"/>
                <w:sz w:val="24"/>
                <w:szCs w:val="24"/>
              </w:rPr>
              <w:t>подводящие упражнения с волейбольным</w:t>
            </w:r>
          </w:p>
          <w:p w:rsidR="005B6F86" w:rsidRPr="008B2E8E" w:rsidRDefault="005B6F86" w:rsidP="004C3E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E8E">
              <w:rPr>
                <w:rFonts w:ascii="Times New Roman" w:hAnsi="Times New Roman" w:cs="Times New Roman"/>
                <w:sz w:val="24"/>
                <w:szCs w:val="24"/>
              </w:rPr>
              <w:t>мячом</w:t>
            </w:r>
          </w:p>
        </w:tc>
        <w:tc>
          <w:tcPr>
            <w:tcW w:w="2537" w:type="dxa"/>
          </w:tcPr>
          <w:p w:rsidR="005B6F86" w:rsidRPr="008B2E8E" w:rsidRDefault="005B6F86" w:rsidP="004C3E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E8E">
              <w:rPr>
                <w:rFonts w:ascii="Times New Roman" w:hAnsi="Times New Roman" w:cs="Times New Roman"/>
                <w:sz w:val="24"/>
                <w:szCs w:val="24"/>
              </w:rPr>
              <w:t>Технико-тактическая</w:t>
            </w:r>
          </w:p>
          <w:p w:rsidR="005B6F86" w:rsidRPr="008B2E8E" w:rsidRDefault="005B6F86" w:rsidP="004C3E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2E8E">
              <w:rPr>
                <w:rFonts w:ascii="Times New Roman" w:hAnsi="Times New Roman" w:cs="Times New Roman"/>
                <w:sz w:val="24"/>
                <w:szCs w:val="24"/>
              </w:rPr>
              <w:t>задача</w:t>
            </w:r>
          </w:p>
        </w:tc>
        <w:tc>
          <w:tcPr>
            <w:tcW w:w="2268" w:type="dxa"/>
            <w:vMerge/>
          </w:tcPr>
          <w:p w:rsidR="005B6F86" w:rsidRPr="008B2E8E" w:rsidRDefault="005B6F86" w:rsidP="004C3E2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26DCC" w:rsidRDefault="00526DCC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8127F1" w:rsidRPr="00362E14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lastRenderedPageBreak/>
        <w:t xml:space="preserve">    Общую часть разминки перед учебно-тренировочным занятием рекомендуется начинать с упражнений, направленных на решение профилактической задачи посредством упражнений для профилактики плоскостопия и нарушения осанки.</w:t>
      </w:r>
    </w:p>
    <w:p w:rsidR="008127F1" w:rsidRPr="00362E14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Упражнения для профилактики плоскостопия выполняются босиком. Наиболее эффективными являются «раскатывание» теннисного мяча стопой, разновидности ходьбы с включением как продольного, так и поперечного свода стопы, упражнения в положении шага с постепенным увеличением подвижности голеностопного сустава. </w:t>
      </w:r>
      <w:r w:rsidR="00526DCC">
        <w:rPr>
          <w:rFonts w:ascii="Times New Roman" w:hAnsi="Times New Roman" w:cs="Times New Roman"/>
          <w:sz w:val="26"/>
          <w:szCs w:val="26"/>
        </w:rPr>
        <w:t xml:space="preserve">    </w:t>
      </w:r>
      <w:r w:rsidRPr="00362E14">
        <w:rPr>
          <w:rFonts w:ascii="Times New Roman" w:hAnsi="Times New Roman" w:cs="Times New Roman"/>
          <w:sz w:val="26"/>
          <w:szCs w:val="26"/>
        </w:rPr>
        <w:t>При подборе упражнений и постепенном увеличении их сложности рекомендуется придерживаться комплексного подхода (включать в упражнения не только движение стопы, но и выше расположенных суставов).</w:t>
      </w:r>
    </w:p>
    <w:p w:rsidR="008127F1" w:rsidRPr="00362E14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Ниже указаны примерные упражнения для профилактики плоскостопия, которые не претендуют на безоговорочную эффективность. Опираясь на данные примеры, необходимо раскрыть знания об особенностях биомеханики стопы и расширить все многообразие средств профилактики плоскостопия и нарушения осанки:</w:t>
      </w:r>
    </w:p>
    <w:p w:rsidR="008127F1" w:rsidRPr="00362E14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1) Раскатывание теннисного мяча.</w:t>
      </w:r>
    </w:p>
    <w:p w:rsidR="008127F1" w:rsidRPr="00362E14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Исходное положение (далее – и. п.) – стоя, свод стопы (продольный  или</w:t>
      </w:r>
      <w:r w:rsidR="00526DCC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поперечный) одной ноги на теннисном мяче. Раскатывание теннисного мяча стопой  по поперечному и продольному своду.</w:t>
      </w:r>
    </w:p>
    <w:p w:rsidR="008127F1" w:rsidRPr="00362E14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2) Подъемы на носки.</w:t>
      </w:r>
    </w:p>
    <w:p w:rsidR="008127F1" w:rsidRPr="00362E14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И. п. – стоя, стопы на ширине одной стопы. Поднять пальцы ног (основание пальцев прижато), далее опустить их на пол, сильно прижать (в особенности большой и указательный), подняться на носки с последующей паузой в этом положении на 2- 3 секунды.</w:t>
      </w:r>
    </w:p>
    <w:p w:rsidR="008127F1" w:rsidRPr="00362E14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3) Растягивание резинового (ленточного) амортизатора.</w:t>
      </w:r>
    </w:p>
    <w:p w:rsidR="008127F1" w:rsidRPr="00362E14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И. п. – стоя одной ногой на одном конце амортизатора (прижать конец амортизатора большим пальцем и его основанием к полу), вторая нога держит амортизатор, зажав его большим пальцем. Опираясь на пятку и скользя внешним сводом стопы по полу, растянуть амортизатор второй ногой и вернуться в и. п.</w:t>
      </w:r>
    </w:p>
    <w:p w:rsidR="008127F1" w:rsidRPr="00362E14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4) Ходьба на носках.</w:t>
      </w:r>
    </w:p>
    <w:p w:rsidR="008127F1" w:rsidRPr="00362E14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Во время ходьбы на носках опираться на основание пальцев ног и давить подушечками пальцев в пол, удерживать осевое вытяжение позвоночника (тянуться макушкой к потолку).</w:t>
      </w:r>
    </w:p>
    <w:p w:rsidR="008127F1" w:rsidRPr="00362E14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5) Ходьба на носках приставными шагами.</w:t>
      </w:r>
    </w:p>
    <w:p w:rsidR="008127F1" w:rsidRPr="00362E14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Ходьба на носках приставными шагами осуществляется перекатом по поперечному своду стопы. При ходьбе правым боком перекат левой стопы осуществляется от мизинца к большому пальцу с последующим отталкиванием большим пальцем, перекат правой стопы – от большого пальца к мизинцу. Удерживать осевое вытяжение позвоночника (тянуться макушкой к потолку).</w:t>
      </w:r>
    </w:p>
    <w:p w:rsidR="008127F1" w:rsidRPr="00362E14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6) Ходьба перекатом с пятки на носок.</w:t>
      </w:r>
    </w:p>
    <w:p w:rsidR="008127F1" w:rsidRPr="00362E14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Завершать отталкивание давление большого пальца в пол. Удерживать осевое  вытяжение позвоночника (тянуться макушкой к потолку).</w:t>
      </w:r>
    </w:p>
    <w:p w:rsidR="008127F1" w:rsidRPr="00362E14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Далее решается функциональная и двигательная задача с применением аэробных упражнений низкой интенсивности, направленных на повышение температуры тела, увеличение тканевого метаболизма, усиление кровотока и др. Основным средством решения данной задачи является бег, общеразвивающие  упражнения.</w:t>
      </w:r>
    </w:p>
    <w:p w:rsidR="008127F1" w:rsidRPr="00362E14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Продолжение решения функциональной и двигательной задач осуществляется в рамках специальной части разминки посредством динамической растяжки</w:t>
      </w:r>
      <w:r w:rsidR="00D62EDE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(доказано, что динамическая растяжка намного лучше влияет на спортивный</w:t>
      </w:r>
      <w:r w:rsidR="00D62EDE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 xml:space="preserve">результат), упражнений повышенной координационной сложности, </w:t>
      </w:r>
      <w:r w:rsidRPr="00362E14">
        <w:rPr>
          <w:rFonts w:ascii="Times New Roman" w:hAnsi="Times New Roman" w:cs="Times New Roman"/>
          <w:sz w:val="26"/>
          <w:szCs w:val="26"/>
        </w:rPr>
        <w:lastRenderedPageBreak/>
        <w:t>специфической</w:t>
      </w:r>
      <w:r w:rsidR="00D62EDE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активации центральной нервной системы в упражнениях, приближенных к решению</w:t>
      </w:r>
      <w:r w:rsidR="00D62EDE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задач основной части учебно-тренировочного занятия (специально-</w:t>
      </w:r>
      <w:r w:rsidR="00D62EDE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подготовительные упражнения, беговые упражнения). Данные упражнения по своей</w:t>
      </w:r>
      <w:r w:rsidR="00D62EDE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структуре моделируют отдельные фазы технического приема или технический прием</w:t>
      </w:r>
      <w:r w:rsidR="00D62EDE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в целостном виде, планируемый в предстоящем учебно-тренировочном занятии.</w:t>
      </w:r>
    </w:p>
    <w:p w:rsidR="008127F1" w:rsidRPr="00362E14" w:rsidRDefault="00D62EDE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 xml:space="preserve">Эффективным средством решения 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 xml:space="preserve">психоэмоциональной 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задачи являются</w:t>
      </w:r>
      <w:r w:rsidR="00603297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подвижные игры малой (средней) интенсивности и высокой эмоциональности.</w:t>
      </w:r>
    </w:p>
    <w:p w:rsidR="008127F1" w:rsidRPr="00362E14" w:rsidRDefault="00D62EDE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Завершается специальная часть разминки специально-подготовительными 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подводящими упражнениями с волейбольным мячом. Разминка с волейбольным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мячом, с выполнением упражнений максимально соответствующих по структуре 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воздействию на организм волейболиста к предстоящей учебно-тренировочной 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соревновательной деятельности, обеспечивает оптимальную возбудимость</w:t>
      </w:r>
      <w:r w:rsidR="00603297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центральных и периферических звеньев вегетативных функций, которые являются</w:t>
      </w:r>
      <w:r w:rsidRPr="00362E14">
        <w:rPr>
          <w:rFonts w:ascii="Times New Roman" w:hAnsi="Times New Roman" w:cs="Times New Roman"/>
          <w:sz w:val="26"/>
          <w:szCs w:val="26"/>
        </w:rPr>
        <w:t xml:space="preserve">  </w:t>
      </w:r>
      <w:r w:rsidR="008127F1" w:rsidRPr="00362E14">
        <w:rPr>
          <w:rFonts w:ascii="Times New Roman" w:hAnsi="Times New Roman" w:cs="Times New Roman"/>
          <w:sz w:val="26"/>
          <w:szCs w:val="26"/>
        </w:rPr>
        <w:t>ведущими в предстоящей деятельности.</w:t>
      </w:r>
    </w:p>
    <w:p w:rsidR="008127F1" w:rsidRPr="00362E14" w:rsidRDefault="00D62EDE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Продолжительность разминки на этапе начальной подготовки в среднем</w:t>
      </w:r>
      <w:r w:rsidR="00603297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составляет 25-30 минут.</w:t>
      </w:r>
    </w:p>
    <w:p w:rsidR="008127F1" w:rsidRPr="00362E14" w:rsidRDefault="00D62EDE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Продолжительность интервала между окончанием подготовительной части 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началом основной части учебно-тренировочного занятия не должна превышать 2-3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минуты.</w:t>
      </w:r>
    </w:p>
    <w:p w:rsidR="008127F1" w:rsidRPr="00362E14" w:rsidRDefault="00D62EDE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Разминка перед игрой имеет большое значение как для регуляции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неблагоприятных эмоциональных состояний, так и для формирования готовности к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игре и ускорения врабатываемости. Разминку перед игрой волейболисты должны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проводить в группе под руководством капитана по специально разработанному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тренером комплексу упражнений, который учитывает индивидуальные особенности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игроков. Закончить разминку необходимо за 5-8 мин до игры. Очень важно собрать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всех игроков вместе (с запасными) и провести 1-2-минутную беседу, в которой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напомнить основные положения об игре, сказать что-нибудь одобряющее,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мобилизующее.</w:t>
      </w:r>
    </w:p>
    <w:p w:rsidR="00603297" w:rsidRDefault="00603297" w:rsidP="00D62EDE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8127F1" w:rsidRDefault="008127F1" w:rsidP="00D62EDE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362E14">
        <w:rPr>
          <w:rFonts w:ascii="Times New Roman" w:hAnsi="Times New Roman" w:cs="Times New Roman"/>
          <w:b/>
          <w:sz w:val="26"/>
          <w:szCs w:val="26"/>
        </w:rPr>
        <w:t>3.5. Рекомендации по организации и проведению заключительной части</w:t>
      </w:r>
      <w:r w:rsidR="00D62EDE" w:rsidRPr="00362E14">
        <w:rPr>
          <w:rFonts w:ascii="Times New Roman" w:hAnsi="Times New Roman" w:cs="Times New Roman"/>
          <w:b/>
          <w:sz w:val="26"/>
          <w:szCs w:val="26"/>
        </w:rPr>
        <w:t xml:space="preserve">  </w:t>
      </w:r>
      <w:r w:rsidRPr="00362E14">
        <w:rPr>
          <w:rFonts w:ascii="Times New Roman" w:hAnsi="Times New Roman" w:cs="Times New Roman"/>
          <w:b/>
          <w:sz w:val="26"/>
          <w:szCs w:val="26"/>
        </w:rPr>
        <w:t>учебно-тренировочного занятия</w:t>
      </w:r>
    </w:p>
    <w:p w:rsidR="00A97EC8" w:rsidRPr="00362E14" w:rsidRDefault="00A97EC8" w:rsidP="00D62EDE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8127F1" w:rsidRPr="00362E14" w:rsidRDefault="00D62EDE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В процессе учебно-тренировочного занятия нельзя пренебрегать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заключительной частью (заминкой).</w:t>
      </w:r>
    </w:p>
    <w:p w:rsidR="008127F1" w:rsidRPr="00362E14" w:rsidRDefault="00D62EDE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Заключительная часть учебно-тренировочного занятия решает следующие</w:t>
      </w:r>
      <w:r w:rsidRPr="00362E14">
        <w:rPr>
          <w:rFonts w:ascii="Times New Roman" w:hAnsi="Times New Roman" w:cs="Times New Roman"/>
          <w:sz w:val="26"/>
          <w:szCs w:val="26"/>
        </w:rPr>
        <w:t xml:space="preserve">  </w:t>
      </w:r>
      <w:r w:rsidR="008127F1" w:rsidRPr="00362E14">
        <w:rPr>
          <w:rFonts w:ascii="Times New Roman" w:hAnsi="Times New Roman" w:cs="Times New Roman"/>
          <w:sz w:val="26"/>
          <w:szCs w:val="26"/>
        </w:rPr>
        <w:t>задачи:</w:t>
      </w:r>
    </w:p>
    <w:p w:rsidR="008127F1" w:rsidRPr="00362E14" w:rsidRDefault="00D62EDE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активизация и повышение эффективности процессов восстановления;</w:t>
      </w:r>
    </w:p>
    <w:p w:rsidR="008127F1" w:rsidRPr="00362E14" w:rsidRDefault="00D62EDE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оценка выполненной работы;</w:t>
      </w:r>
    </w:p>
    <w:p w:rsidR="008127F1" w:rsidRPr="00362E14" w:rsidRDefault="00D62EDE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психологическая разгрузка.</w:t>
      </w:r>
    </w:p>
    <w:p w:rsidR="008127F1" w:rsidRPr="00362E14" w:rsidRDefault="00D62EDE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Обычно заминка длится 10 минут и состоит из: легкого аэробного бега и</w:t>
      </w:r>
    </w:p>
    <w:p w:rsidR="008127F1" w:rsidRPr="00362E14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динамической или статической (при растяжении позу удерживать 6-10 секунд)</w:t>
      </w:r>
      <w:r w:rsidR="00D62EDE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растяжки.</w:t>
      </w:r>
    </w:p>
    <w:p w:rsidR="008127F1" w:rsidRPr="00362E14" w:rsidRDefault="00D62EDE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При выполнении заминки постепенно снижается температура тела и пульс,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ускоряются процесс восстановления и адаптация перед следующей тренировкой.</w:t>
      </w:r>
    </w:p>
    <w:p w:rsidR="008127F1" w:rsidRPr="00362E14" w:rsidRDefault="00D62EDE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Физиология заминки</w:t>
      </w:r>
    </w:p>
    <w:p w:rsidR="008127F1" w:rsidRPr="00362E14" w:rsidRDefault="00D62EDE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Интенсивная тренировочная работа обычно сопровождается накоплением</w:t>
      </w:r>
    </w:p>
    <w:p w:rsidR="008127F1" w:rsidRPr="00362E14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побочных продуктов обмена веществ, например, молочной кислоты, и часто</w:t>
      </w:r>
    </w:p>
    <w:p w:rsidR="008127F1" w:rsidRPr="00362E14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вызывают небольшие разрывы и повреждения соединительных тканей. И то и другое</w:t>
      </w:r>
      <w:r w:rsidR="00D62EDE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может привести к болезненным последствиям. Для ускорения восстановления после</w:t>
      </w:r>
      <w:r w:rsidR="00D62EDE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 xml:space="preserve">интенсивной тренировки особую важность имеет </w:t>
      </w:r>
      <w:r w:rsidRPr="00362E14">
        <w:rPr>
          <w:rFonts w:ascii="Times New Roman" w:hAnsi="Times New Roman" w:cs="Times New Roman"/>
          <w:sz w:val="26"/>
          <w:szCs w:val="26"/>
        </w:rPr>
        <w:lastRenderedPageBreak/>
        <w:t>удаление побочных продуктов</w:t>
      </w:r>
      <w:r w:rsidR="00D62EDE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метаболизма из организма. Заминка, следующая за тренировкой, показывает</w:t>
      </w:r>
      <w:r w:rsidR="00D62EDE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отчетливое повышение скорости удаления молочной кислоты.</w:t>
      </w:r>
    </w:p>
    <w:p w:rsidR="008127F1" w:rsidRPr="00362E14" w:rsidRDefault="00D62EDE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Психология заминки</w:t>
      </w:r>
    </w:p>
    <w:p w:rsidR="008127F1" w:rsidRPr="00362E14" w:rsidRDefault="00D62EDE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Если разминка – это время для психологического настроя и восстановления в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памяти поставленных целей, то заминка – время для оценки проделанной работы.</w:t>
      </w:r>
    </w:p>
    <w:p w:rsidR="008127F1" w:rsidRPr="00362E14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Используйте время для отстранения от тренировки или матча – не следует носить</w:t>
      </w:r>
      <w:r w:rsidR="00D62EDE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воспоминания о них в течение всего оставшегося дня. Хорошая тренировка может</w:t>
      </w:r>
      <w:r w:rsidR="00D62EDE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стать отличными мотиватором, в то же время неудачная тренировка, если вы будете</w:t>
      </w:r>
      <w:r w:rsidR="00D62EDE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зацикливаться на ней, может испортить весь следующий день. Если за время заминки</w:t>
      </w:r>
      <w:r w:rsidR="00D62EDE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вы разберетесь со всеми разочарованиями, то и остаток дня, и ваши отношения с</w:t>
      </w:r>
      <w:r w:rsidR="00D62EDE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окружающими будут гораздо приятнее. В качестве эффективного средства</w:t>
      </w:r>
      <w:r w:rsidR="00D62EDE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психологического восстановления рекомендуется использовать подвижные игры</w:t>
      </w:r>
      <w:r w:rsidR="00D62EDE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малой интенсивности на внимательность.</w:t>
      </w:r>
    </w:p>
    <w:p w:rsidR="008127F1" w:rsidRPr="00362E14" w:rsidRDefault="00D62EDE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Если после интенсивной тренировки или матча, майка или шорты волейболиста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мокрые, то перед выполнением заминки целесообразно переодеться в сухую форму.</w:t>
      </w:r>
    </w:p>
    <w:p w:rsidR="00D62EDE" w:rsidRPr="00362E14" w:rsidRDefault="00D62EDE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8127F1" w:rsidRPr="00362E14" w:rsidRDefault="008127F1" w:rsidP="00D62EDE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362E14">
        <w:rPr>
          <w:rFonts w:ascii="Times New Roman" w:hAnsi="Times New Roman" w:cs="Times New Roman"/>
          <w:b/>
          <w:sz w:val="26"/>
          <w:szCs w:val="26"/>
        </w:rPr>
        <w:t>3.6. Программный материал по видам спортивной подготовки</w:t>
      </w:r>
    </w:p>
    <w:p w:rsidR="00D62EDE" w:rsidRPr="00362E14" w:rsidRDefault="00D62EDE" w:rsidP="00D62EDE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8127F1" w:rsidRPr="00362E14" w:rsidRDefault="00D62EDE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В разделе представлен программный материал по таким видам спортивной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подготовки, как теоретическая, физическая, техническая, тактическая, интегральная.</w:t>
      </w:r>
    </w:p>
    <w:p w:rsidR="008127F1" w:rsidRPr="00362E14" w:rsidRDefault="00D62EDE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Сведения излагаются последовательно для каждого года подготовки этапа начальной</w:t>
      </w:r>
      <w:r w:rsidRPr="00362E14">
        <w:rPr>
          <w:rFonts w:ascii="Times New Roman" w:hAnsi="Times New Roman" w:cs="Times New Roman"/>
          <w:sz w:val="26"/>
          <w:szCs w:val="26"/>
        </w:rPr>
        <w:t xml:space="preserve">  </w:t>
      </w:r>
      <w:r w:rsidR="008127F1" w:rsidRPr="00362E14">
        <w:rPr>
          <w:rFonts w:ascii="Times New Roman" w:hAnsi="Times New Roman" w:cs="Times New Roman"/>
          <w:sz w:val="26"/>
          <w:szCs w:val="26"/>
        </w:rPr>
        <w:t>подготовки.</w:t>
      </w:r>
    </w:p>
    <w:p w:rsidR="008127F1" w:rsidRPr="00362E14" w:rsidRDefault="00D62EDE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Данный раздел включает описание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 xml:space="preserve"> методических 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особенностей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 xml:space="preserve"> видов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подготовки волейболистов, а также примерные каталоги учебно-тренировочных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заданий по физической и технической подготовке на первом году подготовки,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примерные каталоги подвижных и спортивных игр специальной направленности для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реализации в процессе интегральной подготовки, особенности тактической 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психологической подготовки, средства теоретической подготовки на каждый год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спортивной подготовки этапа начальной подготовки.</w:t>
      </w:r>
    </w:p>
    <w:p w:rsidR="008127F1" w:rsidRPr="00362E14" w:rsidRDefault="00D62EDE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Используя представленные в каталогах учебно-тренировочных заданий по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физической и технической подготовке средства и методы подготовки, подвижные 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спортивные игры специальной направленности, а также учитывая особенности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тактической, интегральной, теоретической и психологической подготовки, тренер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самостоятельно наполняет план-конспект учебно-тренировочного занятия исходя из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поставленных задач и уровня подготовленности детей, а также в соответствии с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особенностями планирования процесса спортивной подготовки.</w:t>
      </w:r>
    </w:p>
    <w:p w:rsidR="00D62EDE" w:rsidRPr="00362E14" w:rsidRDefault="00D62EDE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8127F1" w:rsidRPr="00362E14" w:rsidRDefault="008127F1" w:rsidP="00D62EDE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362E14">
        <w:rPr>
          <w:rFonts w:ascii="Times New Roman" w:hAnsi="Times New Roman" w:cs="Times New Roman"/>
          <w:b/>
          <w:sz w:val="26"/>
          <w:szCs w:val="26"/>
        </w:rPr>
        <w:t>3.6.1. Теоретическая подготовка</w:t>
      </w:r>
    </w:p>
    <w:p w:rsidR="00D62EDE" w:rsidRPr="00362E14" w:rsidRDefault="00D62EDE" w:rsidP="00D62EDE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8127F1" w:rsidRPr="00362E14" w:rsidRDefault="00D62EDE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Теоретическая подготовка волейболиста — одна из важных сторон в</w:t>
      </w:r>
      <w:r w:rsidR="002A0AC6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практической реализации результатов учебно-тренировочной работы в</w:t>
      </w:r>
      <w:r w:rsidR="002A0AC6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соревнованиях. Недооценка теоретической подготовки приводит к непониманию</w:t>
      </w:r>
      <w:r w:rsidR="002A0AC6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игроками сути выполняемого на тренировках и соревнованиях.</w:t>
      </w:r>
    </w:p>
    <w:p w:rsidR="008127F1" w:rsidRPr="00362E14" w:rsidRDefault="002A0AC6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Средства теоретической подготовки включают: беседы до и после учебно-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 xml:space="preserve">тренировочных занятий; изучение специальной литературы, веб-сайтов; беседы </w:t>
      </w:r>
      <w:r w:rsidR="008127F1" w:rsidRPr="00362E14">
        <w:rPr>
          <w:rFonts w:ascii="Times New Roman" w:hAnsi="Times New Roman" w:cs="Times New Roman"/>
          <w:sz w:val="26"/>
          <w:szCs w:val="26"/>
        </w:rPr>
        <w:lastRenderedPageBreak/>
        <w:t>с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врачами, тренерами, научными работниками; просмотр и анализ видеоматериалов;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педагогические наблюдения, анализ полученных материалов; видеоанализ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проведенных игр по технико-тактическим показателям; ведение дневника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самоконтроля; викторины; экскурсии и т. д.</w:t>
      </w:r>
    </w:p>
    <w:p w:rsidR="008127F1" w:rsidRPr="00362E14" w:rsidRDefault="002A0AC6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Теоретическая подготовка на этапе начальной подготовки с применением</w:t>
      </w:r>
    </w:p>
    <w:p w:rsidR="008127F1" w:rsidRPr="00362E14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указанных средств осуществляется в рамках следующих тем:</w:t>
      </w:r>
    </w:p>
    <w:p w:rsidR="008127F1" w:rsidRPr="00362E14" w:rsidRDefault="002A0AC6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1) Основы гигиены и здорового образа жизни.</w:t>
      </w:r>
    </w:p>
    <w:p w:rsidR="008127F1" w:rsidRPr="00362E14" w:rsidRDefault="002A0AC6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2) Сведения о строении и функциях организма человека.</w:t>
      </w:r>
    </w:p>
    <w:p w:rsidR="008127F1" w:rsidRPr="00362E14" w:rsidRDefault="002A0AC6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3) Влияние физических упражнений на организм человека.</w:t>
      </w:r>
    </w:p>
    <w:p w:rsidR="008127F1" w:rsidRPr="00362E14" w:rsidRDefault="002A0AC6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4) Вредные привычки и их преодоление.</w:t>
      </w:r>
    </w:p>
    <w:p w:rsidR="008127F1" w:rsidRPr="00362E14" w:rsidRDefault="002A0AC6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5) Моральные и этические ценности физической культуры и спорта.</w:t>
      </w:r>
    </w:p>
    <w:p w:rsidR="008127F1" w:rsidRPr="00362E14" w:rsidRDefault="002A0AC6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6) Принцип честной спортивной борьбы fair-play.</w:t>
      </w:r>
    </w:p>
    <w:p w:rsidR="008127F1" w:rsidRPr="00362E14" w:rsidRDefault="002A0AC6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7) Виды спортивных игр и их отличительные особенности.</w:t>
      </w:r>
    </w:p>
    <w:p w:rsidR="008127F1" w:rsidRPr="00362E14" w:rsidRDefault="002A0AC6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8) Олимпийское движение.</w:t>
      </w:r>
    </w:p>
    <w:p w:rsidR="008127F1" w:rsidRPr="00362E14" w:rsidRDefault="002A0AC6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9) Технические приемы в волейболе и особенности техники их выполнения.</w:t>
      </w:r>
    </w:p>
    <w:p w:rsidR="008127F1" w:rsidRPr="00362E14" w:rsidRDefault="002A0AC6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10) Индивидуальные и групповые тактические действия в волейболе и</w:t>
      </w:r>
    </w:p>
    <w:p w:rsidR="008127F1" w:rsidRPr="00362E14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особенности их реализации в соревновательной деятельности.</w:t>
      </w:r>
    </w:p>
    <w:p w:rsidR="008127F1" w:rsidRPr="00362E14" w:rsidRDefault="002A0AC6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11) Техника безопасности при занятиях спортивными и подвижными играми.</w:t>
      </w:r>
    </w:p>
    <w:p w:rsidR="008127F1" w:rsidRPr="00362E14" w:rsidRDefault="002A0AC6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12) Разновидности волейбола и их отличительные особенности (пляжный</w:t>
      </w:r>
    </w:p>
    <w:p w:rsidR="008127F1" w:rsidRPr="00362E14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волейбол, волейбол на снегу).</w:t>
      </w:r>
    </w:p>
    <w:p w:rsidR="008127F1" w:rsidRPr="00362E14" w:rsidRDefault="002A0AC6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13) Правила волейбола.</w:t>
      </w:r>
    </w:p>
    <w:p w:rsidR="008127F1" w:rsidRPr="00362E14" w:rsidRDefault="002A0AC6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Помимо вышеуказанных тем в программный материал теоретической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подготовки входят средства и темы, включенные в план антидопинговых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мероприятий этапа начальной подготовки первого, второго года подготовки</w:t>
      </w:r>
    </w:p>
    <w:p w:rsidR="008127F1" w:rsidRPr="00362E14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(Таблица 30) и третьего года подготовки (Таблица 31).</w:t>
      </w:r>
    </w:p>
    <w:p w:rsidR="002A0AC6" w:rsidRPr="00362E14" w:rsidRDefault="002A0AC6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8127F1" w:rsidRPr="00362E14" w:rsidRDefault="008127F1" w:rsidP="002A0AC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362E14">
        <w:rPr>
          <w:rFonts w:ascii="Times New Roman" w:hAnsi="Times New Roman" w:cs="Times New Roman"/>
          <w:b/>
          <w:sz w:val="26"/>
          <w:szCs w:val="26"/>
        </w:rPr>
        <w:t>3.6.2. Физическая подготовка</w:t>
      </w:r>
    </w:p>
    <w:p w:rsidR="002A0AC6" w:rsidRPr="00362E14" w:rsidRDefault="002A0AC6" w:rsidP="002A0AC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8127F1" w:rsidRPr="00362E14" w:rsidRDefault="002A0AC6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Физическая подготовка включает разделы общей и специальной физической</w:t>
      </w:r>
      <w:r w:rsidRPr="00362E14">
        <w:rPr>
          <w:rFonts w:ascii="Times New Roman" w:hAnsi="Times New Roman" w:cs="Times New Roman"/>
          <w:sz w:val="26"/>
          <w:szCs w:val="26"/>
        </w:rPr>
        <w:t xml:space="preserve">  </w:t>
      </w:r>
      <w:r w:rsidR="008127F1" w:rsidRPr="00362E14">
        <w:rPr>
          <w:rFonts w:ascii="Times New Roman" w:hAnsi="Times New Roman" w:cs="Times New Roman"/>
          <w:sz w:val="26"/>
          <w:szCs w:val="26"/>
        </w:rPr>
        <w:t>подготовки.</w:t>
      </w:r>
    </w:p>
    <w:p w:rsidR="008127F1" w:rsidRDefault="008127F1" w:rsidP="002A0AC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362E14">
        <w:rPr>
          <w:rFonts w:ascii="Times New Roman" w:hAnsi="Times New Roman" w:cs="Times New Roman"/>
          <w:b/>
          <w:sz w:val="26"/>
          <w:szCs w:val="26"/>
        </w:rPr>
        <w:t>Общая физическая подготовка (ОФП)</w:t>
      </w:r>
    </w:p>
    <w:p w:rsidR="00A97EC8" w:rsidRPr="00362E14" w:rsidRDefault="00A97EC8" w:rsidP="002A0AC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8127F1" w:rsidRPr="00362E14" w:rsidRDefault="002A0AC6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Основной задачей ОФП волейболиста является гармоничное развитие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физических способностей, повышение работоспособности организма посредством</w:t>
      </w:r>
      <w:r w:rsidRPr="00362E14">
        <w:rPr>
          <w:rFonts w:ascii="Times New Roman" w:hAnsi="Times New Roman" w:cs="Times New Roman"/>
          <w:sz w:val="26"/>
          <w:szCs w:val="26"/>
        </w:rPr>
        <w:t xml:space="preserve">  </w:t>
      </w:r>
      <w:r w:rsidR="008127F1" w:rsidRPr="00362E14">
        <w:rPr>
          <w:rFonts w:ascii="Times New Roman" w:hAnsi="Times New Roman" w:cs="Times New Roman"/>
          <w:sz w:val="26"/>
          <w:szCs w:val="26"/>
        </w:rPr>
        <w:t>упражнений общей направленности.</w:t>
      </w:r>
    </w:p>
    <w:p w:rsidR="008127F1" w:rsidRPr="00362E14" w:rsidRDefault="002A0AC6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Среди частных задач выделим:</w:t>
      </w:r>
    </w:p>
    <w:p w:rsidR="008127F1" w:rsidRPr="00362E14" w:rsidRDefault="002A0AC6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1. Разностороннее физическое развитие.</w:t>
      </w:r>
    </w:p>
    <w:p w:rsidR="008127F1" w:rsidRPr="00362E14" w:rsidRDefault="002A0AC6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2. Укрепление опорно-двигательного аппарата.</w:t>
      </w:r>
    </w:p>
    <w:p w:rsidR="008127F1" w:rsidRPr="00362E14" w:rsidRDefault="002A0AC6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603297">
        <w:rPr>
          <w:rFonts w:ascii="Times New Roman" w:hAnsi="Times New Roman" w:cs="Times New Roman"/>
          <w:sz w:val="26"/>
          <w:szCs w:val="26"/>
        </w:rPr>
        <w:t xml:space="preserve">3. </w:t>
      </w:r>
      <w:r w:rsidR="008127F1" w:rsidRPr="00362E14">
        <w:rPr>
          <w:rFonts w:ascii="Times New Roman" w:hAnsi="Times New Roman" w:cs="Times New Roman"/>
          <w:sz w:val="26"/>
          <w:szCs w:val="26"/>
        </w:rPr>
        <w:t>Развитие физических качеств — силы, быстроты, выносливости,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ловкости, гибкости.</w:t>
      </w:r>
    </w:p>
    <w:p w:rsidR="008127F1" w:rsidRPr="00362E14" w:rsidRDefault="002A0AC6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4. Повышение функциональных возможностей и уровня обменных</w:t>
      </w:r>
      <w:r w:rsidR="00603297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процессов.</w:t>
      </w:r>
    </w:p>
    <w:p w:rsidR="008127F1" w:rsidRPr="00362E14" w:rsidRDefault="002A0AC6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5. Повышение психологической подготовленности.</w:t>
      </w:r>
    </w:p>
    <w:p w:rsidR="008127F1" w:rsidRPr="00362E14" w:rsidRDefault="002A0AC6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6. Создание условий для активного отдыха в период снижения учебно-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тренировочных нагрузок.</w:t>
      </w:r>
    </w:p>
    <w:p w:rsidR="008127F1" w:rsidRPr="00362E14" w:rsidRDefault="002A0AC6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Пристальное внимание ОФП уделяется в начале годичного цикла подготовки 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после длительных перерывов в учебно-тренировочных занятиях с постепенным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переходом к специальной физической подготовке (СФП).</w:t>
      </w:r>
    </w:p>
    <w:p w:rsidR="008127F1" w:rsidRPr="00362E14" w:rsidRDefault="002A0AC6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Контроль уровня общей физической подготовленности осуществляется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посредством нормативов (тестов) Всероссийского физкультурно-спортивного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комплекса «Готов к труду и о</w:t>
      </w:r>
      <w:r w:rsidR="00A97EC8">
        <w:rPr>
          <w:rFonts w:ascii="Times New Roman" w:hAnsi="Times New Roman" w:cs="Times New Roman"/>
          <w:sz w:val="26"/>
          <w:szCs w:val="26"/>
        </w:rPr>
        <w:t>бороне»</w:t>
      </w:r>
      <w:r w:rsidR="008127F1" w:rsidRPr="00362E14">
        <w:rPr>
          <w:rFonts w:ascii="Times New Roman" w:hAnsi="Times New Roman" w:cs="Times New Roman"/>
          <w:sz w:val="26"/>
          <w:szCs w:val="26"/>
        </w:rPr>
        <w:t>.</w:t>
      </w:r>
    </w:p>
    <w:p w:rsidR="008127F1" w:rsidRPr="00362E14" w:rsidRDefault="002A0AC6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lastRenderedPageBreak/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В состав ОФП входят строевые упражнения и команды для управления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группой; упражнения из гимнастики, легкой атлетики, акробатики, подвижные 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спортивные игры.</w:t>
      </w:r>
    </w:p>
    <w:p w:rsidR="008127F1" w:rsidRPr="00362E14" w:rsidRDefault="002A0AC6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i/>
          <w:sz w:val="26"/>
          <w:szCs w:val="26"/>
        </w:rPr>
        <w:t>Гимнастические упражнения</w:t>
      </w:r>
      <w:r w:rsidRPr="00362E14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 xml:space="preserve"> подразделяются на три группы: первая </w:t>
      </w:r>
      <w:r w:rsidRPr="00362E14">
        <w:rPr>
          <w:rFonts w:ascii="Times New Roman" w:hAnsi="Times New Roman" w:cs="Times New Roman"/>
          <w:sz w:val="26"/>
          <w:szCs w:val="26"/>
        </w:rPr>
        <w:t>–</w:t>
      </w:r>
      <w:r w:rsidR="008127F1" w:rsidRPr="00362E14">
        <w:rPr>
          <w:rFonts w:ascii="Times New Roman" w:hAnsi="Times New Roman" w:cs="Times New Roman"/>
          <w:sz w:val="26"/>
          <w:szCs w:val="26"/>
        </w:rPr>
        <w:t xml:space="preserve"> для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мышц рук и плечевого пояса, вторая - для мышц туловища и шеи; третья - для мышц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ног и таза.</w:t>
      </w:r>
    </w:p>
    <w:p w:rsidR="008127F1" w:rsidRPr="00362E14" w:rsidRDefault="002A0AC6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Упражнения выполняются без предметов и с предметами (набивные мячи,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гимнастические палки, гантели, резиновые амортизаторы, скакалки); на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гимнастических снарядах (гимнастическая стенка и скамейка, перекладина, канат);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прыжки в высоту с прямого разбега (с мостика) через планку (веревочку).</w:t>
      </w:r>
    </w:p>
    <w:p w:rsidR="002A0AC6" w:rsidRPr="00362E14" w:rsidRDefault="002A0AC6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i/>
          <w:sz w:val="26"/>
          <w:szCs w:val="26"/>
        </w:rPr>
        <w:t>Акробатические упражнения</w:t>
      </w:r>
      <w:r w:rsidR="008127F1" w:rsidRPr="00362E14">
        <w:rPr>
          <w:rFonts w:ascii="Times New Roman" w:hAnsi="Times New Roman" w:cs="Times New Roman"/>
          <w:sz w:val="26"/>
          <w:szCs w:val="26"/>
        </w:rPr>
        <w:t xml:space="preserve"> включают группировки и перекаты в различных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положениях, стойку на лопатках, стойку на голове и руках, кувырки вперед и назад;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соединение нескольких акробатических упражнений в несложные комбинации.</w:t>
      </w:r>
    </w:p>
    <w:p w:rsidR="008127F1" w:rsidRPr="00362E14" w:rsidRDefault="002A0AC6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i/>
          <w:sz w:val="26"/>
          <w:szCs w:val="26"/>
        </w:rPr>
        <w:t xml:space="preserve">Легкоатлетические упражнения. </w:t>
      </w:r>
      <w:r w:rsidR="008127F1" w:rsidRPr="00362E14">
        <w:rPr>
          <w:rFonts w:ascii="Times New Roman" w:hAnsi="Times New Roman" w:cs="Times New Roman"/>
          <w:sz w:val="26"/>
          <w:szCs w:val="26"/>
        </w:rPr>
        <w:t>Сюда входят упражнения в беге, прыжках 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метаниях.</w:t>
      </w:r>
    </w:p>
    <w:p w:rsidR="008127F1" w:rsidRPr="00362E14" w:rsidRDefault="002A0AC6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Бег: 20, 30, 60 м. Эстафетный бег с этапами от 10 до 40 м (10-12 лет). Бег с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горизонтальными и вертикальными препятствиями (учебные барьеры, набивные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мячи, условные окопы, количество препятствий от 4 до 10). Бег или кросс 500-1000 м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(мальчики), 300-800 м (девочки) (преимущественно в условиях учебно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-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тренировочных сборов).</w:t>
      </w:r>
    </w:p>
    <w:p w:rsidR="008127F1" w:rsidRPr="00362E14" w:rsidRDefault="002A0AC6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Прыжки: через планку с прямого разбега; в высоту с разбега; в длину с места;</w:t>
      </w:r>
      <w:r w:rsidR="00537715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тройной прыжок с места; в длину с разбега.</w:t>
      </w:r>
    </w:p>
    <w:p w:rsidR="008127F1" w:rsidRPr="00362E14" w:rsidRDefault="00537715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Метания: теннисного мяча с места в стенку или щит на дальность отскока; на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дальность; броски набивного мяча (1 кг) из различных положений.</w:t>
      </w:r>
    </w:p>
    <w:p w:rsidR="008127F1" w:rsidRPr="00362E14" w:rsidRDefault="00537715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 xml:space="preserve">Многоборья: спринтерские, прыжковые, метательные, смешанные - от 3 до 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видов.</w:t>
      </w:r>
    </w:p>
    <w:p w:rsidR="008127F1" w:rsidRPr="00362E14" w:rsidRDefault="00537715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i/>
          <w:sz w:val="26"/>
          <w:szCs w:val="26"/>
        </w:rPr>
        <w:t>Спортивные и подвижные игры.</w:t>
      </w:r>
      <w:r w:rsidR="008127F1" w:rsidRPr="00362E14">
        <w:rPr>
          <w:rFonts w:ascii="Times New Roman" w:hAnsi="Times New Roman" w:cs="Times New Roman"/>
          <w:sz w:val="26"/>
          <w:szCs w:val="26"/>
        </w:rPr>
        <w:t xml:space="preserve"> Баскетбол, гандбол, футбол, бадминтон по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упрощённым правилам и др. Основные приемы техники игры в нападении и защите.</w:t>
      </w:r>
    </w:p>
    <w:p w:rsidR="008127F1" w:rsidRPr="00362E14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Индивидуальные тактические действия и простейшие взаимодействия игроков в</w:t>
      </w:r>
      <w:r w:rsidR="00537715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защите и нападении. Подвижные игры (Приложение 6). Упражнения для овладения</w:t>
      </w:r>
      <w:r w:rsidR="00537715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навыками быстрых ответных действий. По сигналу (преимущественно зрительному)</w:t>
      </w:r>
      <w:r w:rsidR="00537715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бег на 5, 10, 15 м из исходных положений: стойка волейболиста (лицом, боком и</w:t>
      </w:r>
      <w:r w:rsidR="00537715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спиной к стартовой линии), сидя, лежа лицом вверх и вниз в различных положениях</w:t>
      </w:r>
      <w:r w:rsidR="00537715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по отношению к стартовой линии; то же, но перемещение приставными или</w:t>
      </w:r>
      <w:r w:rsidR="00537715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скрестными шагами.</w:t>
      </w:r>
    </w:p>
    <w:p w:rsidR="00537715" w:rsidRPr="00362E14" w:rsidRDefault="00537715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8127F1" w:rsidRDefault="008127F1" w:rsidP="0053771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362E14">
        <w:rPr>
          <w:rFonts w:ascii="Times New Roman" w:hAnsi="Times New Roman" w:cs="Times New Roman"/>
          <w:b/>
          <w:sz w:val="26"/>
          <w:szCs w:val="26"/>
        </w:rPr>
        <w:t>Специальная физическая подготовка (СФП)</w:t>
      </w:r>
    </w:p>
    <w:p w:rsidR="00A97EC8" w:rsidRPr="00362E14" w:rsidRDefault="00A97EC8" w:rsidP="0053771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8127F1" w:rsidRPr="00362E14" w:rsidRDefault="00537715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СФП является средством специализированного развития физических качеств.</w:t>
      </w:r>
    </w:p>
    <w:p w:rsidR="008127F1" w:rsidRPr="00362E14" w:rsidRDefault="00537715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Задачи ее более узки и более специфичны:</w:t>
      </w:r>
    </w:p>
    <w:p w:rsidR="008127F1" w:rsidRPr="00362E14" w:rsidRDefault="00537715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1. Развитие физических способностей:</w:t>
      </w:r>
    </w:p>
    <w:p w:rsidR="008127F1" w:rsidRPr="00362E14" w:rsidRDefault="00537715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скоростно-силовых способностей мышц ног, рук, плечевого пояса,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туловища;</w:t>
      </w:r>
    </w:p>
    <w:p w:rsidR="008127F1" w:rsidRPr="00362E14" w:rsidRDefault="00537715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быстроты перемещения и сложной реакции;</w:t>
      </w:r>
    </w:p>
    <w:p w:rsidR="008127F1" w:rsidRPr="00362E14" w:rsidRDefault="00537715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скоростной, прыжковой, игровой выносливости;</w:t>
      </w:r>
    </w:p>
    <w:p w:rsidR="008127F1" w:rsidRPr="00362E14" w:rsidRDefault="00537715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акробатической и прыжковой ловкости;</w:t>
      </w:r>
    </w:p>
    <w:p w:rsidR="008127F1" w:rsidRPr="00362E14" w:rsidRDefault="00537715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гибкости.</w:t>
      </w:r>
    </w:p>
    <w:p w:rsidR="008127F1" w:rsidRPr="00362E14" w:rsidRDefault="00537715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2. Совершенствование функциональных возможностей организма юных</w:t>
      </w:r>
      <w:r w:rsidR="00603297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волейболистов.</w:t>
      </w:r>
    </w:p>
    <w:p w:rsidR="008127F1" w:rsidRPr="00362E14" w:rsidRDefault="00537715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3. Повышение психологической подготовленности.</w:t>
      </w:r>
    </w:p>
    <w:p w:rsidR="008127F1" w:rsidRPr="00362E14" w:rsidRDefault="00537715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lastRenderedPageBreak/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4. Создание условий для восстановления организма после учебно-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тренировочных и соревновательных нагрузок.</w:t>
      </w:r>
    </w:p>
    <w:p w:rsidR="008127F1" w:rsidRPr="00362E14" w:rsidRDefault="00537715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Контроль уровня специальной физической подготовленности осуществляется</w:t>
      </w:r>
      <w:r w:rsidRPr="00362E14">
        <w:rPr>
          <w:rFonts w:ascii="Times New Roman" w:hAnsi="Times New Roman" w:cs="Times New Roman"/>
          <w:sz w:val="26"/>
          <w:szCs w:val="26"/>
        </w:rPr>
        <w:t xml:space="preserve">  </w:t>
      </w:r>
      <w:r w:rsidR="008127F1" w:rsidRPr="00362E14">
        <w:rPr>
          <w:rFonts w:ascii="Times New Roman" w:hAnsi="Times New Roman" w:cs="Times New Roman"/>
          <w:sz w:val="26"/>
          <w:szCs w:val="26"/>
        </w:rPr>
        <w:t>посредством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 xml:space="preserve"> контрольных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 xml:space="preserve"> упражнений.</w:t>
      </w:r>
    </w:p>
    <w:p w:rsidR="008127F1" w:rsidRPr="00362E14" w:rsidRDefault="00537715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Основными средствами СФП являются: соревновательные упражнения в</w:t>
      </w:r>
    </w:p>
    <w:p w:rsidR="008127F1" w:rsidRPr="00362E14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волейболе (соревнования по технической, игровой подготовке), а также</w:t>
      </w:r>
      <w:r w:rsidR="00537715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подготовительные упражнения, сходные по своей двигательной структуре и</w:t>
      </w:r>
      <w:r w:rsidR="00603297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характеру нервно-мышечных усилий с движениями соревновательного упражнения.</w:t>
      </w:r>
    </w:p>
    <w:p w:rsidR="008127F1" w:rsidRPr="00362E14" w:rsidRDefault="008127F1" w:rsidP="0053771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sz w:val="26"/>
          <w:szCs w:val="26"/>
          <w:u w:val="single"/>
        </w:rPr>
      </w:pPr>
      <w:r w:rsidRPr="00362E14">
        <w:rPr>
          <w:rFonts w:ascii="Times New Roman" w:hAnsi="Times New Roman" w:cs="Times New Roman"/>
          <w:i/>
          <w:sz w:val="26"/>
          <w:szCs w:val="26"/>
          <w:u w:val="single"/>
        </w:rPr>
        <w:t>Развитие скоростно-силовых способностей</w:t>
      </w:r>
    </w:p>
    <w:p w:rsidR="008127F1" w:rsidRPr="00362E14" w:rsidRDefault="00537715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Основными средствами воспитания скоростно-силовых способностей мышц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ног являются прыжковые упражнения и упражнения с отягощениями.</w:t>
      </w:r>
    </w:p>
    <w:p w:rsidR="008127F1" w:rsidRPr="00362E14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При развитии скоростно-силовых способностей важно добиться проявления</w:t>
      </w:r>
      <w:r w:rsidR="00603297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способности нервно-мышечного аппарата проявлять максимальное мышечное усилие</w:t>
      </w:r>
      <w:r w:rsidR="00537715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в минимальный отрезок времени.</w:t>
      </w:r>
    </w:p>
    <w:p w:rsidR="008127F1" w:rsidRPr="00362E14" w:rsidRDefault="00537715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При выполнении прыжковых упражнений юными волейболистами тренерам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необходимо обращать внимание на максимальные усилия игроков при прыжках.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Весьма эффективны прыжки, выполняемые после прыжков в глубину, являющиеся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очень сильными раздражителями нервно-мышечного аппарата и в большей степени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обеспечивающие воспитание и совершенствование его способности к быстроте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проявления максимального отталкивания. Высота тумбы для спрыгивания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подбирается с учетом физической подготовленности игроков.</w:t>
      </w:r>
    </w:p>
    <w:p w:rsidR="008127F1" w:rsidRPr="00362E14" w:rsidRDefault="00537715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При выполнении упражнений с отягощениями не следует забывать о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допустимых на организм юного волейболиста нагрузках в зависимости от возраста 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его физической подготовленности, а также о том, что упражнения с отягощениями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должны быть скоростно-силового характера (приседание и быстрое вставание или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выпрыгивание и т.д.). Угол сгибания в коленях должен быть 90-120 градусов.</w:t>
      </w:r>
    </w:p>
    <w:p w:rsidR="008127F1" w:rsidRPr="00362E14" w:rsidRDefault="00537715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Для воспитания и совершенствования прыгучести в основном пользуются</w:t>
      </w:r>
    </w:p>
    <w:p w:rsidR="008127F1" w:rsidRPr="00362E14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следующими методами:</w:t>
      </w:r>
    </w:p>
    <w:p w:rsidR="008127F1" w:rsidRPr="00362E14" w:rsidRDefault="00537715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повторный метод,</w:t>
      </w:r>
    </w:p>
    <w:p w:rsidR="008127F1" w:rsidRPr="00362E14" w:rsidRDefault="00537715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метод непредельных усилий (30-50%),</w:t>
      </w:r>
    </w:p>
    <w:p w:rsidR="008127F1" w:rsidRPr="00362E14" w:rsidRDefault="00537715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603297">
        <w:rPr>
          <w:rFonts w:ascii="Times New Roman" w:hAnsi="Times New Roman" w:cs="Times New Roman"/>
          <w:sz w:val="26"/>
          <w:szCs w:val="26"/>
        </w:rPr>
        <w:t>-</w:t>
      </w:r>
      <w:r w:rsidR="008127F1" w:rsidRPr="00362E14">
        <w:rPr>
          <w:rFonts w:ascii="Times New Roman" w:hAnsi="Times New Roman" w:cs="Times New Roman"/>
          <w:sz w:val="26"/>
          <w:szCs w:val="26"/>
        </w:rPr>
        <w:t>метод круговой тренировки с применением упражнений с отягощением 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различных прыжковых упражнений (6-8 станций),</w:t>
      </w:r>
    </w:p>
    <w:p w:rsidR="008127F1" w:rsidRPr="00362E14" w:rsidRDefault="00537715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соревновательный и игровой методы.</w:t>
      </w:r>
    </w:p>
    <w:p w:rsidR="008127F1" w:rsidRPr="00362E14" w:rsidRDefault="00537715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С примерными упражнениями, рекомендованными для развития скоростно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-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силовых способностей волейболистов на этапе начальной подготовки, можно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ознакомиться в разделе «Примерный каталог учебно-тренировочных заданий по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воспитанию специальной силы».</w:t>
      </w:r>
    </w:p>
    <w:p w:rsidR="008127F1" w:rsidRPr="00362E14" w:rsidRDefault="00537715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При развитии скоростно-силовых способностей необходимо придерживаться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следующих параметров:</w:t>
      </w:r>
    </w:p>
    <w:p w:rsidR="008127F1" w:rsidRPr="00362E14" w:rsidRDefault="00537715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Cambria Math" w:hAnsi="Cambria Math" w:cs="Cambria Math"/>
          <w:sz w:val="26"/>
          <w:szCs w:val="26"/>
        </w:rPr>
        <w:t xml:space="preserve">    </w:t>
      </w:r>
      <w:r w:rsidR="008127F1" w:rsidRPr="00362E14">
        <w:rPr>
          <w:rFonts w:ascii="Cambria Math" w:hAnsi="Cambria Math" w:cs="Cambria Math"/>
          <w:sz w:val="26"/>
          <w:szCs w:val="26"/>
        </w:rPr>
        <w:t>⎯</w:t>
      </w:r>
      <w:r w:rsidR="008127F1" w:rsidRPr="00362E14">
        <w:rPr>
          <w:rFonts w:ascii="Times New Roman" w:hAnsi="Times New Roman" w:cs="Times New Roman"/>
          <w:sz w:val="26"/>
          <w:szCs w:val="26"/>
        </w:rPr>
        <w:t xml:space="preserve"> количество повторений с отягощением в одной серии — 10-20;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продолжительность интервалов отдыха — 2-3 мин; количество серий — 4-6;</w:t>
      </w:r>
    </w:p>
    <w:p w:rsidR="008127F1" w:rsidRPr="00362E14" w:rsidRDefault="00537715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Cambria Math" w:hAnsi="Cambria Math" w:cs="Cambria Math"/>
          <w:sz w:val="26"/>
          <w:szCs w:val="26"/>
        </w:rPr>
        <w:t xml:space="preserve">    </w:t>
      </w:r>
      <w:r w:rsidR="008127F1" w:rsidRPr="00362E14">
        <w:rPr>
          <w:rFonts w:ascii="Cambria Math" w:hAnsi="Cambria Math" w:cs="Cambria Math"/>
          <w:sz w:val="26"/>
          <w:szCs w:val="26"/>
        </w:rPr>
        <w:t>⎯</w:t>
      </w:r>
      <w:r w:rsidR="008127F1" w:rsidRPr="00362E14">
        <w:rPr>
          <w:rFonts w:ascii="Times New Roman" w:hAnsi="Times New Roman" w:cs="Times New Roman"/>
          <w:sz w:val="26"/>
          <w:szCs w:val="26"/>
        </w:rPr>
        <w:t xml:space="preserve"> для упражнений без отягощения дозировки следующие: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продолжительность одной серии — 10-20 повторений; интенсивность — без пауз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между повторениями; интервал отдыха между сериями — 1-2 мин; количество серий</w:t>
      </w:r>
    </w:p>
    <w:p w:rsidR="008127F1" w:rsidRPr="00362E14" w:rsidRDefault="00537715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— 5-7 в тренировке.</w:t>
      </w:r>
    </w:p>
    <w:p w:rsidR="008127F1" w:rsidRPr="00362E14" w:rsidRDefault="008127F1" w:rsidP="0053771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sz w:val="26"/>
          <w:szCs w:val="26"/>
          <w:u w:val="single"/>
        </w:rPr>
      </w:pPr>
      <w:r w:rsidRPr="00362E14">
        <w:rPr>
          <w:rFonts w:ascii="Times New Roman" w:hAnsi="Times New Roman" w:cs="Times New Roman"/>
          <w:i/>
          <w:sz w:val="26"/>
          <w:szCs w:val="26"/>
          <w:u w:val="single"/>
        </w:rPr>
        <w:t>Развитие специальной быстроты</w:t>
      </w:r>
    </w:p>
    <w:p w:rsidR="008127F1" w:rsidRPr="00362E14" w:rsidRDefault="00537715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Различают элементарные и комплексные формы проявления скоростных</w:t>
      </w:r>
      <w:r w:rsidR="00603297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способностей.</w:t>
      </w:r>
    </w:p>
    <w:p w:rsidR="008127F1" w:rsidRPr="00362E14" w:rsidRDefault="00537715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lastRenderedPageBreak/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Можно выделить четыре элементарных проявления скоростных способностей</w:t>
      </w:r>
      <w:r w:rsidRPr="00362E14">
        <w:rPr>
          <w:rFonts w:ascii="Times New Roman" w:hAnsi="Times New Roman" w:cs="Times New Roman"/>
          <w:sz w:val="26"/>
          <w:szCs w:val="26"/>
        </w:rPr>
        <w:t xml:space="preserve">  </w:t>
      </w:r>
      <w:r w:rsidR="008127F1" w:rsidRPr="00362E14">
        <w:rPr>
          <w:rFonts w:ascii="Times New Roman" w:hAnsi="Times New Roman" w:cs="Times New Roman"/>
          <w:sz w:val="26"/>
          <w:szCs w:val="26"/>
        </w:rPr>
        <w:t>волейболистов:</w:t>
      </w:r>
    </w:p>
    <w:p w:rsidR="008127F1" w:rsidRPr="00362E14" w:rsidRDefault="00537715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быстрота реакции (простая и сложная). Сложная может быть реакция на</w:t>
      </w:r>
      <w:r w:rsidR="00603297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движущейся объект (мяч, партнеры, соперники) и реакция выбора (когда из</w:t>
      </w:r>
      <w:r w:rsidR="00603297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нескольких разновидностей технического приёма, нужно выбрать один, наиболее</w:t>
      </w:r>
      <w:r w:rsidR="00817588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эффективный в данный момент);</w:t>
      </w:r>
    </w:p>
    <w:p w:rsidR="008127F1" w:rsidRPr="00362E14" w:rsidRDefault="00817588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скорость одиночного движения;</w:t>
      </w:r>
    </w:p>
    <w:p w:rsidR="008127F1" w:rsidRPr="00362E14" w:rsidRDefault="00817588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способность к быстрому началу движения (ускорения);</w:t>
      </w:r>
    </w:p>
    <w:p w:rsidR="008127F1" w:rsidRPr="00362E14" w:rsidRDefault="00817588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способность к быстроте перемещений.</w:t>
      </w:r>
    </w:p>
    <w:p w:rsidR="008127F1" w:rsidRPr="00362E14" w:rsidRDefault="00817588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Все указанные формы проявления быстроты относительно независимы и</w:t>
      </w:r>
      <w:r w:rsidR="00603297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требуют принципиально отличных средств воспитания. В волейболе мы встречаемся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с комплексным проявлением этих способностей. Следует помнить, что скорость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выполнения целостного двигательного акта зависит не только от уровня развития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быстроты, но и от развития силы и скоростно-силовых способностей, а также техники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движений и т.д.</w:t>
      </w:r>
    </w:p>
    <w:p w:rsidR="008127F1" w:rsidRPr="00362E14" w:rsidRDefault="00817588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Для эффективного воспитания скоростных способностей у юных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волейболистов все используемые упражнения необходимо выполнять с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максимальной или около максимальной скоростью.</w:t>
      </w:r>
    </w:p>
    <w:p w:rsidR="008127F1" w:rsidRPr="00362E14" w:rsidRDefault="00817588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Упражнения, предлагаемые для воспитания скоростных способностей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волейболистов, должны отвечать трем требованиям:</w:t>
      </w:r>
    </w:p>
    <w:p w:rsidR="008127F1" w:rsidRPr="00362E14" w:rsidRDefault="00817588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техника упражнений должна обеспечивать возможность их выполнения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на предельных скоростях (для детей используются простые упражнения);</w:t>
      </w:r>
    </w:p>
    <w:p w:rsidR="008127F1" w:rsidRPr="00362E14" w:rsidRDefault="00817588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упражнения должны быть настолько хорошо освоены волейболистами,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чтобы во время их выполнения основные волевые усилия были направлены не на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способ, а на скорость их выполнения;</w:t>
      </w:r>
    </w:p>
    <w:p w:rsidR="008127F1" w:rsidRPr="00362E14" w:rsidRDefault="00817588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продолжительность упражнений должна быть такой, чтобы к концу их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выполнения скорость не снижалась вследствие утомления.</w:t>
      </w:r>
    </w:p>
    <w:p w:rsidR="008127F1" w:rsidRPr="00362E14" w:rsidRDefault="00817588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Воспитывая двигательную реакцию, следует помнить как о простой (ответ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заранее известными движениями на сигнал либо ситуацию, имеющую сигнальное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значение, например, свисток, голос и т.д.), так и сложной реакции, требующей выбора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действий в определенной ситуации (реакция на движущейся объект, реакция выбора).</w:t>
      </w:r>
    </w:p>
    <w:p w:rsidR="008127F1" w:rsidRPr="00362E14" w:rsidRDefault="008127F1" w:rsidP="0081758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sz w:val="26"/>
          <w:szCs w:val="26"/>
          <w:u w:val="single"/>
        </w:rPr>
      </w:pPr>
      <w:r w:rsidRPr="00362E14">
        <w:rPr>
          <w:rFonts w:ascii="Times New Roman" w:hAnsi="Times New Roman" w:cs="Times New Roman"/>
          <w:i/>
          <w:sz w:val="26"/>
          <w:szCs w:val="26"/>
          <w:u w:val="single"/>
        </w:rPr>
        <w:t>Воспитание быстроты реакции на движущийся объект</w:t>
      </w:r>
    </w:p>
    <w:p w:rsidR="008127F1" w:rsidRPr="00362E14" w:rsidRDefault="00817588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Движущиеся объекты в волейболе – это мяч, партнеры и соперники. Для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воспитания быстроты реагирование на движущийся объект полезны упражнения 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игры с малыми мячами, такие как настольный теннис и бадминтон. Можно применять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игру в парах с теннисным мячом у стены (игра типа сквош). Во всех этих играх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скорость полета мяча или волана большая, и поэтому нагрузка на системы,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отвечающие за быстрое реагирование, оказывается в тренировочном занятии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 </w:t>
      </w:r>
      <w:r w:rsidR="008127F1" w:rsidRPr="00362E14">
        <w:rPr>
          <w:rFonts w:ascii="Times New Roman" w:hAnsi="Times New Roman" w:cs="Times New Roman"/>
          <w:sz w:val="26"/>
          <w:szCs w:val="26"/>
        </w:rPr>
        <w:t>максимальной.</w:t>
      </w:r>
    </w:p>
    <w:p w:rsidR="008127F1" w:rsidRPr="00362E14" w:rsidRDefault="00817588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Полезными являются и некоторые упражнения без мячей. Например, бег в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парах, когда один игрок в паре является ведущим, а второй ведомым. Они бегут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трусцой и периодически ведущий резко меняет направление и скорость бега.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Ведомый должен мгновенно реагировать на эти изменения, изменять свой бег, как по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направлению, так и по скорости. По сигналу тренера волейболисты меняются ролями.</w:t>
      </w:r>
    </w:p>
    <w:p w:rsidR="008127F1" w:rsidRPr="00362E14" w:rsidRDefault="00817588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Очень эффективны для воспитания быстроты реагирования – упражнения</w:t>
      </w:r>
    </w:p>
    <w:p w:rsidR="008127F1" w:rsidRPr="00362E14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ритмики и аэробики. Задача тренера - следить за волейболистами: насколько точно</w:t>
      </w:r>
      <w:r w:rsidR="00817588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каждый из них повторяет упражнения тренера, у кого есть задержки по времени или</w:t>
      </w:r>
      <w:r w:rsidR="00817588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неправильное воспроизведение темпа и ритма. В упражнениях такого типа</w:t>
      </w:r>
      <w:r w:rsidR="00817588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 xml:space="preserve">волейболисты должны иметь максимальную концентрацию на </w:t>
      </w:r>
      <w:r w:rsidRPr="00362E14">
        <w:rPr>
          <w:rFonts w:ascii="Times New Roman" w:hAnsi="Times New Roman" w:cs="Times New Roman"/>
          <w:sz w:val="26"/>
          <w:szCs w:val="26"/>
        </w:rPr>
        <w:lastRenderedPageBreak/>
        <w:t>быстроте и точности</w:t>
      </w:r>
      <w:r w:rsidR="00817588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воспроизведения ритма, темпа действий и правильности выполнения движений.</w:t>
      </w:r>
    </w:p>
    <w:p w:rsidR="008127F1" w:rsidRPr="00362E14" w:rsidRDefault="008127F1" w:rsidP="0081758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sz w:val="26"/>
          <w:szCs w:val="26"/>
          <w:u w:val="single"/>
        </w:rPr>
      </w:pPr>
      <w:r w:rsidRPr="00362E14">
        <w:rPr>
          <w:rFonts w:ascii="Times New Roman" w:hAnsi="Times New Roman" w:cs="Times New Roman"/>
          <w:i/>
          <w:sz w:val="26"/>
          <w:szCs w:val="26"/>
          <w:u w:val="single"/>
        </w:rPr>
        <w:t>Воспитание быстроты реакции выбора</w:t>
      </w:r>
    </w:p>
    <w:p w:rsidR="008127F1" w:rsidRPr="00362E14" w:rsidRDefault="00817588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Такая реакция предполагает, что у волейболиста есть несколько вариантов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выполнения разновидностей того или иного технического приёма, и он должен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быстро выбрать один из них - тактически наиболее целесообразный. Из этого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понятно, что время реакции выбора зависит от собственно быстроты реагирования 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технико-тактической подготовленности игрока.</w:t>
      </w:r>
    </w:p>
    <w:p w:rsidR="008127F1" w:rsidRPr="00362E14" w:rsidRDefault="00817588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Для воспитания быстроты реакции такого типа нужны упражнения, в которых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игрок ставится в положение, когда ему нужно быстро и точно выбрать один из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вариантов выполнения технического приёма или тактический действий.</w:t>
      </w:r>
    </w:p>
    <w:p w:rsidR="008127F1" w:rsidRPr="00362E14" w:rsidRDefault="00817588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Скорость одиночного движения в основном встречается в волейболе при</w:t>
      </w:r>
    </w:p>
    <w:p w:rsidR="008127F1" w:rsidRPr="00362E14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выполнении нападающего удара и «силовой» (скоростной) подачи в прыжке, когда</w:t>
      </w:r>
      <w:r w:rsidR="00817588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необходима максимальная скорость бьющей руки.</w:t>
      </w:r>
    </w:p>
    <w:p w:rsidR="008127F1" w:rsidRPr="00362E14" w:rsidRDefault="00817588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Для воспитания способности к быстрому началу движения (ускорения) можно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использовать челночный бег на короткие отрезки, эстафеты, ускорения и т.д.</w:t>
      </w:r>
    </w:p>
    <w:p w:rsidR="008127F1" w:rsidRPr="00362E14" w:rsidRDefault="00817588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Некоторые методические указания при воспитании скоростных способностей у</w:t>
      </w:r>
      <w:r w:rsidRPr="00362E14">
        <w:rPr>
          <w:rFonts w:ascii="Times New Roman" w:hAnsi="Times New Roman" w:cs="Times New Roman"/>
          <w:sz w:val="26"/>
          <w:szCs w:val="26"/>
        </w:rPr>
        <w:t xml:space="preserve">  </w:t>
      </w:r>
      <w:r w:rsidR="008127F1" w:rsidRPr="00362E14">
        <w:rPr>
          <w:rFonts w:ascii="Times New Roman" w:hAnsi="Times New Roman" w:cs="Times New Roman"/>
          <w:sz w:val="26"/>
          <w:szCs w:val="26"/>
        </w:rPr>
        <w:t>юных волейболистов:</w:t>
      </w:r>
    </w:p>
    <w:p w:rsidR="008127F1" w:rsidRPr="00362E14" w:rsidRDefault="00817588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1. При воспитании скоростных способностей продолжительность пауз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между упражнениями следует планировать так, чтобы к началу очередного</w:t>
      </w:r>
    </w:p>
    <w:p w:rsidR="008127F1" w:rsidRPr="00362E14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упражнения возбудимость центральной нервной системы была повышена, а</w:t>
      </w:r>
    </w:p>
    <w:p w:rsidR="008127F1" w:rsidRPr="00362E14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функциональные затраты в организме уже в значительной мере восстановлены.</w:t>
      </w:r>
      <w:r w:rsidR="00817588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Скоростные упражнения целесообразно проводить сериями, с интервалами отдыха</w:t>
      </w:r>
      <w:r w:rsidR="00817588" w:rsidRPr="00362E14">
        <w:rPr>
          <w:rFonts w:ascii="Times New Roman" w:hAnsi="Times New Roman" w:cs="Times New Roman"/>
          <w:sz w:val="26"/>
          <w:szCs w:val="26"/>
        </w:rPr>
        <w:t xml:space="preserve">  </w:t>
      </w:r>
      <w:r w:rsidRPr="00362E14">
        <w:rPr>
          <w:rFonts w:ascii="Times New Roman" w:hAnsi="Times New Roman" w:cs="Times New Roman"/>
          <w:sz w:val="26"/>
          <w:szCs w:val="26"/>
        </w:rPr>
        <w:t>между сериями 3-5 минут.</w:t>
      </w:r>
    </w:p>
    <w:p w:rsidR="008127F1" w:rsidRPr="00362E14" w:rsidRDefault="00817588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2. Над воспитанием скоростных способностей надо работать в первой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половине тренировки.</w:t>
      </w:r>
    </w:p>
    <w:p w:rsidR="008127F1" w:rsidRPr="00362E14" w:rsidRDefault="00817588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3. Скоростные упражнения выполняются после хорошей разминки.</w:t>
      </w:r>
    </w:p>
    <w:p w:rsidR="008127F1" w:rsidRPr="00362E14" w:rsidRDefault="00817588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4. С целью воспитания скоростных способностей у юных волейболистов</w:t>
      </w:r>
    </w:p>
    <w:p w:rsidR="008127F1" w:rsidRPr="00362E14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применяется комплексный метод тренировки, включающий подвижные и</w:t>
      </w:r>
      <w:r w:rsidR="00817588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спортивные игры, игровые упражнения (эстафеты), а также комплексы специальных</w:t>
      </w:r>
      <w:r w:rsidR="00817588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подготовленных упражнений, стимулирующих повышение частоты и скорости</w:t>
      </w:r>
      <w:r w:rsidR="00817588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движения.</w:t>
      </w:r>
    </w:p>
    <w:p w:rsidR="008127F1" w:rsidRPr="00362E14" w:rsidRDefault="00817588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5. Упражнения, направленные на воспитание скоростных способностей,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должны выполняться с максимальной скоростью. Кроме того, начальная фаза этого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упражнения должна начинаться с мгновенного и точного реагирования.</w:t>
      </w:r>
    </w:p>
    <w:p w:rsidR="008127F1" w:rsidRPr="00362E14" w:rsidRDefault="00817588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6. Длительность упражнения должна быть небольшой, и возникающее во</w:t>
      </w:r>
    </w:p>
    <w:p w:rsidR="008127F1" w:rsidRPr="00362E14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время его выполнения утомление не должно приводить к снижению скорости (число</w:t>
      </w:r>
      <w:r w:rsidR="00817588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повторений в серии 4-5 раз). Продолжительность интервалов отдыха должна</w:t>
      </w:r>
      <w:r w:rsidR="00817588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обеспечивать полное восстановление энергетических источников, чтобы каждое</w:t>
      </w:r>
      <w:r w:rsidR="00817588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последующее упражнение выполнялось с максимальной интенсивностью. Интервалы</w:t>
      </w:r>
      <w:r w:rsidR="00817588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отдыха между сериями 3-5 минут.</w:t>
      </w:r>
    </w:p>
    <w:p w:rsidR="008127F1" w:rsidRPr="00362E14" w:rsidRDefault="00817588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Для воспитания скоростных способностей юных волейболистов применяются в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основном: повторный, игровой и соревновательный методы.</w:t>
      </w:r>
    </w:p>
    <w:p w:rsidR="008127F1" w:rsidRPr="00362E14" w:rsidRDefault="00817588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Примерные упражнения для развития специальной быстроты указаны в разделе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«Примерный каталог учебно-тренировочных заданий по воспитанию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специальной</w:t>
      </w:r>
      <w:r w:rsidRPr="00362E14">
        <w:rPr>
          <w:rFonts w:ascii="Times New Roman" w:hAnsi="Times New Roman" w:cs="Times New Roman"/>
          <w:sz w:val="26"/>
          <w:szCs w:val="26"/>
        </w:rPr>
        <w:t xml:space="preserve">  </w:t>
      </w:r>
      <w:r w:rsidR="008127F1" w:rsidRPr="00362E14">
        <w:rPr>
          <w:rFonts w:ascii="Times New Roman" w:hAnsi="Times New Roman" w:cs="Times New Roman"/>
          <w:sz w:val="26"/>
          <w:szCs w:val="26"/>
        </w:rPr>
        <w:t>быстроты».</w:t>
      </w:r>
    </w:p>
    <w:p w:rsidR="008127F1" w:rsidRPr="00362E14" w:rsidRDefault="008127F1" w:rsidP="0081758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sz w:val="26"/>
          <w:szCs w:val="26"/>
          <w:u w:val="single"/>
        </w:rPr>
      </w:pPr>
      <w:r w:rsidRPr="00362E14">
        <w:rPr>
          <w:rFonts w:ascii="Times New Roman" w:hAnsi="Times New Roman" w:cs="Times New Roman"/>
          <w:i/>
          <w:sz w:val="26"/>
          <w:szCs w:val="26"/>
          <w:u w:val="single"/>
        </w:rPr>
        <w:t>Развитие специальной выносливости</w:t>
      </w:r>
    </w:p>
    <w:p w:rsidR="008127F1" w:rsidRPr="00362E14" w:rsidRDefault="00817588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По специфике деятельности волейболистов, специальную выносливость можно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разделить на специальную тренировочную и соревновательную.</w:t>
      </w:r>
    </w:p>
    <w:p w:rsidR="008127F1" w:rsidRPr="00362E14" w:rsidRDefault="00817588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В волейболе выделяют скоростную, прыжковую и игровую выносливость.</w:t>
      </w:r>
    </w:p>
    <w:p w:rsidR="008127F1" w:rsidRPr="00362E14" w:rsidRDefault="00817588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i/>
          <w:sz w:val="26"/>
          <w:szCs w:val="26"/>
        </w:rPr>
        <w:lastRenderedPageBreak/>
        <w:t xml:space="preserve">    </w:t>
      </w:r>
      <w:r w:rsidR="008127F1" w:rsidRPr="00362E14">
        <w:rPr>
          <w:rFonts w:ascii="Times New Roman" w:hAnsi="Times New Roman" w:cs="Times New Roman"/>
          <w:i/>
          <w:sz w:val="26"/>
          <w:szCs w:val="26"/>
        </w:rPr>
        <w:t>Скоростную выносливость</w:t>
      </w:r>
      <w:r w:rsidR="008127F1" w:rsidRPr="00362E14">
        <w:rPr>
          <w:rFonts w:ascii="Times New Roman" w:hAnsi="Times New Roman" w:cs="Times New Roman"/>
          <w:sz w:val="26"/>
          <w:szCs w:val="26"/>
        </w:rPr>
        <w:t xml:space="preserve"> можно рассматривать как проявление способности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организма противостоять утомлению при выполнении волейболистом различных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перемещений с высокой скоростью на протяжении всей игры.</w:t>
      </w:r>
    </w:p>
    <w:p w:rsidR="008127F1" w:rsidRPr="00362E14" w:rsidRDefault="00817588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Наиболее эффективными средствами воспитания скоростной выносливости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 </w:t>
      </w:r>
      <w:r w:rsidR="008127F1" w:rsidRPr="00362E14">
        <w:rPr>
          <w:rFonts w:ascii="Times New Roman" w:hAnsi="Times New Roman" w:cs="Times New Roman"/>
          <w:sz w:val="26"/>
          <w:szCs w:val="26"/>
        </w:rPr>
        <w:t>являются:</w:t>
      </w:r>
    </w:p>
    <w:p w:rsidR="008127F1" w:rsidRPr="00362E14" w:rsidRDefault="00817588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перемещения в различных проявлениях с максимальной скоростью,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продолжительность от 10 до 30 с в одной серии, 2-5 серий в одном занятии, отдых 1-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3 мин;</w:t>
      </w:r>
    </w:p>
    <w:p w:rsidR="008127F1" w:rsidRPr="00362E14" w:rsidRDefault="00817588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то же, но с падениями;</w:t>
      </w:r>
    </w:p>
    <w:p w:rsidR="008127F1" w:rsidRPr="00362E14" w:rsidRDefault="00817588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выполнение технически приёмов (передача сверху двумя руками, снизу</w:t>
      </w:r>
    </w:p>
    <w:p w:rsidR="008127F1" w:rsidRPr="00362E14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двумя руками, блок) после перемещения, продолжительность от 10 до 30 с,</w:t>
      </w:r>
      <w:r w:rsidR="00817588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интенсивность и быстрота перемещения максимальная, отдых 1-3 мин, 2-3 серии.</w:t>
      </w:r>
    </w:p>
    <w:p w:rsidR="008127F1" w:rsidRPr="00362E14" w:rsidRDefault="00817588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Основными методами воспитания скоростной выносливости являются:</w:t>
      </w:r>
    </w:p>
    <w:p w:rsidR="008127F1" w:rsidRPr="00362E14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повторный, интервальный и соревновательный.</w:t>
      </w:r>
    </w:p>
    <w:p w:rsidR="008127F1" w:rsidRPr="00362E14" w:rsidRDefault="00817588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i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i/>
          <w:sz w:val="26"/>
          <w:szCs w:val="26"/>
        </w:rPr>
        <w:t>Прыжковая выносливость</w:t>
      </w:r>
      <w:r w:rsidR="008127F1" w:rsidRPr="00362E14">
        <w:rPr>
          <w:rFonts w:ascii="Times New Roman" w:hAnsi="Times New Roman" w:cs="Times New Roman"/>
          <w:sz w:val="26"/>
          <w:szCs w:val="26"/>
        </w:rPr>
        <w:t xml:space="preserve"> – способность волейболиста к многократному</w:t>
      </w:r>
    </w:p>
    <w:p w:rsidR="008127F1" w:rsidRPr="00362E14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выполнению прыжков на оптимальную высоту.</w:t>
      </w:r>
    </w:p>
    <w:p w:rsidR="008127F1" w:rsidRPr="00362E14" w:rsidRDefault="00817588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Средства воспитания прыжковой выносливости: прыжковые упражнения со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скакалкой, многократное запрыгивание на предмет, имитационные упражнения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(выполнение блока, нападающего удара), игровые упражнения (выполнения от 10 до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15-18 нападающих ударов подряд и т.д.).</w:t>
      </w:r>
    </w:p>
    <w:p w:rsidR="008127F1" w:rsidRPr="00362E14" w:rsidRDefault="00817588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Методы: повторный, интервальный, соревновательный, круговой.</w:t>
      </w:r>
    </w:p>
    <w:p w:rsidR="008127F1" w:rsidRPr="00362E14" w:rsidRDefault="00817588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i/>
          <w:sz w:val="26"/>
          <w:szCs w:val="26"/>
        </w:rPr>
        <w:t>Игровая выносливость</w:t>
      </w:r>
      <w:r w:rsidR="008127F1" w:rsidRPr="00362E14">
        <w:rPr>
          <w:rFonts w:ascii="Times New Roman" w:hAnsi="Times New Roman" w:cs="Times New Roman"/>
          <w:sz w:val="26"/>
          <w:szCs w:val="26"/>
        </w:rPr>
        <w:t xml:space="preserve"> – способность вести игру в высоком темпе, без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снижения эффективности технических приёмов и тактических действий.</w:t>
      </w:r>
    </w:p>
    <w:p w:rsidR="008127F1" w:rsidRPr="00362E14" w:rsidRDefault="00817588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Игровая выносливость совершенствуется увеличением времени тренировочных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занятий, количеством сыгранных партий до 6-7, с заполнением перерывов между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партиями игрой в баскетбол 5-7 мин и т.д.</w:t>
      </w:r>
    </w:p>
    <w:p w:rsidR="008127F1" w:rsidRPr="00362E14" w:rsidRDefault="00817588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Нагрузки должны строго соответствовать возрастным особенностям юных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волейболистов и оказывать разностороннее воздействие на организм игрока.</w:t>
      </w:r>
    </w:p>
    <w:p w:rsidR="008127F1" w:rsidRPr="00362E14" w:rsidRDefault="00817588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Дети часто переоценивают свои возможности, поэтому необходимо тщательно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дозировать тренировочные нагрузки, связанные с воспитанием выносливости. При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неправильном использовании средств и методов тренировки, формировании нагрузок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могут возникнуть отрицательные последствия для организма юных волейболистов.</w:t>
      </w:r>
    </w:p>
    <w:p w:rsidR="008127F1" w:rsidRPr="00362E14" w:rsidRDefault="00690D64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В процессе воспитания и совершенствования выносливости тренировочная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нагрузка характеризуется следующими пятью компонентами:</w:t>
      </w:r>
    </w:p>
    <w:p w:rsidR="008127F1" w:rsidRPr="00362E14" w:rsidRDefault="00690D64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1. Интенсивность выполнения упражнений (скорость перемещения,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количество упражнений в единицу времени, количество выполненных технических</w:t>
      </w:r>
      <w:r w:rsidRPr="00362E14">
        <w:rPr>
          <w:rFonts w:ascii="Times New Roman" w:hAnsi="Times New Roman" w:cs="Times New Roman"/>
          <w:sz w:val="26"/>
          <w:szCs w:val="26"/>
        </w:rPr>
        <w:t xml:space="preserve">  </w:t>
      </w:r>
      <w:r w:rsidR="008127F1" w:rsidRPr="00362E14">
        <w:rPr>
          <w:rFonts w:ascii="Times New Roman" w:hAnsi="Times New Roman" w:cs="Times New Roman"/>
          <w:sz w:val="26"/>
          <w:szCs w:val="26"/>
        </w:rPr>
        <w:t>приёмов в единицу и т.д.).</w:t>
      </w:r>
    </w:p>
    <w:p w:rsidR="008127F1" w:rsidRPr="00362E14" w:rsidRDefault="00690D64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2. Продолжительность упражнения.</w:t>
      </w:r>
    </w:p>
    <w:p w:rsidR="008127F1" w:rsidRPr="00362E14" w:rsidRDefault="00690D64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3. Продолжительность отдыха.</w:t>
      </w:r>
    </w:p>
    <w:p w:rsidR="008127F1" w:rsidRPr="00362E14" w:rsidRDefault="00690D64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4. Характер отдыха (заполнение пауз отдыха другими видами деятельности</w:t>
      </w:r>
    </w:p>
    <w:p w:rsidR="008127F1" w:rsidRPr="00362E14" w:rsidRDefault="008127F1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– активный или пассивный отдых).</w:t>
      </w:r>
    </w:p>
    <w:p w:rsidR="008127F1" w:rsidRPr="00362E14" w:rsidRDefault="00690D64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5. Число повторений.</w:t>
      </w:r>
    </w:p>
    <w:p w:rsidR="008127F1" w:rsidRPr="00362E14" w:rsidRDefault="00690D64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При воспитании скоростной выносливости:</w:t>
      </w:r>
    </w:p>
    <w:p w:rsidR="008127F1" w:rsidRPr="00362E14" w:rsidRDefault="00690D64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интенсивность: 95% от мах;</w:t>
      </w:r>
    </w:p>
    <w:p w:rsidR="008127F1" w:rsidRPr="00362E14" w:rsidRDefault="00690D64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продолжительность одного повторения: 3-8 сек;</w:t>
      </w:r>
    </w:p>
    <w:p w:rsidR="008127F1" w:rsidRPr="00362E14" w:rsidRDefault="00690D64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количество повторений: 4-5;</w:t>
      </w:r>
    </w:p>
    <w:p w:rsidR="008127F1" w:rsidRPr="00362E14" w:rsidRDefault="00690D64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отдых между повторениями: 2-3 мин;</w:t>
      </w:r>
    </w:p>
    <w:p w:rsidR="008127F1" w:rsidRPr="00362E14" w:rsidRDefault="00690D64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количество серий: 2-3;</w:t>
      </w:r>
    </w:p>
    <w:p w:rsidR="008127F1" w:rsidRPr="00362E14" w:rsidRDefault="00690D64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отдых между сериями: 7-10 мин.</w:t>
      </w:r>
    </w:p>
    <w:p w:rsidR="008127F1" w:rsidRPr="00362E14" w:rsidRDefault="00690D64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lastRenderedPageBreak/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При воспитании прыжковой выносливости средства тренировки: прыжковые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упражнения с малыми отягощениями и без отягощений, имитационные и основные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упражнения.</w:t>
      </w:r>
    </w:p>
    <w:p w:rsidR="008127F1" w:rsidRPr="00362E14" w:rsidRDefault="00690D64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Наиболее эффективны для воспитания прыжковой выносливости повторный,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интервальный, круговой методы тренировки.</w:t>
      </w:r>
    </w:p>
    <w:p w:rsidR="008127F1" w:rsidRPr="00362E14" w:rsidRDefault="00690D64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При воспитании игровой выносливости:</w:t>
      </w:r>
    </w:p>
    <w:p w:rsidR="008127F1" w:rsidRPr="00362E14" w:rsidRDefault="00690D64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интенсивность: 90-95% от мах;</w:t>
      </w:r>
    </w:p>
    <w:p w:rsidR="008127F1" w:rsidRPr="00362E14" w:rsidRDefault="00690D64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продолжительность одного повторения: 20 сек-3 мин;</w:t>
      </w:r>
    </w:p>
    <w:p w:rsidR="008127F1" w:rsidRPr="00362E14" w:rsidRDefault="00690D64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количество повторений: 3-4;</w:t>
      </w:r>
    </w:p>
    <w:p w:rsidR="008127F1" w:rsidRPr="00362E14" w:rsidRDefault="00690D64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отдых между повторениями: (3-8 мин) – (3-4 мин) – (2-3 мин);</w:t>
      </w:r>
    </w:p>
    <w:p w:rsidR="008127F1" w:rsidRPr="00362E14" w:rsidRDefault="00690D64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количество серий: 2-3;</w:t>
      </w:r>
    </w:p>
    <w:p w:rsidR="008127F1" w:rsidRPr="00362E14" w:rsidRDefault="00690D64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отдых между сериями: 15-20 мин.</w:t>
      </w:r>
    </w:p>
    <w:p w:rsidR="008127F1" w:rsidRPr="00362E14" w:rsidRDefault="00690D64" w:rsidP="008127F1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Примерные упражнения для развития специальной выносливости указаны в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разделе «Примерный каталог учебно-тренировочных заданий по воспитанию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специальной выносливости».</w:t>
      </w:r>
    </w:p>
    <w:p w:rsidR="008127F1" w:rsidRPr="00362E14" w:rsidRDefault="008127F1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i/>
          <w:sz w:val="26"/>
          <w:szCs w:val="26"/>
          <w:u w:val="single"/>
        </w:rPr>
      </w:pPr>
      <w:r w:rsidRPr="00362E14">
        <w:rPr>
          <w:rFonts w:ascii="Times New Roman" w:hAnsi="Times New Roman" w:cs="Times New Roman"/>
          <w:i/>
          <w:sz w:val="26"/>
          <w:szCs w:val="26"/>
          <w:u w:val="single"/>
        </w:rPr>
        <w:t>Развитие координационных способностей (ловкости)</w:t>
      </w:r>
    </w:p>
    <w:p w:rsidR="008127F1" w:rsidRPr="00362E14" w:rsidRDefault="00690D64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Соревновательная деятельность волейболистов характеризуется проявлением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трех форм координационных способностей:</w:t>
      </w:r>
    </w:p>
    <w:p w:rsidR="008127F1" w:rsidRPr="00362E14" w:rsidRDefault="00690D64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1. Пространственной точностью и координированностью движений;</w:t>
      </w:r>
    </w:p>
    <w:p w:rsidR="008127F1" w:rsidRPr="00362E14" w:rsidRDefault="00690D64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2. Пространственной точностью и координированностью движений в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сжатые сроки;</w:t>
      </w:r>
    </w:p>
    <w:p w:rsidR="008127F1" w:rsidRPr="00362E14" w:rsidRDefault="00690D64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3. Высшей степенью ловкости, которая проявляется и в точности, и в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координированности движений, осуществляемых в сжатые сроки в переменных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условиях.</w:t>
      </w:r>
    </w:p>
    <w:p w:rsidR="008127F1" w:rsidRPr="00362E14" w:rsidRDefault="00690D64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Координационные способности тесно связаны с умением владеть своим телом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при падениях, перекатах, применяемых при приёмах трудных мячей, а также при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выполнении технических приёмов в безопорном положении (при нападающих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ударах, блокировании, передачи мяча в прыжке, подачи в прыжке).</w:t>
      </w:r>
    </w:p>
    <w:p w:rsidR="008127F1" w:rsidRPr="00362E14" w:rsidRDefault="00690D64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Любое движение, любой технический приём строится на основе старых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координационных связей из знакомых волейболисту двигательных элементов.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Поэтому способность быстро и точно овладеть новыми движениями во многом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зависит от того, какой запас двигательных навыков уже накоплен игроком. В связи с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этим основная задача тренировки по воспитанию ловкости заключается в накоплении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запаса элементов движений и совершенствовании способности к их овладению.</w:t>
      </w:r>
    </w:p>
    <w:p w:rsidR="00690D64" w:rsidRPr="00362E14" w:rsidRDefault="00690D64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Уровень развития ловкости в значительной степени зависит от того, насколько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развита способность к правильному восприятию и оценке собственных движений,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положения тела. Иными словами: чем точнее волейболист ощущает свои движения,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тем более высока его способность ко всякого рода двигательной перестройке 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быстрому овладению новыми двигательными навыками.</w:t>
      </w:r>
    </w:p>
    <w:p w:rsidR="008127F1" w:rsidRPr="00362E14" w:rsidRDefault="00690D64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Воспитание ловкости волейболиста – это совершенствование координационно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сложных двигательных действий, а главное, способности быстро перестраивать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двигательную деятельность в соответствии с постоянно меняющимися ситуациями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игры и владения своим телом в безопорном положении.</w:t>
      </w:r>
    </w:p>
    <w:p w:rsidR="008127F1" w:rsidRPr="00362E14" w:rsidRDefault="00BF52F3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На этапе начальной подготовки волейболистов могут быть использованы</w:t>
      </w:r>
    </w:p>
    <w:p w:rsidR="008127F1" w:rsidRPr="00362E14" w:rsidRDefault="008127F1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спортивные и подвижные игры, эстафеты, упражнения с мячами (волейбольными,</w:t>
      </w:r>
      <w:r w:rsidR="00BF52F3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теннисными, жонглирование), прыжки через скакалку, прыжки через</w:t>
      </w:r>
      <w:r w:rsidR="00BF52F3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гимнастическую скамейку с поворотами вправо и влево на 90 и 180 градусов,</w:t>
      </w:r>
      <w:r w:rsidR="00BF52F3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слаломный бег с ведением мяча рукой или ногой, бег с преодолением препятствий,</w:t>
      </w:r>
      <w:r w:rsidR="00BF52F3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гимнастические и акробатические упражнения.</w:t>
      </w:r>
    </w:p>
    <w:p w:rsidR="008127F1" w:rsidRPr="00362E14" w:rsidRDefault="00BF52F3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lastRenderedPageBreak/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В дальнейшем при воспитании ловкости должно быть определено место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овладению новыми двигательными навыками, умениями, совершенствованию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способности эффективно перестраивать двигательную деятельность при изменении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обстановки. Поэтому на этом этапе подготовки воспитание ловкости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предусматривает совершенствование способности юными волейболистами осваивать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координационно сложные действия и перестраивать двигательную деятельность в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соответствии с требованиями внезапно меняющейся обстановки.</w:t>
      </w:r>
    </w:p>
    <w:p w:rsidR="008127F1" w:rsidRPr="00362E14" w:rsidRDefault="00BF52F3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Основными особенностями упражнений, направленных на воспитание 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совершенствование координационных способностей юных волейболистов, являются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 xml:space="preserve">их новизна, сложность, не традиционность, возможность 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многообразных решений</w:t>
      </w:r>
      <w:r w:rsidRPr="00362E14">
        <w:rPr>
          <w:rFonts w:ascii="Times New Roman" w:hAnsi="Times New Roman" w:cs="Times New Roman"/>
          <w:sz w:val="26"/>
          <w:szCs w:val="26"/>
        </w:rPr>
        <w:t xml:space="preserve">  </w:t>
      </w:r>
      <w:r w:rsidR="008127F1" w:rsidRPr="00362E14">
        <w:rPr>
          <w:rFonts w:ascii="Times New Roman" w:hAnsi="Times New Roman" w:cs="Times New Roman"/>
          <w:sz w:val="26"/>
          <w:szCs w:val="26"/>
        </w:rPr>
        <w:t>двигательных задач.</w:t>
      </w:r>
    </w:p>
    <w:p w:rsidR="008127F1" w:rsidRPr="00362E14" w:rsidRDefault="00BF52F3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При выполнении координационных способностей используют следующие</w:t>
      </w:r>
    </w:p>
    <w:p w:rsidR="008127F1" w:rsidRPr="00362E14" w:rsidRDefault="008127F1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методические подходы:</w:t>
      </w:r>
    </w:p>
    <w:p w:rsidR="008127F1" w:rsidRPr="00362E14" w:rsidRDefault="00BF52F3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обучение новым разнообразным движениям с постепенным увеличением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их координационной сложности;</w:t>
      </w:r>
    </w:p>
    <w:p w:rsidR="008127F1" w:rsidRPr="00362E14" w:rsidRDefault="00BF52F3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воспитание способности перестраивать двигательную деятельность в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условиях внезапно меняющейся обстановки;</w:t>
      </w:r>
    </w:p>
    <w:p w:rsidR="008127F1" w:rsidRPr="00362E14" w:rsidRDefault="00BF52F3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повышение пространственной, временной и силовой точности движений</w:t>
      </w:r>
    </w:p>
    <w:p w:rsidR="008127F1" w:rsidRPr="00362E14" w:rsidRDefault="008127F1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на основе улучшения двигательных ощущений и восприятий.</w:t>
      </w:r>
    </w:p>
    <w:p w:rsidR="008127F1" w:rsidRPr="00362E14" w:rsidRDefault="00BF52F3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упражнения на ловкость требуют повышенного внимания, точности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движений, и поэтому лучше всего проводить их в начале основной части тренировки;</w:t>
      </w:r>
    </w:p>
    <w:p w:rsidR="008127F1" w:rsidRPr="00362E14" w:rsidRDefault="00BF52F3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упражнения в каждом учебно-тренировочном занятии должны быть в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достаточной степени трудны в координационно-двигательном отношении (изменение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исходных положений, усиление противодействий, изменение пространственных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границ, скорости или темпа движений, переключение с одного движения на другое 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т.д.);</w:t>
      </w:r>
    </w:p>
    <w:p w:rsidR="008127F1" w:rsidRPr="00362E14" w:rsidRDefault="00BF52F3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объем упражнений и длительность серий в рамках одной тренировки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должны быть небольшими, так как большой объем и длинные серии быстро утомляют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нервную систему, в результате чего снижается тренирующее воздействие.</w:t>
      </w:r>
    </w:p>
    <w:p w:rsidR="008127F1" w:rsidRPr="00362E14" w:rsidRDefault="00BF52F3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Примерные упражнения для развития специальной ловкости указаны в разделе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i/>
          <w:sz w:val="26"/>
          <w:szCs w:val="26"/>
        </w:rPr>
        <w:t>«Примерный каталог учебно-тренировочных заданий по воспитанию</w:t>
      </w:r>
      <w:r w:rsidRPr="00362E14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i/>
          <w:sz w:val="26"/>
          <w:szCs w:val="26"/>
        </w:rPr>
        <w:t>специальной ловкости».</w:t>
      </w:r>
    </w:p>
    <w:p w:rsidR="008127F1" w:rsidRPr="00362E14" w:rsidRDefault="008127F1" w:rsidP="00BF52F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sz w:val="26"/>
          <w:szCs w:val="26"/>
          <w:u w:val="single"/>
        </w:rPr>
      </w:pPr>
      <w:r w:rsidRPr="00362E14">
        <w:rPr>
          <w:rFonts w:ascii="Times New Roman" w:hAnsi="Times New Roman" w:cs="Times New Roman"/>
          <w:i/>
          <w:sz w:val="26"/>
          <w:szCs w:val="26"/>
          <w:u w:val="single"/>
        </w:rPr>
        <w:t>Развитие гибкости</w:t>
      </w:r>
    </w:p>
    <w:p w:rsidR="008127F1" w:rsidRPr="00362E14" w:rsidRDefault="00BF52F3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Термин «гибкость» целесообразнее применять в тех случаях, когда речь идет о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суммарной подвижности в суставах всего тела. Применительно же к отдельным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суставам правильнее говорить подвижность, а не гибкость. Гибкость волейболиста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проявляется при выполнении всех технических приёмов игры.</w:t>
      </w:r>
    </w:p>
    <w:p w:rsidR="008127F1" w:rsidRPr="00362E14" w:rsidRDefault="00BF52F3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Особенно большие требования предъявляются к воспитанию подвижности у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волейболистов в следующих суставах: лучезапястному, локтевому, плечевому,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крестцово-позвоночному и голеностопному.</w:t>
      </w:r>
    </w:p>
    <w:p w:rsidR="008127F1" w:rsidRPr="00362E14" w:rsidRDefault="00BF52F3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Основу работы над воспитанием гибкости составляют упражнения, при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выполнении которых происходит удлинение мышц. Существует два типа таких</w:t>
      </w:r>
      <w:r w:rsidRPr="00362E14">
        <w:rPr>
          <w:rFonts w:ascii="Times New Roman" w:hAnsi="Times New Roman" w:cs="Times New Roman"/>
          <w:sz w:val="26"/>
          <w:szCs w:val="26"/>
        </w:rPr>
        <w:t xml:space="preserve">  </w:t>
      </w:r>
      <w:r w:rsidR="008127F1" w:rsidRPr="00362E14">
        <w:rPr>
          <w:rFonts w:ascii="Times New Roman" w:hAnsi="Times New Roman" w:cs="Times New Roman"/>
          <w:sz w:val="26"/>
          <w:szCs w:val="26"/>
        </w:rPr>
        <w:t>упражнений.</w:t>
      </w:r>
    </w:p>
    <w:p w:rsidR="008127F1" w:rsidRPr="00362E14" w:rsidRDefault="00BF52F3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 xml:space="preserve">1. </w:t>
      </w:r>
      <w:r w:rsidR="008127F1" w:rsidRPr="00362E14">
        <w:rPr>
          <w:rFonts w:ascii="Times New Roman" w:hAnsi="Times New Roman" w:cs="Times New Roman"/>
          <w:i/>
          <w:sz w:val="26"/>
          <w:szCs w:val="26"/>
        </w:rPr>
        <w:t>Баллистические упражнения</w:t>
      </w:r>
      <w:r w:rsidR="008127F1" w:rsidRPr="00362E14">
        <w:rPr>
          <w:rFonts w:ascii="Times New Roman" w:hAnsi="Times New Roman" w:cs="Times New Roman"/>
          <w:sz w:val="26"/>
          <w:szCs w:val="26"/>
        </w:rPr>
        <w:t xml:space="preserve"> – это повторные маховые движения,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движение руками и ногами, сгибание, разгибание и скручивание туловища, которые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выполняются с большой амплитудой и разной скоростью. В баллистических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упражнениях скорость и величина удлинения мышц зависит от амплитуды и скорости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маховых и скручивающих движений. Эти упражнения могут быть выполнены:</w:t>
      </w:r>
    </w:p>
    <w:p w:rsidR="008127F1" w:rsidRPr="00362E14" w:rsidRDefault="00BF52F3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lastRenderedPageBreak/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активные движения (различные махи, вращения, рывки и наклоны),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выполняемые с полной амплитудой без предметов и с предметами;</w:t>
      </w:r>
    </w:p>
    <w:p w:rsidR="008127F1" w:rsidRPr="00362E14" w:rsidRDefault="00BF52F3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пассивные движения, выполняемые с помощью партнера;</w:t>
      </w:r>
    </w:p>
    <w:p w:rsidR="008127F1" w:rsidRPr="00362E14" w:rsidRDefault="00BF52F3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пассивные движения, выполняемые с помощью резинового эспандера или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амортизатора (имитационные упражнения отдельных элементов технических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приёмов);</w:t>
      </w:r>
    </w:p>
    <w:p w:rsidR="008127F1" w:rsidRPr="00362E14" w:rsidRDefault="00BF52F3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пассивные движения с использованием собственной силы (например,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притягивание туловища к ногам, сгибание кисти другой рукой и т.д.).</w:t>
      </w:r>
    </w:p>
    <w:p w:rsidR="008127F1" w:rsidRPr="00362E14" w:rsidRDefault="00BF52F3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Методические указания. Упражнения на гибкость проводить:</w:t>
      </w:r>
    </w:p>
    <w:p w:rsidR="008127F1" w:rsidRPr="00362E14" w:rsidRDefault="00BF52F3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после хорошей разминки;</w:t>
      </w:r>
    </w:p>
    <w:p w:rsidR="008127F1" w:rsidRPr="00362E14" w:rsidRDefault="00BF52F3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во второй половине дня (суточная периодизация);</w:t>
      </w:r>
    </w:p>
    <w:p w:rsidR="008127F1" w:rsidRPr="00362E14" w:rsidRDefault="00BF52F3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систематично (не накапливается «запас прочности»);</w:t>
      </w:r>
    </w:p>
    <w:p w:rsidR="008127F1" w:rsidRPr="00362E14" w:rsidRDefault="00BF52F3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постепенно увеличивая амплитуду движения.</w:t>
      </w:r>
    </w:p>
    <w:p w:rsidR="008127F1" w:rsidRPr="00362E14" w:rsidRDefault="00BF52F3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2. Статистические упражнения – это различные позы, в которых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определенная мышца или группа мышц находятся какое-то время в растянутом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положении.</w:t>
      </w:r>
    </w:p>
    <w:p w:rsidR="008127F1" w:rsidRPr="00362E14" w:rsidRDefault="00BF52F3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Физиологической основой таких упражнений является миотатический рефлекс,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при котором в насильственно растянутой мышце происходит активизация состояния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мышечных волокон. В результате в мышцах усиливаются обменные процессы, и это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положительно сказывается на их тонусе. Интенсивность обменных процессов зависит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от времени, в течение которого мышца находится в растянутом состоянии. С этой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точки зрения эффективность баллистических упражнений ниже, чем эффективность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статических. Именно по этой причине в настоящее время статические упражнения все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больше вытесняют маховые из арсенала средств воспитания гибкости.</w:t>
      </w:r>
    </w:p>
    <w:p w:rsidR="008127F1" w:rsidRPr="00362E14" w:rsidRDefault="00BF52F3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Для более эффективного воспитания гибкости у юных волейболистов, надо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использовать как баллистические, так и статические упражнения.</w:t>
      </w:r>
    </w:p>
    <w:p w:rsidR="008127F1" w:rsidRPr="00362E14" w:rsidRDefault="00BF52F3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Подбор средств и методов воспитания специальных физических качеств в</w:t>
      </w:r>
    </w:p>
    <w:p w:rsidR="008127F1" w:rsidRPr="00362E14" w:rsidRDefault="008127F1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последующих периодах подготовки осуществляется на основе преемственности с</w:t>
      </w:r>
      <w:r w:rsidR="00BF52F3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указанными в примерном каталоге учебно-тренировочных заданий по специальной</w:t>
      </w:r>
      <w:r w:rsidR="00BF52F3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физической подготовке для первого года подготовки (Приложение 5), соблюдении</w:t>
      </w:r>
      <w:r w:rsidR="00BF52F3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специфических принципов физического воспитания, применения современных</w:t>
      </w:r>
      <w:r w:rsidR="00BF52F3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методик в области специальной физической подготовки.</w:t>
      </w:r>
    </w:p>
    <w:p w:rsidR="008127F1" w:rsidRPr="00362E14" w:rsidRDefault="00BF52F3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При создании каталогов учебно-тренировочных заданий второго и третьего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года подготовки необходимо руководствоваться следующими специфическими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 </w:t>
      </w:r>
      <w:r w:rsidR="008127F1" w:rsidRPr="00362E14">
        <w:rPr>
          <w:rFonts w:ascii="Times New Roman" w:hAnsi="Times New Roman" w:cs="Times New Roman"/>
          <w:sz w:val="26"/>
          <w:szCs w:val="26"/>
        </w:rPr>
        <w:t>принципами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 xml:space="preserve"> физического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 xml:space="preserve"> воспитания:</w:t>
      </w:r>
    </w:p>
    <w:p w:rsidR="008127F1" w:rsidRPr="00362E14" w:rsidRDefault="00BF52F3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принцип научности;</w:t>
      </w:r>
    </w:p>
    <w:p w:rsidR="008127F1" w:rsidRPr="00362E14" w:rsidRDefault="00BF52F3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принцип доступности;</w:t>
      </w:r>
    </w:p>
    <w:p w:rsidR="008127F1" w:rsidRPr="00362E14" w:rsidRDefault="00BF52F3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принцип систематичности и последовательности;</w:t>
      </w:r>
    </w:p>
    <w:p w:rsidR="008127F1" w:rsidRPr="00362E14" w:rsidRDefault="00BF52F3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принцип сознательности и активности;</w:t>
      </w:r>
    </w:p>
    <w:p w:rsidR="008127F1" w:rsidRPr="00362E14" w:rsidRDefault="00BF52F3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принцип наглядности;</w:t>
      </w:r>
    </w:p>
    <w:p w:rsidR="008127F1" w:rsidRPr="00362E14" w:rsidRDefault="00BF52F3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принцип прочности;</w:t>
      </w:r>
    </w:p>
    <w:p w:rsidR="008127F1" w:rsidRPr="00362E14" w:rsidRDefault="00BF52F3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принцип учета индивидуальных особенностей;</w:t>
      </w:r>
    </w:p>
    <w:p w:rsidR="008127F1" w:rsidRPr="00362E14" w:rsidRDefault="00BF52F3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</w:t>
      </w:r>
      <w:r w:rsidR="008127F1" w:rsidRPr="00362E14">
        <w:rPr>
          <w:rFonts w:ascii="Times New Roman" w:hAnsi="Times New Roman" w:cs="Times New Roman"/>
          <w:sz w:val="26"/>
          <w:szCs w:val="26"/>
        </w:rPr>
        <w:t>Задачи, указанные в примерном каталоге учебно-тренировочных заданий по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специальной физической подготовке для первого года подготовки (Приложение 5),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сохраняются на протяжении всего этапа начальной подготовки.</w:t>
      </w:r>
    </w:p>
    <w:p w:rsidR="008127F1" w:rsidRPr="00362E14" w:rsidRDefault="00BF52F3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При разработке каталога учебно-тренировочных заданий по специальной</w:t>
      </w:r>
    </w:p>
    <w:p w:rsidR="008127F1" w:rsidRPr="00362E14" w:rsidRDefault="008127F1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физической подготовке для второго и третьего года подготовки необходимо</w:t>
      </w:r>
    </w:p>
    <w:p w:rsidR="008127F1" w:rsidRPr="00362E14" w:rsidRDefault="008127F1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придерживаться следующих положений:</w:t>
      </w:r>
    </w:p>
    <w:p w:rsidR="008127F1" w:rsidRPr="00362E14" w:rsidRDefault="00BF52F3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Упражнения должны быть идентичны по своей биомеханической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структуре и характеру нервно-мышечных усилий с особенностями выполнения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технических приемов в волейболе.</w:t>
      </w:r>
    </w:p>
    <w:p w:rsidR="008127F1" w:rsidRPr="00362E14" w:rsidRDefault="00BF52F3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lastRenderedPageBreak/>
        <w:t xml:space="preserve">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При усложнении упражнений, используемых на первом году подготовки,</w:t>
      </w:r>
    </w:p>
    <w:p w:rsidR="008127F1" w:rsidRPr="00362E14" w:rsidRDefault="008127F1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необходимо придерживаться принципа прогрессирования, или постепенного</w:t>
      </w:r>
      <w:r w:rsidR="00BF52F3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усложнения двигательного задания. Усложнение происходит по пути изменения</w:t>
      </w:r>
      <w:r w:rsidR="00BF52F3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исходного положения от простого – лежа, к сложному – стоя, с</w:t>
      </w:r>
      <w:r w:rsidR="00BF52F3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 xml:space="preserve"> уменьшением</w:t>
      </w:r>
      <w:r w:rsidR="00BF52F3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 xml:space="preserve"> точек</w:t>
      </w:r>
      <w:r w:rsidR="00BF52F3" w:rsidRPr="00362E14">
        <w:rPr>
          <w:rFonts w:ascii="Times New Roman" w:hAnsi="Times New Roman" w:cs="Times New Roman"/>
          <w:sz w:val="26"/>
          <w:szCs w:val="26"/>
        </w:rPr>
        <w:t xml:space="preserve">  </w:t>
      </w:r>
      <w:r w:rsidRPr="00362E14">
        <w:rPr>
          <w:rFonts w:ascii="Times New Roman" w:hAnsi="Times New Roman" w:cs="Times New Roman"/>
          <w:sz w:val="26"/>
          <w:szCs w:val="26"/>
        </w:rPr>
        <w:t>опоры.</w:t>
      </w:r>
    </w:p>
    <w:p w:rsidR="008127F1" w:rsidRPr="00362E14" w:rsidRDefault="00BF52F3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Для лучшего контроля двигательного действия при усложнении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упражнений (соблюдение амплитуды движений, углов сгибания суставов, режима</w:t>
      </w:r>
      <w:r w:rsidR="0076697B" w:rsidRPr="00362E14">
        <w:rPr>
          <w:rFonts w:ascii="Times New Roman" w:hAnsi="Times New Roman" w:cs="Times New Roman"/>
          <w:sz w:val="26"/>
          <w:szCs w:val="26"/>
        </w:rPr>
        <w:t xml:space="preserve">  </w:t>
      </w:r>
      <w:r w:rsidR="008127F1" w:rsidRPr="00362E14">
        <w:rPr>
          <w:rFonts w:ascii="Times New Roman" w:hAnsi="Times New Roman" w:cs="Times New Roman"/>
          <w:sz w:val="26"/>
          <w:szCs w:val="26"/>
        </w:rPr>
        <w:t>работы мышц и др.) использовать тумбы, гимнастические палки, теннисные мячи,</w:t>
      </w:r>
      <w:r w:rsidR="0076697B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резиновые амортизаторы (эспандеры) и др.</w:t>
      </w:r>
    </w:p>
    <w:p w:rsidR="0076697B" w:rsidRPr="00362E14" w:rsidRDefault="0076697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8127F1" w:rsidRPr="00362E14" w:rsidRDefault="008127F1" w:rsidP="0076697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362E14">
        <w:rPr>
          <w:rFonts w:ascii="Times New Roman" w:hAnsi="Times New Roman" w:cs="Times New Roman"/>
          <w:b/>
          <w:sz w:val="26"/>
          <w:szCs w:val="26"/>
        </w:rPr>
        <w:t>3.6.3. Техническая подготовка</w:t>
      </w:r>
    </w:p>
    <w:p w:rsidR="008127F1" w:rsidRPr="00362E14" w:rsidRDefault="0076697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Главной задачей технической подготовки волейболистов на начальном этапе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является формирование первоначального умения выполнять технические приемы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волейбола.</w:t>
      </w:r>
    </w:p>
    <w:p w:rsidR="008127F1" w:rsidRPr="00362E14" w:rsidRDefault="0076697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Представленные в разделе «Примерные каталоги учебно-тренировочных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заданий по технической подготовке для этапа начальной подготовки первого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года» упражнения направлены на формирование основы системы движений при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выполнении технических приемов волейбола. В целях формирования основы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системы движений при выполнении технических приемов волейбола указанные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средства и методы способствуют созданию представления об основных моментах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системы движения (фазовой структуры технического приема), которые в свою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очередь формируют мышечно-двигательный образ. Задачи каждого из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представленных примерных каталогов учебно-тренировочных заданий направлены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на успешное выполнение контрольных упражнений в соответствующем периоде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подготовки.</w:t>
      </w:r>
    </w:p>
    <w:p w:rsidR="008127F1" w:rsidRPr="00362E14" w:rsidRDefault="0076697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Используемый нами системный подход в обучении техническим приемам</w:t>
      </w:r>
    </w:p>
    <w:p w:rsidR="008127F1" w:rsidRPr="00362E14" w:rsidRDefault="008127F1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сокращает сроки формирования основы системы движений при выполнении</w:t>
      </w:r>
    </w:p>
    <w:p w:rsidR="008127F1" w:rsidRPr="00362E14" w:rsidRDefault="008127F1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технических приемов волейбола и способствует более эффективному освоению</w:t>
      </w:r>
      <w:r w:rsidR="0076697B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новых двигательных умений. Процесс обучения техническим приемам может</w:t>
      </w:r>
      <w:r w:rsidR="0076697B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осуществляться гораздо быстрее и эффективнее в случае наличия у волейболиста</w:t>
      </w:r>
      <w:r w:rsidR="0076697B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ранее накопленного двигательного опыта (например, после предварительной</w:t>
      </w:r>
      <w:r w:rsidR="0076697B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подготовки в спортивно-оздоровительной группе), который будет способствовать</w:t>
      </w:r>
      <w:r w:rsidR="0076697B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проявлению эффекта положительного переноса двигательного умения (навыка).</w:t>
      </w:r>
    </w:p>
    <w:p w:rsidR="008127F1" w:rsidRPr="00362E14" w:rsidRDefault="0076697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Среди ожидаемых сложностей в процессе обучения техническим приемам</w:t>
      </w:r>
    </w:p>
    <w:p w:rsidR="008127F1" w:rsidRPr="00362E14" w:rsidRDefault="008127F1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следует выделить:</w:t>
      </w:r>
    </w:p>
    <w:p w:rsidR="008127F1" w:rsidRPr="00362E14" w:rsidRDefault="0076697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Cambria Math" w:hAnsi="Cambria Math" w:cs="Cambria Math"/>
          <w:sz w:val="26"/>
          <w:szCs w:val="26"/>
        </w:rPr>
        <w:t xml:space="preserve">    </w:t>
      </w:r>
      <w:r w:rsidR="008127F1" w:rsidRPr="00362E14">
        <w:rPr>
          <w:rFonts w:ascii="Cambria Math" w:hAnsi="Cambria Math" w:cs="Cambria Math"/>
          <w:sz w:val="26"/>
          <w:szCs w:val="26"/>
        </w:rPr>
        <w:t>⎯</w:t>
      </w:r>
      <w:r w:rsidR="008127F1" w:rsidRPr="00362E14">
        <w:rPr>
          <w:rFonts w:ascii="Times New Roman" w:hAnsi="Times New Roman" w:cs="Times New Roman"/>
          <w:sz w:val="26"/>
          <w:szCs w:val="26"/>
        </w:rPr>
        <w:t xml:space="preserve"> повышенное напряжение (скованность движений);</w:t>
      </w:r>
    </w:p>
    <w:p w:rsidR="008127F1" w:rsidRPr="00362E14" w:rsidRDefault="0076697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Cambria Math" w:hAnsi="Cambria Math" w:cs="Cambria Math"/>
          <w:sz w:val="26"/>
          <w:szCs w:val="26"/>
        </w:rPr>
        <w:t xml:space="preserve">    </w:t>
      </w:r>
      <w:r w:rsidR="008127F1" w:rsidRPr="00362E14">
        <w:rPr>
          <w:rFonts w:ascii="Cambria Math" w:hAnsi="Cambria Math" w:cs="Cambria Math"/>
          <w:sz w:val="26"/>
          <w:szCs w:val="26"/>
        </w:rPr>
        <w:t>⎯</w:t>
      </w:r>
      <w:r w:rsidR="008127F1" w:rsidRPr="00362E14">
        <w:rPr>
          <w:rFonts w:ascii="Times New Roman" w:hAnsi="Times New Roman" w:cs="Times New Roman"/>
          <w:sz w:val="26"/>
          <w:szCs w:val="26"/>
        </w:rPr>
        <w:t xml:space="preserve"> наличие лишних движений;</w:t>
      </w:r>
    </w:p>
    <w:p w:rsidR="008127F1" w:rsidRPr="00362E14" w:rsidRDefault="0076697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Cambria Math" w:hAnsi="Cambria Math" w:cs="Cambria Math"/>
          <w:sz w:val="26"/>
          <w:szCs w:val="26"/>
        </w:rPr>
        <w:t xml:space="preserve">    </w:t>
      </w:r>
      <w:r w:rsidR="008127F1" w:rsidRPr="00362E14">
        <w:rPr>
          <w:rFonts w:ascii="Cambria Math" w:hAnsi="Cambria Math" w:cs="Cambria Math"/>
          <w:sz w:val="26"/>
          <w:szCs w:val="26"/>
        </w:rPr>
        <w:t>⎯</w:t>
      </w:r>
      <w:r w:rsidR="008127F1" w:rsidRPr="00362E14">
        <w:rPr>
          <w:rFonts w:ascii="Times New Roman" w:hAnsi="Times New Roman" w:cs="Times New Roman"/>
          <w:sz w:val="26"/>
          <w:szCs w:val="26"/>
        </w:rPr>
        <w:t xml:space="preserve"> задержки между движениями, входящими в состав технического приема;</w:t>
      </w:r>
    </w:p>
    <w:p w:rsidR="008127F1" w:rsidRPr="00362E14" w:rsidRDefault="0076697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Cambria Math" w:hAnsi="Cambria Math" w:cs="Cambria Math"/>
          <w:sz w:val="26"/>
          <w:szCs w:val="26"/>
        </w:rPr>
        <w:t xml:space="preserve">    </w:t>
      </w:r>
      <w:r w:rsidR="008127F1" w:rsidRPr="00362E14">
        <w:rPr>
          <w:rFonts w:ascii="Cambria Math" w:hAnsi="Cambria Math" w:cs="Cambria Math"/>
          <w:sz w:val="26"/>
          <w:szCs w:val="26"/>
        </w:rPr>
        <w:t>⎯</w:t>
      </w:r>
      <w:r w:rsidR="008127F1" w:rsidRPr="00362E14">
        <w:rPr>
          <w:rFonts w:ascii="Times New Roman" w:hAnsi="Times New Roman" w:cs="Times New Roman"/>
          <w:sz w:val="26"/>
          <w:szCs w:val="26"/>
        </w:rPr>
        <w:t xml:space="preserve"> относительно легкое нарушение, казалось бы разученного движения.</w:t>
      </w:r>
    </w:p>
    <w:p w:rsidR="008127F1" w:rsidRPr="00362E14" w:rsidRDefault="0076697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Для преодоления этих сложностей необходимо придерживаться следующих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методических указаний:</w:t>
      </w:r>
    </w:p>
    <w:p w:rsidR="008127F1" w:rsidRPr="00362E14" w:rsidRDefault="0076697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Cambria Math" w:hAnsi="Cambria Math" w:cs="Cambria Math"/>
          <w:sz w:val="26"/>
          <w:szCs w:val="26"/>
        </w:rPr>
        <w:t xml:space="preserve">    </w:t>
      </w:r>
      <w:r w:rsidR="008127F1" w:rsidRPr="00362E14">
        <w:rPr>
          <w:rFonts w:ascii="Cambria Math" w:hAnsi="Cambria Math" w:cs="Cambria Math"/>
          <w:sz w:val="26"/>
          <w:szCs w:val="26"/>
        </w:rPr>
        <w:t>⎯</w:t>
      </w:r>
      <w:r w:rsidR="008127F1" w:rsidRPr="00362E14">
        <w:rPr>
          <w:rFonts w:ascii="Times New Roman" w:hAnsi="Times New Roman" w:cs="Times New Roman"/>
          <w:sz w:val="26"/>
          <w:szCs w:val="26"/>
        </w:rPr>
        <w:t xml:space="preserve"> нельзя допускать длительных (более 2-3 дней) перерывов между учебно-</w:t>
      </w:r>
    </w:p>
    <w:p w:rsidR="008127F1" w:rsidRPr="00362E14" w:rsidRDefault="008127F1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тренировочными занятиями, так как нарушается тренировочный эффект занятия;</w:t>
      </w:r>
    </w:p>
    <w:p w:rsidR="008127F1" w:rsidRPr="00362E14" w:rsidRDefault="0076697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Cambria Math" w:hAnsi="Cambria Math" w:cs="Cambria Math"/>
          <w:sz w:val="26"/>
          <w:szCs w:val="26"/>
        </w:rPr>
        <w:t xml:space="preserve">    </w:t>
      </w:r>
      <w:r w:rsidR="008127F1" w:rsidRPr="00362E14">
        <w:rPr>
          <w:rFonts w:ascii="Cambria Math" w:hAnsi="Cambria Math" w:cs="Cambria Math"/>
          <w:sz w:val="26"/>
          <w:szCs w:val="26"/>
        </w:rPr>
        <w:t>⎯</w:t>
      </w:r>
      <w:r w:rsidR="008127F1" w:rsidRPr="00362E14">
        <w:rPr>
          <w:rFonts w:ascii="Times New Roman" w:hAnsi="Times New Roman" w:cs="Times New Roman"/>
          <w:sz w:val="26"/>
          <w:szCs w:val="26"/>
        </w:rPr>
        <w:t xml:space="preserve"> исключить слишком большое количество повторений одного упражнения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(не допускать выполнение упражнений на фоне утомления центральной нервной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системы);</w:t>
      </w:r>
    </w:p>
    <w:p w:rsidR="008127F1" w:rsidRPr="00362E14" w:rsidRDefault="0076697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Cambria Math" w:hAnsi="Cambria Math" w:cs="Cambria Math"/>
          <w:sz w:val="26"/>
          <w:szCs w:val="26"/>
        </w:rPr>
        <w:t xml:space="preserve">    </w:t>
      </w:r>
      <w:r w:rsidR="008127F1" w:rsidRPr="00362E14">
        <w:rPr>
          <w:rFonts w:ascii="Cambria Math" w:hAnsi="Cambria Math" w:cs="Cambria Math"/>
          <w:sz w:val="26"/>
          <w:szCs w:val="26"/>
        </w:rPr>
        <w:t>⎯</w:t>
      </w:r>
      <w:r w:rsidR="008127F1" w:rsidRPr="00362E14">
        <w:rPr>
          <w:rFonts w:ascii="Times New Roman" w:hAnsi="Times New Roman" w:cs="Times New Roman"/>
          <w:sz w:val="26"/>
          <w:szCs w:val="26"/>
        </w:rPr>
        <w:t xml:space="preserve"> последующие серии выполнения упражнения должны осуществляться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после полного (насколько это возможно) восстановления нервной системы, т. е. не на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фоне утомления.</w:t>
      </w:r>
    </w:p>
    <w:p w:rsidR="008127F1" w:rsidRPr="00362E14" w:rsidRDefault="0076697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lastRenderedPageBreak/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В результате формирования первоначального двигательного умения следует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ожидать от юных волейболистов постоянной концентрации внимания в процессе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выполнения технических приемов на отдельных движениях, минимальную степень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автоматизации движений, частую изменчивость техники движений, расчлененность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действий (не слитность), несогласованность движений во времени и пространстве.</w:t>
      </w:r>
    </w:p>
    <w:p w:rsidR="008127F1" w:rsidRPr="00362E14" w:rsidRDefault="0076697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При подборе дозировки упражнений необходимо руководствоваться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методическими указаниями, изложенными ранее.</w:t>
      </w:r>
    </w:p>
    <w:p w:rsidR="0076697B" w:rsidRPr="00362E14" w:rsidRDefault="0076697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8127F1" w:rsidRPr="00362E14" w:rsidRDefault="008127F1" w:rsidP="0076697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sz w:val="26"/>
          <w:szCs w:val="26"/>
          <w:u w:val="single"/>
        </w:rPr>
      </w:pPr>
      <w:r w:rsidRPr="00362E14">
        <w:rPr>
          <w:rFonts w:ascii="Times New Roman" w:hAnsi="Times New Roman" w:cs="Times New Roman"/>
          <w:i/>
          <w:sz w:val="26"/>
          <w:szCs w:val="26"/>
          <w:u w:val="single"/>
        </w:rPr>
        <w:t>Стойки и перемещения</w:t>
      </w:r>
    </w:p>
    <w:p w:rsidR="008127F1" w:rsidRPr="00362E14" w:rsidRDefault="0076697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Стойка – поза готовности к перемещению и выхода в исходное положение для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выполнения технического приема. Существует следующие виды основных стоек:</w:t>
      </w:r>
    </w:p>
    <w:p w:rsidR="008127F1" w:rsidRPr="00362E14" w:rsidRDefault="0076697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высокая стойка для игроков передней линии (например, перед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блокированием);</w:t>
      </w:r>
    </w:p>
    <w:p w:rsidR="008127F1" w:rsidRPr="00362E14" w:rsidRDefault="0076697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средняя стойка для игроков, принимающих подачу;</w:t>
      </w:r>
    </w:p>
    <w:p w:rsidR="008127F1" w:rsidRPr="00362E14" w:rsidRDefault="0076697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низкая стойка игроков - для приема нападающих ударов и страховки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(игроки задней линии).</w:t>
      </w:r>
    </w:p>
    <w:p w:rsidR="008127F1" w:rsidRPr="00362E14" w:rsidRDefault="0076697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Перемещение по площадке осуществляются следующими способами:</w:t>
      </w:r>
    </w:p>
    <w:p w:rsidR="008127F1" w:rsidRPr="00362E14" w:rsidRDefault="0076697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ходьба приставным и скрестным шагом;</w:t>
      </w:r>
    </w:p>
    <w:p w:rsidR="008127F1" w:rsidRPr="00362E14" w:rsidRDefault="0076697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бег – рывок;</w:t>
      </w:r>
    </w:p>
    <w:p w:rsidR="008127F1" w:rsidRPr="00362E14" w:rsidRDefault="0076697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скачок;</w:t>
      </w:r>
    </w:p>
    <w:p w:rsidR="008127F1" w:rsidRPr="00362E14" w:rsidRDefault="0076697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прыжок.</w:t>
      </w:r>
    </w:p>
    <w:p w:rsidR="008127F1" w:rsidRPr="00362E14" w:rsidRDefault="0076697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Все виды перемещения объединяет плавность и мягкость их выполнения за счет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неполного выпрямления ног в коленях и отсутствия маховых движений руками. В</w:t>
      </w:r>
      <w:r w:rsidRPr="00362E14">
        <w:rPr>
          <w:rFonts w:ascii="Times New Roman" w:hAnsi="Times New Roman" w:cs="Times New Roman"/>
          <w:sz w:val="26"/>
          <w:szCs w:val="26"/>
        </w:rPr>
        <w:t xml:space="preserve">  </w:t>
      </w:r>
      <w:r w:rsidR="008127F1" w:rsidRPr="00362E14">
        <w:rPr>
          <w:rFonts w:ascii="Times New Roman" w:hAnsi="Times New Roman" w:cs="Times New Roman"/>
          <w:sz w:val="26"/>
          <w:szCs w:val="26"/>
        </w:rPr>
        <w:t>качестве примеров можно предложить:</w:t>
      </w:r>
    </w:p>
    <w:p w:rsidR="008127F1" w:rsidRPr="00362E14" w:rsidRDefault="0076697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Ходьба – шагом вперед-назад, приставные шаги вправо-влево, скрестные шаги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 </w:t>
      </w:r>
      <w:r w:rsidR="008127F1" w:rsidRPr="00362E14">
        <w:rPr>
          <w:rFonts w:ascii="Times New Roman" w:hAnsi="Times New Roman" w:cs="Times New Roman"/>
          <w:sz w:val="26"/>
          <w:szCs w:val="26"/>
        </w:rPr>
        <w:t>вправо-влево.</w:t>
      </w:r>
    </w:p>
    <w:p w:rsidR="008127F1" w:rsidRPr="00362E14" w:rsidRDefault="0076697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Бег – те же упражнения.</w:t>
      </w:r>
    </w:p>
    <w:p w:rsidR="008127F1" w:rsidRPr="00362E14" w:rsidRDefault="0076697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Рывок – ускорения на небольшие отрезки от 3 до 9-15 м, бег и ускорения с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изменением направления и т.д.</w:t>
      </w:r>
    </w:p>
    <w:p w:rsidR="008127F1" w:rsidRPr="00362E14" w:rsidRDefault="0076697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6"/>
          <w:szCs w:val="26"/>
        </w:rPr>
      </w:pPr>
      <w:r w:rsidRPr="00362E14">
        <w:rPr>
          <w:rFonts w:ascii="Times New Roman" w:hAnsi="Times New Roman" w:cs="Times New Roman"/>
          <w:i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i/>
          <w:sz w:val="26"/>
          <w:szCs w:val="26"/>
        </w:rPr>
        <w:t>Примерные упражнения:</w:t>
      </w:r>
    </w:p>
    <w:p w:rsidR="008127F1" w:rsidRPr="00362E14" w:rsidRDefault="0076697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1. Бег на месте (ритм задает тренер);</w:t>
      </w:r>
    </w:p>
    <w:p w:rsidR="008127F1" w:rsidRPr="00362E14" w:rsidRDefault="0076697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2. И.п. – в стойке правая нога впереди, подпрыгивая, смена положения ног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(частота максимальная);</w:t>
      </w:r>
    </w:p>
    <w:p w:rsidR="008127F1" w:rsidRPr="00362E14" w:rsidRDefault="0076697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3. И.п. – ноги вместе, по сигналу выполнять подскоки, ноги врозь – ноги</w:t>
      </w:r>
    </w:p>
    <w:p w:rsidR="008127F1" w:rsidRPr="00362E14" w:rsidRDefault="008127F1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вместе (частота максимальная);</w:t>
      </w:r>
    </w:p>
    <w:p w:rsidR="008127F1" w:rsidRPr="00362E14" w:rsidRDefault="0076697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4. То же, но только ноги скрестно – ноги врозь. Также можно рекомендовать</w:t>
      </w:r>
      <w:r w:rsidRPr="00362E14">
        <w:rPr>
          <w:rFonts w:ascii="Times New Roman" w:hAnsi="Times New Roman" w:cs="Times New Roman"/>
          <w:sz w:val="26"/>
          <w:szCs w:val="26"/>
        </w:rPr>
        <w:t xml:space="preserve">  </w:t>
      </w:r>
      <w:r w:rsidR="008127F1" w:rsidRPr="00362E14">
        <w:rPr>
          <w:rFonts w:ascii="Times New Roman" w:hAnsi="Times New Roman" w:cs="Times New Roman"/>
          <w:sz w:val="26"/>
          <w:szCs w:val="26"/>
        </w:rPr>
        <w:t>некоторые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 xml:space="preserve"> упражнения для ног с мячом:</w:t>
      </w:r>
    </w:p>
    <w:p w:rsidR="008127F1" w:rsidRPr="00362E14" w:rsidRDefault="0076697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5. Жонглирование мяча ногами как правой, так и левой, а затем по- очередно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правой – левой и т.д.;</w:t>
      </w:r>
    </w:p>
    <w:p w:rsidR="008127F1" w:rsidRPr="00362E14" w:rsidRDefault="0076697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6. Перемещаясь вперед-назад с ведением мяча поочередно правой – левой</w:t>
      </w:r>
    </w:p>
    <w:p w:rsidR="008127F1" w:rsidRPr="00362E14" w:rsidRDefault="008127F1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ногами (вначале медленно, затем все быстрее и быстрее);</w:t>
      </w:r>
    </w:p>
    <w:p w:rsidR="008127F1" w:rsidRPr="00362E14" w:rsidRDefault="0076697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7. Обводка стоек и т.д.</w:t>
      </w:r>
    </w:p>
    <w:p w:rsidR="008127F1" w:rsidRPr="00362E14" w:rsidRDefault="0076697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8. Эстафеты: различный бег без мяча, обводка стоек – ведя мяч, как в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баскетболе, и обводка стоек, ведя мяч ногами.</w:t>
      </w:r>
    </w:p>
    <w:p w:rsidR="0076697B" w:rsidRPr="00362E14" w:rsidRDefault="0076697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8127F1" w:rsidRPr="00362E14" w:rsidRDefault="008127F1" w:rsidP="0076697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sz w:val="26"/>
          <w:szCs w:val="26"/>
          <w:u w:val="single"/>
        </w:rPr>
      </w:pPr>
      <w:r w:rsidRPr="00362E14">
        <w:rPr>
          <w:rFonts w:ascii="Times New Roman" w:hAnsi="Times New Roman" w:cs="Times New Roman"/>
          <w:i/>
          <w:sz w:val="26"/>
          <w:szCs w:val="26"/>
          <w:u w:val="single"/>
        </w:rPr>
        <w:t>Верхняя прямая подача</w:t>
      </w:r>
    </w:p>
    <w:p w:rsidR="008127F1" w:rsidRPr="00362E14" w:rsidRDefault="0076697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6"/>
          <w:szCs w:val="26"/>
        </w:rPr>
      </w:pPr>
      <w:r w:rsidRPr="00362E14">
        <w:rPr>
          <w:rFonts w:ascii="Times New Roman" w:hAnsi="Times New Roman" w:cs="Times New Roman"/>
          <w:i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i/>
          <w:sz w:val="26"/>
          <w:szCs w:val="26"/>
        </w:rPr>
        <w:t>Подготовительные упражнения</w:t>
      </w:r>
    </w:p>
    <w:p w:rsidR="008127F1" w:rsidRPr="00362E14" w:rsidRDefault="0076697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lastRenderedPageBreak/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Комплекс подготовительных упражнений направлен на развитие «взрывной»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силы мышечных групп плечевого пояса, туловища и бьющей руки, подвижности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(гибкости) в лучезапястном, локтевом суставах.</w:t>
      </w:r>
    </w:p>
    <w:p w:rsidR="008127F1" w:rsidRPr="00362E14" w:rsidRDefault="008127F1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6"/>
          <w:szCs w:val="26"/>
        </w:rPr>
      </w:pPr>
      <w:r w:rsidRPr="00362E14">
        <w:rPr>
          <w:rFonts w:ascii="Times New Roman" w:hAnsi="Times New Roman" w:cs="Times New Roman"/>
          <w:i/>
          <w:sz w:val="26"/>
          <w:szCs w:val="26"/>
        </w:rPr>
        <w:t>Подводящие упражнения</w:t>
      </w:r>
    </w:p>
    <w:p w:rsidR="008127F1" w:rsidRPr="00362E14" w:rsidRDefault="00443CA8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1. Имитация – на счет раз – из основной стойки поднять руку вверх в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положение замаха; на счет два – имитация подброса мяча; на счет три – имитация</w:t>
      </w:r>
      <w:r w:rsidRPr="00362E14">
        <w:rPr>
          <w:rFonts w:ascii="Times New Roman" w:hAnsi="Times New Roman" w:cs="Times New Roman"/>
          <w:sz w:val="26"/>
          <w:szCs w:val="26"/>
        </w:rPr>
        <w:t xml:space="preserve">  </w:t>
      </w:r>
      <w:r w:rsidR="008127F1" w:rsidRPr="00362E14">
        <w:rPr>
          <w:rFonts w:ascii="Times New Roman" w:hAnsi="Times New Roman" w:cs="Times New Roman"/>
          <w:sz w:val="26"/>
          <w:szCs w:val="26"/>
        </w:rPr>
        <w:t xml:space="preserve">ударного 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движения.</w:t>
      </w:r>
    </w:p>
    <w:p w:rsidR="008127F1" w:rsidRPr="00362E14" w:rsidRDefault="00443CA8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2. Подброс мяча перед собой вверх, дать мячу упасть на пол.</w:t>
      </w:r>
    </w:p>
    <w:p w:rsidR="008127F1" w:rsidRPr="00362E14" w:rsidRDefault="00443CA8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3. Бросок мяча одной рукой (мяч держать двумя руками, правой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 xml:space="preserve"> (левой)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сверху, левой (правой) снизу, несколько выше пояса: поднять руки с мячом вверх,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затем, опуская руку (которая поддерживает мяч снизу), бросить мяч бьющей рукой.</w:t>
      </w:r>
    </w:p>
    <w:p w:rsidR="008127F1" w:rsidRPr="00362E14" w:rsidRDefault="00443CA8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4. Подброс мяча вверх – вперед, на высоту чуть выше вытянутой руки вверх.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Во время подброса мяча - замах бьющей руки для удара и удар по мячу в наивысшей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точке, с поддержкой мяча не бьющей рукой.</w:t>
      </w:r>
    </w:p>
    <w:p w:rsidR="008127F1" w:rsidRPr="00362E14" w:rsidRDefault="00443CA8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Наиболее часто встречаются ошибки:</w:t>
      </w:r>
    </w:p>
    <w:p w:rsidR="008127F1" w:rsidRPr="00362E14" w:rsidRDefault="00443CA8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подброс мяча не оптимален по высоте;</w:t>
      </w:r>
    </w:p>
    <w:p w:rsidR="008127F1" w:rsidRPr="00362E14" w:rsidRDefault="00443CA8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не точен подброс мяча по месту встречи бьющей руки с мячом (мяч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заброшен за голову, брошен далеко вперед или вправо, влево);</w:t>
      </w:r>
    </w:p>
    <w:p w:rsidR="008127F1" w:rsidRPr="00362E14" w:rsidRDefault="00443CA8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не точен удар по мячу (сверху, с боку);</w:t>
      </w:r>
    </w:p>
    <w:p w:rsidR="008127F1" w:rsidRPr="00362E14" w:rsidRDefault="00443CA8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незначительна скорость бьющей руки;</w:t>
      </w:r>
    </w:p>
    <w:p w:rsidR="008127F1" w:rsidRPr="00362E14" w:rsidRDefault="00443CA8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удар по мячу производится не на оптимальной высоте (к моменту удара</w:t>
      </w:r>
    </w:p>
    <w:p w:rsidR="008127F1" w:rsidRPr="00362E14" w:rsidRDefault="008127F1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по мячу волейболист опускает локоть).</w:t>
      </w:r>
    </w:p>
    <w:p w:rsidR="008127F1" w:rsidRPr="00362E14" w:rsidRDefault="00443CA8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Примерные упражнения по обучению верхней прямой подаче на первом году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этапа начальной подготовки представлены в разделе Приложения 5 «Примерный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каталог учебно-тренировочных заданий по обучению верхней прямой подаче».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Задачи для обучения верхней прямой подаче на последующих годах подготовки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соотносятся с особенностями средств этапного и текущего контроля обучения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ве</w:t>
      </w:r>
      <w:r w:rsidR="00A97EC8">
        <w:rPr>
          <w:rFonts w:ascii="Times New Roman" w:hAnsi="Times New Roman" w:cs="Times New Roman"/>
          <w:sz w:val="26"/>
          <w:szCs w:val="26"/>
        </w:rPr>
        <w:t>рхней прямой подаче</w:t>
      </w:r>
      <w:r w:rsidR="008127F1" w:rsidRPr="00362E14">
        <w:rPr>
          <w:rFonts w:ascii="Times New Roman" w:hAnsi="Times New Roman" w:cs="Times New Roman"/>
          <w:sz w:val="26"/>
          <w:szCs w:val="26"/>
        </w:rPr>
        <w:t xml:space="preserve"> и связаны с необходимостью постепенного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увеличения расстояния от сетки и улучшением точности подброса мяча и встречного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ударного движения.</w:t>
      </w:r>
    </w:p>
    <w:p w:rsidR="008127F1" w:rsidRPr="00362E14" w:rsidRDefault="00443CA8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6"/>
          <w:szCs w:val="26"/>
          <w:u w:val="single"/>
        </w:rPr>
      </w:pPr>
      <w:r w:rsidRPr="00362E14">
        <w:rPr>
          <w:rFonts w:ascii="Times New Roman" w:hAnsi="Times New Roman" w:cs="Times New Roman"/>
          <w:i/>
          <w:sz w:val="26"/>
          <w:szCs w:val="26"/>
          <w:u w:val="single"/>
        </w:rPr>
        <w:t xml:space="preserve">    </w:t>
      </w:r>
      <w:r w:rsidR="008127F1" w:rsidRPr="00362E14">
        <w:rPr>
          <w:rFonts w:ascii="Times New Roman" w:hAnsi="Times New Roman" w:cs="Times New Roman"/>
          <w:i/>
          <w:sz w:val="26"/>
          <w:szCs w:val="26"/>
          <w:u w:val="single"/>
        </w:rPr>
        <w:t>Передача мяча сверху двумя руками</w:t>
      </w:r>
    </w:p>
    <w:p w:rsidR="008127F1" w:rsidRPr="00362E14" w:rsidRDefault="00443CA8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Особое внимание при обучении передачи мяча сверху двумя руками следует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обращать на выход под мяч и положение кистей рук и пальцев на мяче – это залог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успешного управления мячом, следовательно, и точности при передаче мяча. Здесь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важно, чтобы основная нагрузка приходилась на первые фаланги большого,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указательного и среднего пальцев. Все пальцы расставлены оптимально широко, 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большие пальцы находятся на уровне бровей. Передачу мяча осуществляют плавным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выпрямлением ног, туловища и рук. Усиление движения ног при передачах</w:t>
      </w:r>
      <w:r w:rsidR="00714DAB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обусловлено расстоянием, на которое выполняется передача. Кисти регулируют</w:t>
      </w:r>
      <w:r w:rsidR="00714DAB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направление полета мяча.</w:t>
      </w:r>
    </w:p>
    <w:p w:rsidR="008127F1" w:rsidRPr="00362E14" w:rsidRDefault="008127F1" w:rsidP="00714DA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sz w:val="26"/>
          <w:szCs w:val="26"/>
        </w:rPr>
      </w:pPr>
      <w:r w:rsidRPr="00362E14">
        <w:rPr>
          <w:rFonts w:ascii="Times New Roman" w:hAnsi="Times New Roman" w:cs="Times New Roman"/>
          <w:i/>
          <w:sz w:val="26"/>
          <w:szCs w:val="26"/>
        </w:rPr>
        <w:t>Подготовительные упражнения</w:t>
      </w:r>
    </w:p>
    <w:p w:rsidR="008127F1" w:rsidRPr="00362E14" w:rsidRDefault="00714DA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Комплекс подготовительных упражнений для обучения передачам мяча двумя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руками сверху включает:</w:t>
      </w:r>
    </w:p>
    <w:p w:rsidR="008127F1" w:rsidRPr="00362E14" w:rsidRDefault="00714DA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упражнения для укрепления мышечно-связочного аппарата кистей 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пальцев рук;</w:t>
      </w:r>
    </w:p>
    <w:p w:rsidR="008127F1" w:rsidRPr="00362E14" w:rsidRDefault="00714DA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упражнения для развития ответной реакции на звуковой и зрительный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сигналы;</w:t>
      </w:r>
    </w:p>
    <w:p w:rsidR="008127F1" w:rsidRPr="00362E14" w:rsidRDefault="00714DA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упражнения для развития быстроты передвижения, ловкости 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прыгучести.</w:t>
      </w:r>
    </w:p>
    <w:p w:rsidR="008127F1" w:rsidRPr="00362E14" w:rsidRDefault="008127F1" w:rsidP="00714DA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sz w:val="26"/>
          <w:szCs w:val="26"/>
        </w:rPr>
      </w:pPr>
      <w:r w:rsidRPr="00362E14">
        <w:rPr>
          <w:rFonts w:ascii="Times New Roman" w:hAnsi="Times New Roman" w:cs="Times New Roman"/>
          <w:i/>
          <w:sz w:val="26"/>
          <w:szCs w:val="26"/>
        </w:rPr>
        <w:t>Подводящие упражнения</w:t>
      </w:r>
    </w:p>
    <w:p w:rsidR="008127F1" w:rsidRPr="00362E14" w:rsidRDefault="00714DA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lastRenderedPageBreak/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1. Подбросить мяч вверх и поймать его над головой в положении для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передачи сверху.</w:t>
      </w:r>
    </w:p>
    <w:p w:rsidR="008127F1" w:rsidRPr="00362E14" w:rsidRDefault="00714DA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2. Бросить мяч в пол и после одного отскока поймать мяч в положении для</w:t>
      </w:r>
      <w:r w:rsidRPr="00362E14">
        <w:rPr>
          <w:rFonts w:ascii="Times New Roman" w:hAnsi="Times New Roman" w:cs="Times New Roman"/>
          <w:sz w:val="26"/>
          <w:szCs w:val="26"/>
        </w:rPr>
        <w:t xml:space="preserve">  </w:t>
      </w:r>
      <w:r w:rsidR="008127F1" w:rsidRPr="00362E14">
        <w:rPr>
          <w:rFonts w:ascii="Times New Roman" w:hAnsi="Times New Roman" w:cs="Times New Roman"/>
          <w:sz w:val="26"/>
          <w:szCs w:val="26"/>
        </w:rPr>
        <w:t>передачи сверху.</w:t>
      </w:r>
    </w:p>
    <w:p w:rsidR="008127F1" w:rsidRPr="00362E14" w:rsidRDefault="00714DA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3. В парах: один партнер бросает мяч вверх – вперед, другой партнер ловит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мяч в положении для передачи сверху, затем набрасывает первому партнеру.</w:t>
      </w:r>
    </w:p>
    <w:p w:rsidR="008127F1" w:rsidRPr="00362E14" w:rsidRDefault="00714DA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4. В парах: один партнер бросает мяч вверх - вперед, другой партнер ловит</w:t>
      </w:r>
      <w:r w:rsidRPr="00362E14">
        <w:rPr>
          <w:rFonts w:ascii="Times New Roman" w:hAnsi="Times New Roman" w:cs="Times New Roman"/>
          <w:sz w:val="26"/>
          <w:szCs w:val="26"/>
        </w:rPr>
        <w:t xml:space="preserve">  </w:t>
      </w:r>
      <w:r w:rsidR="008127F1" w:rsidRPr="00362E14">
        <w:rPr>
          <w:rFonts w:ascii="Times New Roman" w:hAnsi="Times New Roman" w:cs="Times New Roman"/>
          <w:sz w:val="26"/>
          <w:szCs w:val="26"/>
        </w:rPr>
        <w:t>мяч, имитируя передачу, выталкивает мяч вверх.</w:t>
      </w:r>
    </w:p>
    <w:p w:rsidR="008127F1" w:rsidRPr="00362E14" w:rsidRDefault="00714DA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5. Упр.4, но включая перемещения вперед, в стороны, поворачиваясь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вправо, влево.</w:t>
      </w:r>
    </w:p>
    <w:p w:rsidR="008127F1" w:rsidRPr="00362E14" w:rsidRDefault="008127F1" w:rsidP="00714DA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sz w:val="26"/>
          <w:szCs w:val="26"/>
        </w:rPr>
      </w:pPr>
      <w:r w:rsidRPr="00362E14">
        <w:rPr>
          <w:rFonts w:ascii="Times New Roman" w:hAnsi="Times New Roman" w:cs="Times New Roman"/>
          <w:i/>
          <w:sz w:val="26"/>
          <w:szCs w:val="26"/>
        </w:rPr>
        <w:t>Последовательность совершенствования.</w:t>
      </w:r>
    </w:p>
    <w:p w:rsidR="008127F1" w:rsidRPr="00362E14" w:rsidRDefault="00714DA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передачи в различных направлениях (вперед, назад);</w:t>
      </w:r>
    </w:p>
    <w:p w:rsidR="008127F1" w:rsidRPr="00362E14" w:rsidRDefault="00714DA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передачи на различные расстояния (длинные, укороченные, короткие);</w:t>
      </w:r>
    </w:p>
    <w:p w:rsidR="008127F1" w:rsidRPr="00362E14" w:rsidRDefault="00714DA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передачи различной высоты (высокие, средние, низкие);</w:t>
      </w:r>
    </w:p>
    <w:p w:rsidR="008127F1" w:rsidRPr="00362E14" w:rsidRDefault="00714DA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передачи различной скорости (медленные, ускоренные, скоростные);</w:t>
      </w:r>
    </w:p>
    <w:p w:rsidR="008127F1" w:rsidRPr="00362E14" w:rsidRDefault="00714DA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передачи в безопорном положении (в прыжке, двумя и одной рукой).</w:t>
      </w:r>
    </w:p>
    <w:p w:rsidR="008127F1" w:rsidRPr="00362E14" w:rsidRDefault="00714DA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 xml:space="preserve">Наиболее часто встречаются </w:t>
      </w:r>
      <w:r w:rsidR="008127F1" w:rsidRPr="00362E14">
        <w:rPr>
          <w:rFonts w:ascii="Times New Roman" w:hAnsi="Times New Roman" w:cs="Times New Roman"/>
          <w:i/>
          <w:sz w:val="26"/>
          <w:szCs w:val="26"/>
        </w:rPr>
        <w:t>ошибки</w:t>
      </w:r>
      <w:r w:rsidR="008127F1" w:rsidRPr="00362E14">
        <w:rPr>
          <w:rFonts w:ascii="Times New Roman" w:hAnsi="Times New Roman" w:cs="Times New Roman"/>
          <w:sz w:val="26"/>
          <w:szCs w:val="26"/>
        </w:rPr>
        <w:t>:</w:t>
      </w:r>
    </w:p>
    <w:p w:rsidR="008127F1" w:rsidRPr="00362E14" w:rsidRDefault="00714DA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неточный выход под мяч (мяч впереди игрока или за головой);</w:t>
      </w:r>
    </w:p>
    <w:p w:rsidR="008127F1" w:rsidRPr="00362E14" w:rsidRDefault="00714DA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большие пальцы направлены вперед;</w:t>
      </w:r>
    </w:p>
    <w:p w:rsidR="008127F1" w:rsidRPr="00362E14" w:rsidRDefault="00714DA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пальцы не образуют ковш;</w:t>
      </w:r>
    </w:p>
    <w:p w:rsidR="008127F1" w:rsidRPr="00362E14" w:rsidRDefault="00714DA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ноги не согнуты в коленях;</w:t>
      </w:r>
    </w:p>
    <w:p w:rsidR="008127F1" w:rsidRPr="00362E14" w:rsidRDefault="00714DA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локти слишком разведены или наоборот;</w:t>
      </w:r>
    </w:p>
    <w:p w:rsidR="008127F1" w:rsidRPr="00362E14" w:rsidRDefault="00714DA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встреча с мячом прямыми руками;</w:t>
      </w:r>
    </w:p>
    <w:p w:rsidR="008127F1" w:rsidRPr="00362E14" w:rsidRDefault="00714DA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ноги не включены в передачу.</w:t>
      </w:r>
    </w:p>
    <w:p w:rsidR="008127F1" w:rsidRPr="00362E14" w:rsidRDefault="00714DA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Примерные упражнения по обучению передаче мяча сверху двумя руками на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первом году этапа начальной подготовки представлены в разделе Приложения 5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b/>
          <w:sz w:val="26"/>
          <w:szCs w:val="26"/>
        </w:rPr>
        <w:t>«Примерный каталог учебно-тренировочных заданий по обучению передаче мяча</w:t>
      </w:r>
      <w:r w:rsidRPr="00362E14">
        <w:rPr>
          <w:rFonts w:ascii="Times New Roman" w:hAnsi="Times New Roman" w:cs="Times New Roman"/>
          <w:b/>
          <w:sz w:val="26"/>
          <w:szCs w:val="26"/>
        </w:rPr>
        <w:t xml:space="preserve"> сверху двумя руками </w:t>
      </w:r>
      <w:r w:rsidR="008127F1" w:rsidRPr="00362E14">
        <w:rPr>
          <w:rFonts w:ascii="Times New Roman" w:hAnsi="Times New Roman" w:cs="Times New Roman"/>
          <w:b/>
          <w:sz w:val="26"/>
          <w:szCs w:val="26"/>
        </w:rPr>
        <w:t>». Дальнейшее обучение и совершенствование передачи мяча</w:t>
      </w:r>
      <w:r w:rsidRPr="00362E14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сверху двумя руками сводится к своевременному выходу под мяч при подбросе мяча</w:t>
      </w:r>
      <w:r w:rsidRPr="00362E14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из различных зон волейбольной площадки, обучению точной передаче и передаче</w:t>
      </w:r>
      <w:r w:rsidRPr="00362E14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мяча за голову. Направленность задач обучения соотносится с средствами контроля</w:t>
      </w:r>
    </w:p>
    <w:p w:rsidR="008127F1" w:rsidRPr="00362E14" w:rsidRDefault="008127F1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уровня технической подготовленности при выполнении передачи мяча сверху двумя</w:t>
      </w:r>
      <w:r w:rsidR="00714DAB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руками</w:t>
      </w:r>
      <w:r w:rsidR="00F72E52" w:rsidRPr="00362E14">
        <w:rPr>
          <w:rFonts w:ascii="Times New Roman" w:hAnsi="Times New Roman" w:cs="Times New Roman"/>
          <w:sz w:val="26"/>
          <w:szCs w:val="26"/>
        </w:rPr>
        <w:t>.</w:t>
      </w:r>
    </w:p>
    <w:p w:rsidR="008127F1" w:rsidRPr="00362E14" w:rsidRDefault="008127F1" w:rsidP="00714DA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  <w:u w:val="single"/>
        </w:rPr>
      </w:pPr>
      <w:r w:rsidRPr="00362E14">
        <w:rPr>
          <w:rFonts w:ascii="Times New Roman" w:hAnsi="Times New Roman" w:cs="Times New Roman"/>
          <w:sz w:val="26"/>
          <w:szCs w:val="26"/>
          <w:u w:val="single"/>
        </w:rPr>
        <w:t>Прием мяча снизу двумя руками</w:t>
      </w:r>
    </w:p>
    <w:p w:rsidR="008127F1" w:rsidRPr="00362E14" w:rsidRDefault="00714DA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Методические рекомендации при приёме мяча снизу двумя руками:</w:t>
      </w:r>
    </w:p>
    <w:p w:rsidR="008127F1" w:rsidRPr="00362E14" w:rsidRDefault="00714DA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для выбора позиции при приёме мяча необходима постоянная работа ног;</w:t>
      </w:r>
    </w:p>
    <w:p w:rsidR="008127F1" w:rsidRPr="00362E14" w:rsidRDefault="00714DA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необходимо всегда доходить до мяча ногами (при планирующих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подачах);</w:t>
      </w:r>
    </w:p>
    <w:p w:rsidR="008127F1" w:rsidRPr="00362E14" w:rsidRDefault="00714DA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при движении к точке приёма не следует размахивать руками, в то же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время не нужно соединять их раньше времени (это делается на последнем шаге), так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как в случае изменения направления полета мяча, дальнейшие действия руками будут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неверными;</w:t>
      </w:r>
    </w:p>
    <w:p w:rsidR="008127F1" w:rsidRPr="00362E14" w:rsidRDefault="00714DA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перемещения по площадке не должны быть скачкообразными;</w:t>
      </w:r>
    </w:p>
    <w:p w:rsidR="008127F1" w:rsidRPr="00362E14" w:rsidRDefault="00714DA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выносить руки к мячу нужно кратчайшим путем. Руки при приёме мяча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должны находиться в удобном положении, без напряжения в плечевом поясе, а руки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при контакте с мячом и, даже некоторое время после него, не должны расходиться.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Плотно соединенные руки дают возможность лучше контролировать мяч;</w:t>
      </w:r>
    </w:p>
    <w:p w:rsidR="008127F1" w:rsidRPr="00362E14" w:rsidRDefault="00714DA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приём обеспечивается «платформой» - сведенными предплечьями обеих</w:t>
      </w:r>
    </w:p>
    <w:p w:rsidR="008127F1" w:rsidRPr="00362E14" w:rsidRDefault="008127F1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рук - развернутой по направлению последующего контакта с мячом;</w:t>
      </w:r>
    </w:p>
    <w:p w:rsidR="008127F1" w:rsidRPr="00362E14" w:rsidRDefault="008127F1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- корпус принимающего должен быть в равновесии.</w:t>
      </w:r>
    </w:p>
    <w:p w:rsidR="008127F1" w:rsidRPr="00362E14" w:rsidRDefault="008127F1" w:rsidP="00714DA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sz w:val="26"/>
          <w:szCs w:val="26"/>
        </w:rPr>
      </w:pPr>
      <w:r w:rsidRPr="00362E14">
        <w:rPr>
          <w:rFonts w:ascii="Times New Roman" w:hAnsi="Times New Roman" w:cs="Times New Roman"/>
          <w:i/>
          <w:sz w:val="26"/>
          <w:szCs w:val="26"/>
        </w:rPr>
        <w:lastRenderedPageBreak/>
        <w:t>Подготовительные упражнения</w:t>
      </w:r>
    </w:p>
    <w:p w:rsidR="008127F1" w:rsidRPr="00362E14" w:rsidRDefault="00714DA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Комплекс подготовительных упражнений для обучения приёма снизу двумя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руками включает: упражнения для развития подвижности в лучезапястных, локтевых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и плечевых суставах; силы мышц плечевого пояса и быстроты перемещения по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площадке. Желательно использовать набивные мячи – имитируя движения приёма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снизу двумя руками.</w:t>
      </w:r>
    </w:p>
    <w:p w:rsidR="008127F1" w:rsidRPr="00362E14" w:rsidRDefault="008127F1" w:rsidP="00714DA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sz w:val="26"/>
          <w:szCs w:val="26"/>
        </w:rPr>
      </w:pPr>
      <w:r w:rsidRPr="00362E14">
        <w:rPr>
          <w:rFonts w:ascii="Times New Roman" w:hAnsi="Times New Roman" w:cs="Times New Roman"/>
          <w:i/>
          <w:sz w:val="26"/>
          <w:szCs w:val="26"/>
        </w:rPr>
        <w:t>Ошибки:</w:t>
      </w:r>
    </w:p>
    <w:p w:rsidR="008127F1" w:rsidRPr="00362E14" w:rsidRDefault="00714DA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поздний выход под мяч;</w:t>
      </w:r>
    </w:p>
    <w:p w:rsidR="008127F1" w:rsidRPr="00362E14" w:rsidRDefault="00714DA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принимающий не доходит до мяча;</w:t>
      </w:r>
    </w:p>
    <w:p w:rsidR="008127F1" w:rsidRPr="00362E14" w:rsidRDefault="00714DA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руки почти направлены к полу (площадке);</w:t>
      </w:r>
    </w:p>
    <w:p w:rsidR="008127F1" w:rsidRPr="00362E14" w:rsidRDefault="00714DA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приём мяча не на «платформу»;</w:t>
      </w:r>
    </w:p>
    <w:p w:rsidR="008127F1" w:rsidRPr="00362E14" w:rsidRDefault="00714DA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в момент приёма – руки сгибаются в локтях;</w:t>
      </w:r>
    </w:p>
    <w:p w:rsidR="008127F1" w:rsidRPr="00362E14" w:rsidRDefault="00714DA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при выполнении приёма руки прижаты к туловищу;</w:t>
      </w:r>
    </w:p>
    <w:p w:rsidR="008127F1" w:rsidRPr="00362E14" w:rsidRDefault="00714DA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резкое встречное движение рук к мячу;</w:t>
      </w:r>
    </w:p>
    <w:p w:rsidR="008127F1" w:rsidRPr="00362E14" w:rsidRDefault="00714DAB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при приёме мяча сбоку плоскость рук не под углом к полу.</w:t>
      </w:r>
    </w:p>
    <w:p w:rsidR="008127F1" w:rsidRPr="00362E14" w:rsidRDefault="00FA510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Примерные упражнения по обучению приему мяча снизу двумя руками на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первом году этапа начальной подготовки представлены в разделе Приложения 5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b/>
          <w:sz w:val="26"/>
          <w:szCs w:val="26"/>
        </w:rPr>
        <w:t>«Примерный каталог учебно-тренировочных заданий по обучению приему мяча</w:t>
      </w:r>
      <w:r w:rsidRPr="00362E14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b/>
          <w:sz w:val="26"/>
          <w:szCs w:val="26"/>
        </w:rPr>
        <w:t>снизу двумя руками».</w:t>
      </w:r>
      <w:r w:rsidR="008127F1" w:rsidRPr="00362E14">
        <w:rPr>
          <w:rFonts w:ascii="Times New Roman" w:hAnsi="Times New Roman" w:cs="Times New Roman"/>
          <w:sz w:val="26"/>
          <w:szCs w:val="26"/>
        </w:rPr>
        <w:t xml:space="preserve"> В последующие годы этапа начальной подготовки необходимо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уделять внимание обучению и совершенствованию точного приема мяча в зонах 1, 6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и 5 волейбольной площадки, с постепенным усложнением траектории и скорости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полета мяча, ориентируясь на средства контроля приема мяча снизу двумя руками</w:t>
      </w:r>
    </w:p>
    <w:p w:rsidR="008127F1" w:rsidRPr="00362E14" w:rsidRDefault="008127F1" w:rsidP="00FA510F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sz w:val="26"/>
          <w:szCs w:val="26"/>
          <w:u w:val="single"/>
        </w:rPr>
      </w:pPr>
      <w:r w:rsidRPr="00362E14">
        <w:rPr>
          <w:rFonts w:ascii="Times New Roman" w:hAnsi="Times New Roman" w:cs="Times New Roman"/>
          <w:i/>
          <w:sz w:val="26"/>
          <w:szCs w:val="26"/>
          <w:u w:val="single"/>
        </w:rPr>
        <w:t>Нападающий удар</w:t>
      </w:r>
    </w:p>
    <w:p w:rsidR="008127F1" w:rsidRPr="00362E14" w:rsidRDefault="00FA510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Нападающий удар - наиболее сложный технический приём в волейболе, для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выполнения которого помимо координационных способностей волейболист должен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обладать достаточно высоким уровнем развития специальных физических качеств –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силы, быстроты и прыгучести.</w:t>
      </w:r>
    </w:p>
    <w:p w:rsidR="008127F1" w:rsidRPr="00362E14" w:rsidRDefault="008127F1" w:rsidP="00FA510F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sz w:val="26"/>
          <w:szCs w:val="26"/>
          <w:u w:val="single"/>
        </w:rPr>
      </w:pPr>
      <w:r w:rsidRPr="00362E14">
        <w:rPr>
          <w:rFonts w:ascii="Times New Roman" w:hAnsi="Times New Roman" w:cs="Times New Roman"/>
          <w:i/>
          <w:sz w:val="26"/>
          <w:szCs w:val="26"/>
          <w:u w:val="single"/>
        </w:rPr>
        <w:t>Подготовительные упражнения</w:t>
      </w:r>
    </w:p>
    <w:p w:rsidR="008127F1" w:rsidRPr="00362E14" w:rsidRDefault="00FA510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Подготовительные упражнения для обучения нападающему удару должны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быть направлены на развитие скорости перемещения, взрывной силы ног и мышц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плечевого пояса, прыгучести и ловкости в безопорном положении.</w:t>
      </w:r>
    </w:p>
    <w:p w:rsidR="008127F1" w:rsidRPr="00362E14" w:rsidRDefault="00FA510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 xml:space="preserve">Подводящие </w:t>
      </w:r>
      <w:r w:rsidR="008127F1" w:rsidRPr="00362E14">
        <w:rPr>
          <w:rFonts w:ascii="Times New Roman" w:hAnsi="Times New Roman" w:cs="Times New Roman"/>
          <w:i/>
          <w:sz w:val="26"/>
          <w:szCs w:val="26"/>
        </w:rPr>
        <w:t>упражнения при обучении разбегу и прыжку:</w:t>
      </w:r>
    </w:p>
    <w:p w:rsidR="008127F1" w:rsidRPr="00362E14" w:rsidRDefault="00FA510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1. Широкий шаг вперед, на пятку – руки отвести назад и приставить другую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ногу.</w:t>
      </w:r>
    </w:p>
    <w:p w:rsidR="008127F1" w:rsidRPr="00362E14" w:rsidRDefault="00FA510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2. Прыжок вверх с места с махом руками.</w:t>
      </w:r>
    </w:p>
    <w:p w:rsidR="008127F1" w:rsidRPr="00362E14" w:rsidRDefault="00FA510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3. Прыжок вверх с одного шага.</w:t>
      </w:r>
    </w:p>
    <w:p w:rsidR="008127F1" w:rsidRPr="00362E14" w:rsidRDefault="00FA510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4. То же с двух шагов.</w:t>
      </w:r>
    </w:p>
    <w:p w:rsidR="008127F1" w:rsidRPr="00362E14" w:rsidRDefault="00FA510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5. То же с трех шагов.</w:t>
      </w:r>
    </w:p>
    <w:p w:rsidR="008127F1" w:rsidRPr="00362E14" w:rsidRDefault="00FA510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6. Прыжок вверх, с двух-трех шагов, разбег выполнять быстро.</w:t>
      </w:r>
    </w:p>
    <w:p w:rsidR="008127F1" w:rsidRPr="00362E14" w:rsidRDefault="00FA510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7. То же, но достать предмет на максимальной высоте.</w:t>
      </w:r>
    </w:p>
    <w:p w:rsidR="008127F1" w:rsidRPr="00362E14" w:rsidRDefault="00FA510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8. Разбег – прыжок – имитация нападающего удара.</w:t>
      </w:r>
    </w:p>
    <w:p w:rsidR="008127F1" w:rsidRPr="00362E14" w:rsidRDefault="00FA510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9. Разбег – прыжок, и в прыжке - бросок теннисного мяча, имитируя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нападающий удар.</w:t>
      </w:r>
    </w:p>
    <w:p w:rsidR="008127F1" w:rsidRPr="00362E14" w:rsidRDefault="008127F1" w:rsidP="00FA510F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sz w:val="26"/>
          <w:szCs w:val="26"/>
        </w:rPr>
      </w:pPr>
      <w:r w:rsidRPr="00362E14">
        <w:rPr>
          <w:rFonts w:ascii="Times New Roman" w:hAnsi="Times New Roman" w:cs="Times New Roman"/>
          <w:i/>
          <w:sz w:val="26"/>
          <w:szCs w:val="26"/>
        </w:rPr>
        <w:t>Ошибки при обучении:</w:t>
      </w:r>
    </w:p>
    <w:p w:rsidR="008127F1" w:rsidRPr="00362E14" w:rsidRDefault="00FA510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стопорящий шаг на носок и не широкий;</w:t>
      </w:r>
    </w:p>
    <w:p w:rsidR="008127F1" w:rsidRPr="00362E14" w:rsidRDefault="00FA510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отсутствие махового движения руками вперед-вверх до плеча;</w:t>
      </w:r>
    </w:p>
    <w:p w:rsidR="008127F1" w:rsidRPr="00362E14" w:rsidRDefault="00FA510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в момент удара - опускание локтя «не бьющей» руки вниз;</w:t>
      </w:r>
    </w:p>
    <w:p w:rsidR="008127F1" w:rsidRPr="00362E14" w:rsidRDefault="00FA510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ранний или запоздалый разбег;</w:t>
      </w:r>
    </w:p>
    <w:p w:rsidR="008127F1" w:rsidRPr="00362E14" w:rsidRDefault="00FA510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неверный выход к мячу (разбег) – мяч в момент удара сбоку от вертикали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туловища, за головой;</w:t>
      </w:r>
    </w:p>
    <w:p w:rsidR="008127F1" w:rsidRPr="00362E14" w:rsidRDefault="00FA510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lastRenderedPageBreak/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не активное сгибательное движение кисти бьющей руки;</w:t>
      </w:r>
    </w:p>
    <w:p w:rsidR="008127F1" w:rsidRPr="00362E14" w:rsidRDefault="00FA510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приземление на прямые ноги.</w:t>
      </w:r>
    </w:p>
    <w:p w:rsidR="008127F1" w:rsidRPr="00362E14" w:rsidRDefault="008127F1" w:rsidP="00FA510F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sz w:val="26"/>
          <w:szCs w:val="26"/>
        </w:rPr>
      </w:pPr>
      <w:r w:rsidRPr="00362E14">
        <w:rPr>
          <w:rFonts w:ascii="Times New Roman" w:hAnsi="Times New Roman" w:cs="Times New Roman"/>
          <w:i/>
          <w:sz w:val="26"/>
          <w:szCs w:val="26"/>
        </w:rPr>
        <w:t>Ошибки при выполнении нападающего удара:</w:t>
      </w:r>
    </w:p>
    <w:p w:rsidR="008127F1" w:rsidRPr="00362E14" w:rsidRDefault="00FA510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ранний или поздний разбег;</w:t>
      </w:r>
    </w:p>
    <w:p w:rsidR="008127F1" w:rsidRPr="00362E14" w:rsidRDefault="00FA510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нет стопорящего шага;</w:t>
      </w:r>
    </w:p>
    <w:p w:rsidR="008127F1" w:rsidRPr="00362E14" w:rsidRDefault="00FA510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неправильные ритм и темп разбега;</w:t>
      </w:r>
    </w:p>
    <w:p w:rsidR="008127F1" w:rsidRPr="00362E14" w:rsidRDefault="00FA510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не оптимальное приседание перед отталкиванием от опоры;</w:t>
      </w:r>
    </w:p>
    <w:p w:rsidR="008127F1" w:rsidRPr="00362E14" w:rsidRDefault="00FA510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медленное отталкивание;</w:t>
      </w:r>
    </w:p>
    <w:p w:rsidR="008127F1" w:rsidRPr="00362E14" w:rsidRDefault="00FA510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нет махового движения не бьющей руки;</w:t>
      </w:r>
    </w:p>
    <w:p w:rsidR="008127F1" w:rsidRPr="00362E14" w:rsidRDefault="00FA510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волейболист не доходит до мяча или мяч оказывается у него за головой;</w:t>
      </w:r>
    </w:p>
    <w:p w:rsidR="008127F1" w:rsidRPr="00362E14" w:rsidRDefault="00FA510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не выносится бьющая рука на вертикаль;</w:t>
      </w:r>
    </w:p>
    <w:p w:rsidR="008127F1" w:rsidRPr="00362E14" w:rsidRDefault="00FA510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в момент удара игрок опускает локоть;</w:t>
      </w:r>
    </w:p>
    <w:p w:rsidR="008127F1" w:rsidRPr="00362E14" w:rsidRDefault="00FA510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не точное наложение кисти на мяч;</w:t>
      </w:r>
    </w:p>
    <w:p w:rsidR="008127F1" w:rsidRPr="00362E14" w:rsidRDefault="00FA510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после выполнения нападающего удара - приземление на прямые ноги.</w:t>
      </w:r>
    </w:p>
    <w:p w:rsidR="008127F1" w:rsidRPr="00362E14" w:rsidRDefault="00300726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Ошибки исправляются с помощью дополнительных объяснений и показа, а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также подводящих упражнений и повторений отдельных элементов нападающего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удара в замедленном темпе.</w:t>
      </w:r>
    </w:p>
    <w:p w:rsidR="008127F1" w:rsidRPr="00362E14" w:rsidRDefault="00300726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Примерные упражнения по обучению нападающему удару на первом году этапа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 xml:space="preserve">начальной подготовки представлены в разделе Приложения 5 </w:t>
      </w:r>
      <w:r w:rsidR="008127F1" w:rsidRPr="00362E14">
        <w:rPr>
          <w:rFonts w:ascii="Times New Roman" w:hAnsi="Times New Roman" w:cs="Times New Roman"/>
          <w:b/>
          <w:sz w:val="26"/>
          <w:szCs w:val="26"/>
        </w:rPr>
        <w:t>«Примерный каталог</w:t>
      </w:r>
      <w:r w:rsidRPr="00362E14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b/>
          <w:sz w:val="26"/>
          <w:szCs w:val="26"/>
        </w:rPr>
        <w:t>учебно-тренировочных заданий по обучению нападающему удару».</w:t>
      </w:r>
      <w:r w:rsidR="008127F1" w:rsidRPr="00362E14">
        <w:rPr>
          <w:rFonts w:ascii="Times New Roman" w:hAnsi="Times New Roman" w:cs="Times New Roman"/>
          <w:sz w:val="26"/>
          <w:szCs w:val="26"/>
        </w:rPr>
        <w:t xml:space="preserve"> Подбор средств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в дальнейшем осуществляется в соответствии с упражнениями этапного и текущего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контроля нападающего удара</w:t>
      </w:r>
      <w:r w:rsidR="008127F1" w:rsidRPr="00362E14">
        <w:rPr>
          <w:rFonts w:ascii="Times New Roman" w:hAnsi="Times New Roman" w:cs="Times New Roman"/>
          <w:b/>
          <w:sz w:val="26"/>
          <w:szCs w:val="26"/>
        </w:rPr>
        <w:t>. Последовательность</w:t>
      </w:r>
      <w:r w:rsidR="008127F1" w:rsidRPr="00362E14">
        <w:rPr>
          <w:rFonts w:ascii="Times New Roman" w:hAnsi="Times New Roman" w:cs="Times New Roman"/>
          <w:sz w:val="26"/>
          <w:szCs w:val="26"/>
        </w:rPr>
        <w:t xml:space="preserve"> обучения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нападающему удару складывается из постепенного увеличения длины разбега,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направления нападающего удара и зон атаки.</w:t>
      </w:r>
    </w:p>
    <w:p w:rsidR="00300726" w:rsidRPr="00362E14" w:rsidRDefault="00300726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8127F1" w:rsidRPr="00362E14" w:rsidRDefault="008127F1" w:rsidP="0030072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362E14">
        <w:rPr>
          <w:rFonts w:ascii="Times New Roman" w:hAnsi="Times New Roman" w:cs="Times New Roman"/>
          <w:b/>
          <w:sz w:val="26"/>
          <w:szCs w:val="26"/>
        </w:rPr>
        <w:t>3.6.4. Тактическая подготовка</w:t>
      </w:r>
    </w:p>
    <w:p w:rsidR="008127F1" w:rsidRPr="00362E14" w:rsidRDefault="00300726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В основе процесса тактической подготовки на этапе начальной подготовки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лежит решение следующих задач:</w:t>
      </w:r>
    </w:p>
    <w:p w:rsidR="008127F1" w:rsidRPr="00362E14" w:rsidRDefault="00300726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Cambria Math" w:hAnsi="Cambria Math" w:cs="Cambria Math"/>
          <w:sz w:val="26"/>
          <w:szCs w:val="26"/>
        </w:rPr>
        <w:t xml:space="preserve">    </w:t>
      </w:r>
      <w:r w:rsidR="008127F1" w:rsidRPr="00362E14">
        <w:rPr>
          <w:rFonts w:ascii="Cambria Math" w:hAnsi="Cambria Math" w:cs="Cambria Math"/>
          <w:sz w:val="26"/>
          <w:szCs w:val="26"/>
        </w:rPr>
        <w:t>⎯</w:t>
      </w:r>
      <w:r w:rsidR="008127F1" w:rsidRPr="00362E14">
        <w:rPr>
          <w:rFonts w:ascii="Times New Roman" w:hAnsi="Times New Roman" w:cs="Times New Roman"/>
          <w:sz w:val="26"/>
          <w:szCs w:val="26"/>
        </w:rPr>
        <w:t xml:space="preserve"> развитие физических способностей и специальных качеств, необходимых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для реализации тактических действий в игре, среди которых быстрота сложных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реакций, быстрота отдельных движений и действий, быстрота перемещений,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наблюдательность, переключение внимания с одних действий на другие;</w:t>
      </w:r>
    </w:p>
    <w:p w:rsidR="008127F1" w:rsidRPr="00362E14" w:rsidRDefault="00300726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Cambria Math" w:hAnsi="Cambria Math" w:cs="Cambria Math"/>
          <w:sz w:val="26"/>
          <w:szCs w:val="26"/>
        </w:rPr>
        <w:t xml:space="preserve">    </w:t>
      </w:r>
      <w:r w:rsidR="008127F1" w:rsidRPr="00362E14">
        <w:rPr>
          <w:rFonts w:ascii="Cambria Math" w:hAnsi="Cambria Math" w:cs="Cambria Math"/>
          <w:sz w:val="26"/>
          <w:szCs w:val="26"/>
        </w:rPr>
        <w:t>⎯</w:t>
      </w:r>
      <w:r w:rsidR="008127F1" w:rsidRPr="00362E14">
        <w:rPr>
          <w:rFonts w:ascii="Times New Roman" w:hAnsi="Times New Roman" w:cs="Times New Roman"/>
          <w:sz w:val="26"/>
          <w:szCs w:val="26"/>
        </w:rPr>
        <w:t xml:space="preserve"> формирование тактических умений в процессе обучения двигательным</w:t>
      </w:r>
    </w:p>
    <w:p w:rsidR="008127F1" w:rsidRPr="00362E14" w:rsidRDefault="008127F1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действиям и техническим приемам и их вариативность;</w:t>
      </w:r>
    </w:p>
    <w:p w:rsidR="008127F1" w:rsidRPr="00362E14" w:rsidRDefault="00300726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Cambria Math" w:hAnsi="Cambria Math" w:cs="Cambria Math"/>
          <w:sz w:val="26"/>
          <w:szCs w:val="26"/>
        </w:rPr>
        <w:t xml:space="preserve">    </w:t>
      </w:r>
      <w:r w:rsidR="008127F1" w:rsidRPr="00362E14">
        <w:rPr>
          <w:rFonts w:ascii="Cambria Math" w:hAnsi="Cambria Math" w:cs="Cambria Math"/>
          <w:sz w:val="26"/>
          <w:szCs w:val="26"/>
        </w:rPr>
        <w:t>⎯</w:t>
      </w:r>
      <w:r w:rsidR="008127F1" w:rsidRPr="00362E14">
        <w:rPr>
          <w:rFonts w:ascii="Times New Roman" w:hAnsi="Times New Roman" w:cs="Times New Roman"/>
          <w:sz w:val="26"/>
          <w:szCs w:val="26"/>
        </w:rPr>
        <w:t xml:space="preserve"> обеспечение постоянной соревновательной активности.</w:t>
      </w:r>
    </w:p>
    <w:p w:rsidR="008127F1" w:rsidRPr="00362E14" w:rsidRDefault="00300726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Указанные задачи в течение этапа начальной подготовки решаются именно в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той последовательности, в которой перечислены.</w:t>
      </w:r>
    </w:p>
    <w:p w:rsidR="008127F1" w:rsidRPr="00362E14" w:rsidRDefault="00300726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Для развития таких физических способностей, как быстрота сложных реакций,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быстрота отдельных движений и действий, быстрота перемещений используются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средства и методы, указанные в разделе, посвященном особенностям специальной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физической подготовки</w:t>
      </w:r>
      <w:r w:rsidR="008127F1" w:rsidRPr="00362E14">
        <w:rPr>
          <w:rFonts w:ascii="Times New Roman" w:hAnsi="Times New Roman" w:cs="Times New Roman"/>
          <w:b/>
          <w:sz w:val="26"/>
          <w:szCs w:val="26"/>
        </w:rPr>
        <w:t>.</w:t>
      </w:r>
    </w:p>
    <w:p w:rsidR="008127F1" w:rsidRPr="00362E14" w:rsidRDefault="009015E1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</w:t>
      </w:r>
      <w:r w:rsidR="008127F1" w:rsidRPr="00362E14">
        <w:rPr>
          <w:rFonts w:ascii="Times New Roman" w:hAnsi="Times New Roman" w:cs="Times New Roman"/>
          <w:sz w:val="26"/>
          <w:szCs w:val="26"/>
        </w:rPr>
        <w:t>Задачи развития наблюдательности, переключения внимания с одних действий</w:t>
      </w:r>
      <w:r w:rsidR="00300726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на другие решаются посредством подвижных и спортивных игр («Примерный</w:t>
      </w:r>
      <w:r w:rsidR="00300726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каталог подвижных и спортивных игр специальной направленности»). Также</w:t>
      </w:r>
      <w:r w:rsidR="00300726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основу тренировки для развития вышеперечисленных способностей составляют</w:t>
      </w:r>
      <w:r w:rsidR="00300726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задания в ответ на зрительные и слуховые сигналы. Например, выполнить хорошо</w:t>
      </w:r>
      <w:r w:rsidR="00300726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разученные двигательные действия в зависимости от сигнала, при этом не</w:t>
      </w:r>
      <w:r w:rsidR="00300726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рекомендуется давать больше трех вариантов выбора действий.</w:t>
      </w:r>
    </w:p>
    <w:p w:rsidR="008127F1" w:rsidRPr="00362E14" w:rsidRDefault="00300726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Для формирования тактических умений в процессе обучения двигательным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 xml:space="preserve">действиям эффективны упражнения по заданию, по сигналу, на точность, </w:t>
      </w:r>
      <w:r w:rsidR="008127F1" w:rsidRPr="00362E14">
        <w:rPr>
          <w:rFonts w:ascii="Times New Roman" w:hAnsi="Times New Roman" w:cs="Times New Roman"/>
          <w:sz w:val="26"/>
          <w:szCs w:val="26"/>
        </w:rPr>
        <w:lastRenderedPageBreak/>
        <w:t>основанные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на выборе и выполнении двигательного действия в зависимости от полученного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сигнала по предварительному заданию. При этом важно помнить, что как и обучение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техническим приемам, так и решение задач тактической подготовки вызывают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быстрое утомление нервной системы, в связи с чем обучение должно быть строго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сконцентрировано по времени (дозировке).</w:t>
      </w:r>
    </w:p>
    <w:p w:rsidR="008127F1" w:rsidRPr="00362E14" w:rsidRDefault="00300726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В данном случае в качестве средств подготовки могут использоваться не только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технические приемы волейбола, но и более простые двигательные действия, лежащие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в их основе. Также при организации упражнений следует придерживаться следующей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последовательности: сначала выполнять упражнения без сопротивления партнеров,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затем (по мере роста уровня подготовленности) переходить к упражнениям с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пассивным сопротивлением партнеров. Пассивное сопротивление заключается в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строгом выполнении заданий тренера при сопротивлении партнеру.</w:t>
      </w:r>
    </w:p>
    <w:p w:rsidR="008127F1" w:rsidRPr="00362E14" w:rsidRDefault="00300726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Постоянная соревновательная активность достигается за счет максимального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напряжения волевых и физических возможностей волейболистов посредством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соревнований по технической, физической, игровой подготовке, контрольных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соревнований, предусмотренных планом физкультурных и спортивных мероприятий,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а также при использовании подвижных и спортивных игр в процессе спортивной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тренировки.</w:t>
      </w:r>
    </w:p>
    <w:p w:rsidR="008127F1" w:rsidRPr="00362E14" w:rsidRDefault="00300726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На третьем году занятий доля упражнений тактической подготовки с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использованием технических приемов волейбола существенно возрастает.</w:t>
      </w:r>
    </w:p>
    <w:p w:rsidR="008127F1" w:rsidRPr="00362E14" w:rsidRDefault="008127F1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Применяются упражнения по тактике.</w:t>
      </w:r>
    </w:p>
    <w:p w:rsidR="00300726" w:rsidRPr="00362E14" w:rsidRDefault="00300726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8127F1" w:rsidRPr="00362E14" w:rsidRDefault="008127F1" w:rsidP="0030072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sz w:val="26"/>
          <w:szCs w:val="26"/>
          <w:u w:val="single"/>
        </w:rPr>
      </w:pPr>
      <w:r w:rsidRPr="00362E14">
        <w:rPr>
          <w:rFonts w:ascii="Times New Roman" w:hAnsi="Times New Roman" w:cs="Times New Roman"/>
          <w:i/>
          <w:sz w:val="26"/>
          <w:szCs w:val="26"/>
          <w:u w:val="single"/>
        </w:rPr>
        <w:t>Тактические действия в нападении:</w:t>
      </w:r>
    </w:p>
    <w:p w:rsidR="008127F1" w:rsidRPr="00362E14" w:rsidRDefault="00300726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 xml:space="preserve">1. </w:t>
      </w:r>
      <w:r w:rsidR="008127F1" w:rsidRPr="00362E14">
        <w:rPr>
          <w:rFonts w:ascii="Times New Roman" w:hAnsi="Times New Roman" w:cs="Times New Roman"/>
          <w:i/>
          <w:sz w:val="26"/>
          <w:szCs w:val="26"/>
        </w:rPr>
        <w:t>Индивидуальные тактические действия в нападении</w:t>
      </w:r>
      <w:r w:rsidR="008127F1" w:rsidRPr="00362E14">
        <w:rPr>
          <w:rFonts w:ascii="Times New Roman" w:hAnsi="Times New Roman" w:cs="Times New Roman"/>
          <w:sz w:val="26"/>
          <w:szCs w:val="26"/>
        </w:rPr>
        <w:t>: выбор места для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верхней прямой подачи (откуда и куда), подача в игрока, слабо владеющего приемом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подачи; выбор места для выполнения второй передачи у сетки; вторая передача из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зоны 3 игроку, к которому передающий обращен лицом; вторая передача из зоны 3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игроку, к которому передающий обращен спиной; передача мяча через сетку в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«свободное» место, в игрока, слабо владеющего приемом мяча; выбор места для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нападающего удара; выбор способа направления мяча через сетку.</w:t>
      </w:r>
    </w:p>
    <w:p w:rsidR="008127F1" w:rsidRPr="00362E14" w:rsidRDefault="00300726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 xml:space="preserve">2. </w:t>
      </w:r>
      <w:r w:rsidR="008127F1" w:rsidRPr="00362E14">
        <w:rPr>
          <w:rFonts w:ascii="Times New Roman" w:hAnsi="Times New Roman" w:cs="Times New Roman"/>
          <w:i/>
          <w:sz w:val="26"/>
          <w:szCs w:val="26"/>
        </w:rPr>
        <w:t>Групповые тактические действия в нападении:</w:t>
      </w:r>
      <w:r w:rsidR="008127F1" w:rsidRPr="00362E14">
        <w:rPr>
          <w:rFonts w:ascii="Times New Roman" w:hAnsi="Times New Roman" w:cs="Times New Roman"/>
          <w:sz w:val="26"/>
          <w:szCs w:val="26"/>
        </w:rPr>
        <w:t xml:space="preserve"> взаимодействие игроков</w:t>
      </w:r>
    </w:p>
    <w:p w:rsidR="008127F1" w:rsidRPr="00362E14" w:rsidRDefault="008127F1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зон 4 и 2 с игроком зоны 3 при первой передаче; игроков зон 3, 4 и 2 при второй</w:t>
      </w:r>
      <w:r w:rsidR="00300726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передаче; игроков задней и передней линии при первой передаче; взаимодействие при</w:t>
      </w:r>
      <w:r w:rsidR="00300726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первой передаче игроков зон 6, 5, 1 и 3, 4, 2 при приеме подачи; игроков зон 6, 5, 1 с</w:t>
      </w:r>
      <w:r w:rsidR="00300726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игроком зоны 3 (2) при приеме подачи.</w:t>
      </w:r>
    </w:p>
    <w:p w:rsidR="008127F1" w:rsidRPr="00362E14" w:rsidRDefault="00300726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 xml:space="preserve">3. </w:t>
      </w:r>
      <w:r w:rsidR="008127F1" w:rsidRPr="00362E14">
        <w:rPr>
          <w:rFonts w:ascii="Times New Roman" w:hAnsi="Times New Roman" w:cs="Times New Roman"/>
          <w:i/>
          <w:sz w:val="26"/>
          <w:szCs w:val="26"/>
        </w:rPr>
        <w:t>Командные тактические действия в нападении:</w:t>
      </w:r>
      <w:r w:rsidR="008127F1" w:rsidRPr="00362E14">
        <w:rPr>
          <w:rFonts w:ascii="Times New Roman" w:hAnsi="Times New Roman" w:cs="Times New Roman"/>
          <w:sz w:val="26"/>
          <w:szCs w:val="26"/>
        </w:rPr>
        <w:t xml:space="preserve"> система игры со второй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передачи игроком передней линии: прием подачи и первая передача в зону 3 (2),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вторая передача игроку зоны 4 (2). Система игры со второй передачи игроков</w:t>
      </w:r>
      <w:r w:rsidRPr="00362E14">
        <w:rPr>
          <w:rFonts w:ascii="Times New Roman" w:hAnsi="Times New Roman" w:cs="Times New Roman"/>
          <w:sz w:val="26"/>
          <w:szCs w:val="26"/>
        </w:rPr>
        <w:t xml:space="preserve">  </w:t>
      </w:r>
      <w:r w:rsidR="008127F1" w:rsidRPr="00362E14">
        <w:rPr>
          <w:rFonts w:ascii="Times New Roman" w:hAnsi="Times New Roman" w:cs="Times New Roman"/>
          <w:sz w:val="26"/>
          <w:szCs w:val="26"/>
        </w:rPr>
        <w:t>передней линии - прием подачи и первая передача в зону 3, вторая передача в зоны 4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и 2 (чередование), стоя лицом и спиной по направлению передачи; прием подачи в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зону 2, вторая передача в зону 3.</w:t>
      </w:r>
    </w:p>
    <w:p w:rsidR="008127F1" w:rsidRPr="00362E14" w:rsidRDefault="008127F1" w:rsidP="00300726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sz w:val="26"/>
          <w:szCs w:val="26"/>
          <w:u w:val="single"/>
        </w:rPr>
      </w:pPr>
      <w:r w:rsidRPr="00362E14">
        <w:rPr>
          <w:rFonts w:ascii="Times New Roman" w:hAnsi="Times New Roman" w:cs="Times New Roman"/>
          <w:i/>
          <w:sz w:val="26"/>
          <w:szCs w:val="26"/>
          <w:u w:val="single"/>
        </w:rPr>
        <w:t>Тактические действия в обороне (защите):</w:t>
      </w:r>
    </w:p>
    <w:p w:rsidR="008127F1" w:rsidRPr="00362E14" w:rsidRDefault="00300726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 xml:space="preserve">1. </w:t>
      </w:r>
      <w:r w:rsidR="008127F1" w:rsidRPr="00362E14">
        <w:rPr>
          <w:rFonts w:ascii="Times New Roman" w:hAnsi="Times New Roman" w:cs="Times New Roman"/>
          <w:i/>
          <w:sz w:val="26"/>
          <w:szCs w:val="26"/>
        </w:rPr>
        <w:t>Индивидуальные тактические действия в обороне (защите):</w:t>
      </w:r>
      <w:r w:rsidR="008127F1" w:rsidRPr="00362E14">
        <w:rPr>
          <w:rFonts w:ascii="Times New Roman" w:hAnsi="Times New Roman" w:cs="Times New Roman"/>
          <w:sz w:val="26"/>
          <w:szCs w:val="26"/>
        </w:rPr>
        <w:t xml:space="preserve"> выбор места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при приеме подачи, при приеме мяча, направленного соперником через сетку, при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блокировании (выход в зону направления нападающего удара), при страховке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 xml:space="preserve">партнера, принимающего подачу; выбор способа приема мяча от соперника </w:t>
      </w:r>
      <w:r w:rsidRPr="00362E14">
        <w:rPr>
          <w:rFonts w:ascii="Times New Roman" w:hAnsi="Times New Roman" w:cs="Times New Roman"/>
          <w:sz w:val="26"/>
          <w:szCs w:val="26"/>
        </w:rPr>
        <w:t>–</w:t>
      </w:r>
      <w:r w:rsidR="008127F1" w:rsidRPr="00362E14">
        <w:rPr>
          <w:rFonts w:ascii="Times New Roman" w:hAnsi="Times New Roman" w:cs="Times New Roman"/>
          <w:sz w:val="26"/>
          <w:szCs w:val="26"/>
        </w:rPr>
        <w:t xml:space="preserve"> сверху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или снизу.</w:t>
      </w:r>
    </w:p>
    <w:p w:rsidR="008127F1" w:rsidRPr="00362E14" w:rsidRDefault="00300726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 xml:space="preserve">2. </w:t>
      </w:r>
      <w:r w:rsidR="008127F1" w:rsidRPr="00362E14">
        <w:rPr>
          <w:rFonts w:ascii="Times New Roman" w:hAnsi="Times New Roman" w:cs="Times New Roman"/>
          <w:i/>
          <w:sz w:val="26"/>
          <w:szCs w:val="26"/>
        </w:rPr>
        <w:t>Групповые тактические действия в обороне (защите):</w:t>
      </w:r>
      <w:r w:rsidR="008127F1" w:rsidRPr="00362E14">
        <w:rPr>
          <w:rFonts w:ascii="Times New Roman" w:hAnsi="Times New Roman" w:cs="Times New Roman"/>
          <w:sz w:val="26"/>
          <w:szCs w:val="26"/>
        </w:rPr>
        <w:t xml:space="preserve"> взаимодействие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 xml:space="preserve">игроков при приеме подачи и передачи: игроков зон 1 и 5 с игроком зоны 6; </w:t>
      </w:r>
      <w:r w:rsidR="008127F1" w:rsidRPr="00362E14">
        <w:rPr>
          <w:rFonts w:ascii="Times New Roman" w:hAnsi="Times New Roman" w:cs="Times New Roman"/>
          <w:sz w:val="26"/>
          <w:szCs w:val="26"/>
        </w:rPr>
        <w:lastRenderedPageBreak/>
        <w:t>игрока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зоны 6 с игроками зон 5 и 1; игрока зоны 3 с игроками зон 4 и 2; игроков зон 5, 1, 6 с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игроками зон 4 и 2 при приеме подачи и с передачи (обманы); игроков зон 4 и 2 с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игроком зоны 6. Взаимодействие игроков внутри линии (линии нападения и линии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защиты) и между ними при приеме подачи, нападающего удара, в доигровке.</w:t>
      </w:r>
    </w:p>
    <w:p w:rsidR="008127F1" w:rsidRPr="00362E14" w:rsidRDefault="00300726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 xml:space="preserve">3. </w:t>
      </w:r>
      <w:r w:rsidR="008127F1" w:rsidRPr="00362E14">
        <w:rPr>
          <w:rFonts w:ascii="Times New Roman" w:hAnsi="Times New Roman" w:cs="Times New Roman"/>
          <w:i/>
          <w:sz w:val="26"/>
          <w:szCs w:val="26"/>
        </w:rPr>
        <w:t>Командные тактические действия в обороне (защите):</w:t>
      </w:r>
      <w:r w:rsidR="008127F1" w:rsidRPr="00362E14">
        <w:rPr>
          <w:rFonts w:ascii="Times New Roman" w:hAnsi="Times New Roman" w:cs="Times New Roman"/>
          <w:sz w:val="26"/>
          <w:szCs w:val="26"/>
        </w:rPr>
        <w:t xml:space="preserve"> расположение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игроков при приеме подачи, при системе игры «углом вперед», «углом назад»;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расстановка при приеме подачи, когда вторую передачу выполняет игрок зоны 3,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игрок зоны 2, игрок зоны 4, перемещающийся в зону 3; система игры в защите «углом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вперед», «углом назад» с применением групповых действий для данного года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обучения.</w:t>
      </w:r>
    </w:p>
    <w:p w:rsidR="00D511EF" w:rsidRPr="00362E14" w:rsidRDefault="00D511E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8127F1" w:rsidRPr="00362E14" w:rsidRDefault="008127F1" w:rsidP="00D511EF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362E14">
        <w:rPr>
          <w:rFonts w:ascii="Times New Roman" w:hAnsi="Times New Roman" w:cs="Times New Roman"/>
          <w:b/>
          <w:sz w:val="26"/>
          <w:szCs w:val="26"/>
        </w:rPr>
        <w:t>3.6.5. Интегральная подготовка</w:t>
      </w:r>
    </w:p>
    <w:p w:rsidR="008127F1" w:rsidRPr="00362E14" w:rsidRDefault="00D511E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Интегральная подготовка подразумевает гармоничное объединение нескольких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видов подготовки в одном, чтобы максимально реализовать тренировочные эффекты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отдельных видов подготовки в целостной игровой и соревновательной деятельности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 </w:t>
      </w:r>
      <w:r w:rsidR="008127F1" w:rsidRPr="00362E14">
        <w:rPr>
          <w:rFonts w:ascii="Times New Roman" w:hAnsi="Times New Roman" w:cs="Times New Roman"/>
          <w:sz w:val="26"/>
          <w:szCs w:val="26"/>
        </w:rPr>
        <w:t>волейболиста.</w:t>
      </w:r>
    </w:p>
    <w:p w:rsidR="008127F1" w:rsidRPr="00362E14" w:rsidRDefault="00D511E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На этапе начальной подготовки интеграция видов подготовки может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осуществляться в следующих сочетаниях:</w:t>
      </w:r>
    </w:p>
    <w:p w:rsidR="008127F1" w:rsidRPr="00362E14" w:rsidRDefault="00D511E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1) взаимосвязь воспитания физических качеств с эффективностью обучения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двигательным действиям (техническим приемам игры);</w:t>
      </w:r>
    </w:p>
    <w:p w:rsidR="008127F1" w:rsidRPr="00362E14" w:rsidRDefault="00D511E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2) формирование тактических умений в процессе обучения технике игры;</w:t>
      </w:r>
    </w:p>
    <w:p w:rsidR="008127F1" w:rsidRPr="00362E14" w:rsidRDefault="00D511E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3) реализация психологической подготовки в процессе воспитания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физических качеств;</w:t>
      </w:r>
    </w:p>
    <w:p w:rsidR="008127F1" w:rsidRPr="00362E14" w:rsidRDefault="00D511E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4) влияние психологической подготовки на успешность тактических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действий;</w:t>
      </w:r>
    </w:p>
    <w:p w:rsidR="008127F1" w:rsidRPr="00362E14" w:rsidRDefault="00D511E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5) применение средств и методов психологической подготовки в процессе</w:t>
      </w:r>
    </w:p>
    <w:p w:rsidR="008127F1" w:rsidRPr="00362E14" w:rsidRDefault="008127F1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обучения техническим приемам игры.</w:t>
      </w:r>
    </w:p>
    <w:p w:rsidR="008127F1" w:rsidRPr="00362E14" w:rsidRDefault="00D511E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Помимо вышеперечисленных сочетаний видов подготовки существует еще ряд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возможных: реализация физических способностей через технику конкретных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приемов игры, совершенствование техники в процессе многократного выполнения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тактических действий, совершенствование техники двигательных действий в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условиях, требующих проявления физических усилий и др. Но их применение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оправдано только на этапе совершенствования двигательного навыка.</w:t>
      </w:r>
    </w:p>
    <w:p w:rsidR="008127F1" w:rsidRPr="00362E14" w:rsidRDefault="00D511E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Средствами интегральной подготовки являются упражнения, направленные на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решение задач двух и более видов подготовки совмещенно, упражнения в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чередовании различных по характеру упражнений (подготовительных, подводящих,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по технике, тактике, на переключения), учебные двусторонние игры с заданиями по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технике и тактике, контрольные игры с так называемыми установками на игру.</w:t>
      </w:r>
    </w:p>
    <w:p w:rsidR="008127F1" w:rsidRPr="00362E14" w:rsidRDefault="00D511E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Методы интегральной подготовки: метод сопряженных воздействий, игровой,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соревновательный.</w:t>
      </w:r>
    </w:p>
    <w:p w:rsidR="008127F1" w:rsidRPr="00362E14" w:rsidRDefault="00D511E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Средства, применяемые в рамках игрового и соревновательного методов в</w:t>
      </w:r>
    </w:p>
    <w:p w:rsidR="008127F1" w:rsidRPr="00362E14" w:rsidRDefault="008127F1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процессе интегральной подготовки, представлены в виде примерного каталога</w:t>
      </w:r>
      <w:r w:rsidR="00D511EF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подвижных и спортивных игр специальной направленности (Приложение 6).</w:t>
      </w:r>
    </w:p>
    <w:p w:rsidR="008127F1" w:rsidRPr="00362E14" w:rsidRDefault="00D511E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В рамках соревнований внутри группы целесообразно проводить игры по</w:t>
      </w:r>
    </w:p>
    <w:p w:rsidR="008127F1" w:rsidRPr="00362E14" w:rsidRDefault="008127F1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волейболу уменьшенными составами, на уменьшенной площадке. Такие</w:t>
      </w:r>
      <w:r w:rsidR="00D511EF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соревнования, в сочетании с соревнованиями по физической и технической</w:t>
      </w:r>
    </w:p>
    <w:p w:rsidR="008127F1" w:rsidRPr="00362E14" w:rsidRDefault="008127F1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подготовке, совершенствуют соревновательные качества, которые затем проявляются</w:t>
      </w:r>
      <w:r w:rsidR="00D511EF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в коллективных действиях в игре в волейбол полными составами.</w:t>
      </w:r>
    </w:p>
    <w:p w:rsidR="008127F1" w:rsidRPr="00362E14" w:rsidRDefault="00D511E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lastRenderedPageBreak/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При выборе подвижных и спортивных игр специальной направленности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внимание акцентируется на особенностях проявления в игре двигательного действия,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входящего в состав технического приема (или проявления технического приема в его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целостном виде), в совокупности с проявлением физических способностей,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необходимых для качественного выполнения двигательного действия (или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технического приема). Обращаем внимание, что при описании данных особенностей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учитывается выполнение технического приёма в простых условиях (например,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передача сверху двумя руками без перемещения).</w:t>
      </w:r>
    </w:p>
    <w:p w:rsidR="008127F1" w:rsidRPr="00362E14" w:rsidRDefault="00D511E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Для внесения ясности, в используемые в Приложении 7 термины дадим</w:t>
      </w:r>
    </w:p>
    <w:p w:rsidR="008127F1" w:rsidRPr="00362E14" w:rsidRDefault="008127F1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определение некоторым понятиям:</w:t>
      </w:r>
    </w:p>
    <w:p w:rsidR="008127F1" w:rsidRPr="00362E14" w:rsidRDefault="00D511E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Под понятием выносливость как физическая способность понимается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способность к длительному выполнению какой-либо деятельности без снижения ее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эффективности (В.М. Зациорский, 2019). В свою очередь, игровая выносливость – это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способность вести игру в высоком темпе, без снижения эффективности выполнения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технических приемов и тактических комбинаций на протяжении всей игры (А.В.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Беляев, 2009).</w:t>
      </w:r>
    </w:p>
    <w:p w:rsidR="008127F1" w:rsidRPr="00362E14" w:rsidRDefault="00D511E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Гибкость, по А.В. Беляеву (2009), характеризуется как подвижность в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суставах спортсмена, позволяющая выполнять движения с большой амплитудой. Так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как при проявлении гибкости необходимо особенно внимательно относиться к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контролю двигательных действий, подвижные игры, включающие проявление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гибкости, не учитывались в каталоге.</w:t>
      </w:r>
    </w:p>
    <w:p w:rsidR="008127F1" w:rsidRPr="00362E14" w:rsidRDefault="00D511E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- Под координационными способностями понимается способность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целесообразно координировать движения (согласовывать, соподчинять,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организовывать их в единое целое) при построении новых двигательных действий 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в процессе их воспроизведения, а также способность перестраивать координацию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движений, при необходимости изменить параметры освоенного действия или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переключении на иное действие, в соответствии с требованиями меняющихся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условий (Л.П. Матвеев, 2009).</w:t>
      </w:r>
    </w:p>
    <w:p w:rsidR="008127F1" w:rsidRPr="00362E14" w:rsidRDefault="00D511E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В основе верхней прямой подачи как технического приема заложено умение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выполнять броски мяча на точность, идентичные по биомеханической структуре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верхней прямой подаче, и проявление таких физических способностей, как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скоростно-силовые способности мышц верхних конечностей и туловища, быстрота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отдельных движений, игровая выносливость (как способность выполнять</w:t>
      </w:r>
      <w:r w:rsidRPr="00362E14">
        <w:rPr>
          <w:rFonts w:ascii="Times New Roman" w:hAnsi="Times New Roman" w:cs="Times New Roman"/>
          <w:sz w:val="26"/>
          <w:szCs w:val="26"/>
        </w:rPr>
        <w:t xml:space="preserve">  </w:t>
      </w:r>
      <w:r w:rsidR="008127F1" w:rsidRPr="00362E14">
        <w:rPr>
          <w:rFonts w:ascii="Times New Roman" w:hAnsi="Times New Roman" w:cs="Times New Roman"/>
          <w:sz w:val="26"/>
          <w:szCs w:val="26"/>
        </w:rPr>
        <w:t>двигательное действие в течение длительного времени в высоком темпе без снижения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его эффективности), координационные способности.</w:t>
      </w:r>
    </w:p>
    <w:p w:rsidR="008127F1" w:rsidRPr="00362E14" w:rsidRDefault="00D511EF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b/>
          <w:sz w:val="26"/>
          <w:szCs w:val="26"/>
        </w:rPr>
        <w:t>Передача мяча сверху двумя руками</w:t>
      </w:r>
      <w:r w:rsidR="008127F1" w:rsidRPr="00362E14">
        <w:rPr>
          <w:rFonts w:ascii="Times New Roman" w:hAnsi="Times New Roman" w:cs="Times New Roman"/>
          <w:sz w:val="26"/>
          <w:szCs w:val="26"/>
        </w:rPr>
        <w:t xml:space="preserve"> как технический прием включает в себя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умение выполнять ловлю мяча, броски мяча двумя руками от головы, виды бросков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мяча, включающие согласование действий рук и ног при стабильном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(фиксированном) туловище. Качественное выполнение передачи сверху двумя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руками требует проявления следующих физических способностей: скоростно-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силовые способности мышц верхних и нижних конечностей, быстрота отдельных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движений и двигательной реакции, игровая выносливость, координационные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способности.</w:t>
      </w:r>
    </w:p>
    <w:p w:rsidR="008127F1" w:rsidRPr="00362E14" w:rsidRDefault="001566B0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b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b/>
          <w:sz w:val="26"/>
          <w:szCs w:val="26"/>
        </w:rPr>
        <w:t>Прием мяча снизу двумя руками</w:t>
      </w:r>
      <w:r w:rsidR="008127F1" w:rsidRPr="00362E14">
        <w:rPr>
          <w:rFonts w:ascii="Times New Roman" w:hAnsi="Times New Roman" w:cs="Times New Roman"/>
          <w:sz w:val="26"/>
          <w:szCs w:val="26"/>
        </w:rPr>
        <w:t xml:space="preserve"> подразумевает умение выполнять ловлю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мяча, броски мяча снизу двумя руками, виды бросков мяча, включающие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согласование действий рук и ног при стабильном (фиксированном) туловище. При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выполнении приема снизу двумя руками необходимо проявление следующих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физических способностей: скоростно-силовые способности мышц верхних и нижних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конечностей, быстрота отдельных движений и двигательной реакции, игровая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выносливость, координационные способности.</w:t>
      </w:r>
    </w:p>
    <w:p w:rsidR="008127F1" w:rsidRPr="00362E14" w:rsidRDefault="001566B0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lastRenderedPageBreak/>
        <w:t xml:space="preserve">    </w:t>
      </w:r>
      <w:r w:rsidR="008127F1" w:rsidRPr="00362E14">
        <w:rPr>
          <w:rFonts w:ascii="Times New Roman" w:hAnsi="Times New Roman" w:cs="Times New Roman"/>
          <w:b/>
          <w:sz w:val="26"/>
          <w:szCs w:val="26"/>
        </w:rPr>
        <w:t>Блок</w:t>
      </w:r>
      <w:r w:rsidR="008127F1" w:rsidRPr="00362E14">
        <w:rPr>
          <w:rFonts w:ascii="Times New Roman" w:hAnsi="Times New Roman" w:cs="Times New Roman"/>
          <w:sz w:val="26"/>
          <w:szCs w:val="26"/>
        </w:rPr>
        <w:t xml:space="preserve"> как технический прием требует умений выполнять различные виды</w:t>
      </w:r>
    </w:p>
    <w:p w:rsidR="008127F1" w:rsidRPr="00362E14" w:rsidRDefault="008127F1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бросков и действий с мячом в безопорном положении (в прыжке), прыжки,</w:t>
      </w:r>
    </w:p>
    <w:p w:rsidR="008127F1" w:rsidRPr="00362E14" w:rsidRDefault="008127F1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отличающиеся требованиями к точности отталкивания и приземления. Физические</w:t>
      </w:r>
      <w:r w:rsidR="004F19C8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способности: скоростно-силовые способности мышц верхних и нижних конечностей,</w:t>
      </w:r>
      <w:r w:rsidR="004F19C8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быстрота двигательной реакции и отдельных движений, прыжковая и игровая</w:t>
      </w:r>
      <w:r w:rsidR="004F19C8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выносливость, координационные способности.</w:t>
      </w:r>
    </w:p>
    <w:p w:rsidR="008127F1" w:rsidRPr="00362E14" w:rsidRDefault="004F19C8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b/>
          <w:sz w:val="26"/>
          <w:szCs w:val="26"/>
        </w:rPr>
        <w:t>Нападающий удар</w:t>
      </w:r>
      <w:r w:rsidR="008127F1" w:rsidRPr="00362E14">
        <w:rPr>
          <w:rFonts w:ascii="Times New Roman" w:hAnsi="Times New Roman" w:cs="Times New Roman"/>
          <w:sz w:val="26"/>
          <w:szCs w:val="26"/>
        </w:rPr>
        <w:t xml:space="preserve"> подразумевает проявление умений выполнять различные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виды бросков мяча на точность, идентичные по биомеханической структуре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ударному движению в нападающем ударе, и действий с мячом в безопорном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положении (в прыжке, в прыжке с разбега), прыжки с места и с разбега,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отличающиеся требованиями к точности отталкивания и приземления. Физические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способности: скоростно-силовые способности мышц верхних, нижних конечностей 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туловища, быстрота двигательной реакции и отдельных движений, прыжковая,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скоростная и игровая выносливость, координационные способности.</w:t>
      </w:r>
    </w:p>
    <w:p w:rsidR="008127F1" w:rsidRPr="00362E14" w:rsidRDefault="004F19C8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 xml:space="preserve">В основе успешного выполнения </w:t>
      </w:r>
      <w:r w:rsidR="008127F1" w:rsidRPr="00362E14">
        <w:rPr>
          <w:rFonts w:ascii="Times New Roman" w:hAnsi="Times New Roman" w:cs="Times New Roman"/>
          <w:b/>
          <w:sz w:val="26"/>
          <w:szCs w:val="26"/>
        </w:rPr>
        <w:t xml:space="preserve">стоек и перемещений </w:t>
      </w:r>
      <w:r w:rsidR="008127F1" w:rsidRPr="00362E14">
        <w:rPr>
          <w:rFonts w:ascii="Times New Roman" w:hAnsi="Times New Roman" w:cs="Times New Roman"/>
          <w:sz w:val="26"/>
          <w:szCs w:val="26"/>
        </w:rPr>
        <w:t>в волейболе лежат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следующие двигательные умения: умение выполнять перемещения различными</w:t>
      </w:r>
    </w:p>
    <w:p w:rsidR="008127F1" w:rsidRPr="00362E14" w:rsidRDefault="008127F1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способами (бегом, шагом, приставным шагом, скрестным шагом, прыжком) в</w:t>
      </w:r>
      <w:r w:rsidR="004F19C8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сочетании с соблюдением технических особенностей выполнения стоек</w:t>
      </w:r>
      <w:r w:rsidR="004F19C8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волейболиста. Физические способности: быстрота двигательной реакции, отдельных</w:t>
      </w:r>
      <w:r w:rsidR="004F19C8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движений и перемещений, прыжковая, скоростная и игровая выносливость,</w:t>
      </w:r>
      <w:r w:rsidR="004F19C8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координационные способности.</w:t>
      </w:r>
    </w:p>
    <w:p w:rsidR="008127F1" w:rsidRPr="00362E14" w:rsidRDefault="004F19C8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Для успешного поиска подвижной или спортивной игры для учебно-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тренировочного занятия необходимо в соответствии с задачами занятия выбрать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номер игры в ячейке с пересечением интересующего технического приема 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проявляемой физической способности. По номеру игры в каталоге подвижных 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спортивных игр можно найти описание данной игры.</w:t>
      </w:r>
    </w:p>
    <w:p w:rsidR="008127F1" w:rsidRPr="00362E14" w:rsidRDefault="004F19C8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Заштрихованные ячейки говорят о том, что в рамках избранного технического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приема данная физическая способность не проявляется.</w:t>
      </w:r>
    </w:p>
    <w:p w:rsidR="008127F1" w:rsidRPr="00362E14" w:rsidRDefault="004F19C8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Соревнования по физической подготовке позволяют объединить процесс</w:t>
      </w:r>
    </w:p>
    <w:p w:rsidR="008127F1" w:rsidRPr="00362E14" w:rsidRDefault="008127F1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воспитания физических качеств с проявлением умений и навыков, приобретённых в</w:t>
      </w:r>
      <w:r w:rsidR="004F19C8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результате психологической подготовки.</w:t>
      </w:r>
    </w:p>
    <w:p w:rsidR="008127F1" w:rsidRPr="00362E14" w:rsidRDefault="004F19C8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В качестве соревнований по физической подготовке рекомендуется регулярная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сдача нормативов Всероссийского физкультурно-спортивного комплекса «Готов к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труду и обороне». Возраст волейболистов на этапе начальной подготовки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соответствует 2 и 3 ступеням норм комплекса ГТО.</w:t>
      </w:r>
    </w:p>
    <w:p w:rsidR="008127F1" w:rsidRPr="00362E14" w:rsidRDefault="004F19C8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Согласно календарному плану физкультурных и спортивных мероприятий по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волейболу на этапе начальной подготовки первого года обучения, первые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соревнования по физической подготовке проводятся в ноябре-декабре. Данное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соревнование рекомендуется провести в форме сдачи норм комплекса ГТО внутри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группы (на уровне образовательной организации). При наличии положительных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сдвигов в уровне физической подготовленности, дальнейшие соревнования по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физической подготовке целесообразно проводить в форме официальной сдачи норм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комплекса ГТО на муниципальном уровне. В случае недостаточного уровня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физической подготовленности рекомендуется повторение соревнований по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физической подготовке на уровне образовательной организации.</w:t>
      </w:r>
    </w:p>
    <w:p w:rsidR="008127F1" w:rsidRPr="00362E14" w:rsidRDefault="004F19C8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Соревнования по технической подготовке не рекомендуется проводить на</w:t>
      </w:r>
    </w:p>
    <w:p w:rsidR="008127F1" w:rsidRPr="00362E14" w:rsidRDefault="008127F1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первом году этапа начальной подготовки, когда умение выполнять двигательные</w:t>
      </w:r>
      <w:r w:rsidR="004F19C8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действия и технические приемы только начинает формироваться и подвержено</w:t>
      </w:r>
      <w:r w:rsidR="004F19C8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lastRenderedPageBreak/>
        <w:t>изменению под влиянием сбивающих факторов, одним из которых является</w:t>
      </w:r>
      <w:r w:rsidR="004F19C8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соревновательный эффект.</w:t>
      </w:r>
    </w:p>
    <w:p w:rsidR="008127F1" w:rsidRDefault="004F19C8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В соревнования по технической подготовке на начальном этапе подготовки для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2 и 3 года включают упражнения этапного контроля уровня технической</w:t>
      </w:r>
      <w:r w:rsidRPr="00362E14">
        <w:rPr>
          <w:rFonts w:ascii="Times New Roman" w:hAnsi="Times New Roman" w:cs="Times New Roman"/>
          <w:sz w:val="26"/>
          <w:szCs w:val="26"/>
        </w:rPr>
        <w:t xml:space="preserve">  </w:t>
      </w:r>
      <w:r w:rsidR="008127F1" w:rsidRPr="00362E14">
        <w:rPr>
          <w:rFonts w:ascii="Times New Roman" w:hAnsi="Times New Roman" w:cs="Times New Roman"/>
          <w:sz w:val="26"/>
          <w:szCs w:val="26"/>
        </w:rPr>
        <w:t>подготовленности.</w:t>
      </w:r>
    </w:p>
    <w:p w:rsidR="009015E1" w:rsidRPr="00362E14" w:rsidRDefault="009015E1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8127F1" w:rsidRPr="00362E14" w:rsidRDefault="008127F1" w:rsidP="009015E1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362E14">
        <w:rPr>
          <w:rFonts w:ascii="Times New Roman" w:hAnsi="Times New Roman" w:cs="Times New Roman"/>
          <w:b/>
          <w:sz w:val="26"/>
          <w:szCs w:val="26"/>
        </w:rPr>
        <w:t>3.7. Рекомендации по организации и проведению врачебно-педагогического и</w:t>
      </w:r>
      <w:r w:rsidR="004F19C8" w:rsidRPr="00362E14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b/>
          <w:sz w:val="26"/>
          <w:szCs w:val="26"/>
        </w:rPr>
        <w:t>биохимического контроля</w:t>
      </w:r>
    </w:p>
    <w:p w:rsidR="008127F1" w:rsidRPr="00362E14" w:rsidRDefault="004F19C8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На всех этапах подготовки волейболистов обязательным условием является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контроль за состоянием здоровья и переносимостью нагрузок. Официальным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документом врачебного контроля является приказ Министерства здравоохранения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Российской Федерации от 1 марта 2016 г. №134н «О порядке организации оказания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медицинской помощи лицам, занимающимся физической культурой и спортом (в том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числе при подготовке и проведении физкультурных мероприятий и спортивных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мероприятий), включая порядок медицинского осмотра лиц, желающих пройти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спортивную подготовку, заниматься физической культурой и спортом в организациях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и (или) выполнить нормативы испытаний (тестов) Всероссийского физкультурно-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 xml:space="preserve">спортивного комплекса «Готов к труду и обороне» </w:t>
      </w:r>
    </w:p>
    <w:p w:rsidR="008127F1" w:rsidRPr="00362E14" w:rsidRDefault="004F19C8" w:rsidP="00352C97">
      <w:pPr>
        <w:shd w:val="clear" w:color="auto" w:fill="FFFFFF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В соответствии с этим документом медицинский осмотр (обследование) для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допуска к занятиям волейболом осуществляется в амбулаторно-поликлинических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учреждениях, кабинетах спортивной медицины, врачебно-физкультурных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диспансерах, центрах лечебной физкультуры и спортивной медицины.</w:t>
      </w:r>
    </w:p>
    <w:p w:rsidR="008127F1" w:rsidRPr="00362E14" w:rsidRDefault="004F19C8" w:rsidP="00690D6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8127F1" w:rsidRPr="00362E14">
        <w:rPr>
          <w:rFonts w:ascii="Times New Roman" w:hAnsi="Times New Roman" w:cs="Times New Roman"/>
          <w:sz w:val="26"/>
          <w:szCs w:val="26"/>
        </w:rPr>
        <w:t>Вопрос о допуске к занятиям волейболом принимается на основании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обследования, при отсутствии морфологических и функциональных отклонений,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влекущих за собой при увеличении интенсивности процессов основного обмена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веществ, жизненно опасные нарушения функций организма или морфологические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8127F1" w:rsidRPr="00362E14">
        <w:rPr>
          <w:rFonts w:ascii="Times New Roman" w:hAnsi="Times New Roman" w:cs="Times New Roman"/>
          <w:sz w:val="26"/>
          <w:szCs w:val="26"/>
        </w:rPr>
        <w:t>отклонения от нормы.</w:t>
      </w:r>
    </w:p>
    <w:p w:rsidR="00D454A0" w:rsidRPr="00362E14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Лицам, желающим пройти спортивную подготовку, для допуска к учебно-</w:t>
      </w:r>
    </w:p>
    <w:p w:rsidR="00D454A0" w:rsidRPr="00362E14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тренировочным занятиям и соревнованиям необходимо пройти медицинский осмотр, целью которого является определение их состояния здоровья и функциональной группы. Медицинский осмотр проводится по программам углубленных медицинских обследований (УМО) один раз в 6 месяцев с участием следующих врачей - специалистов:</w:t>
      </w:r>
    </w:p>
    <w:p w:rsidR="00D454A0" w:rsidRPr="00362E14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- педиатр/терапевт (по возрасту);</w:t>
      </w:r>
    </w:p>
    <w:p w:rsidR="00D454A0" w:rsidRPr="00362E14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- травматолог-ортопед;</w:t>
      </w:r>
    </w:p>
    <w:p w:rsidR="00D454A0" w:rsidRPr="00362E14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- хирург;</w:t>
      </w:r>
    </w:p>
    <w:p w:rsidR="00D454A0" w:rsidRPr="00362E14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- невролог;</w:t>
      </w:r>
    </w:p>
    <w:p w:rsidR="00D454A0" w:rsidRPr="00362E14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- оториноларинголог;</w:t>
      </w:r>
    </w:p>
    <w:p w:rsidR="00D454A0" w:rsidRPr="00362E14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- офтальмолог;</w:t>
      </w:r>
    </w:p>
    <w:p w:rsidR="00D454A0" w:rsidRPr="00362E14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- кардиолог;</w:t>
      </w:r>
    </w:p>
    <w:p w:rsidR="00D454A0" w:rsidRPr="00362E14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- гинеколог;</w:t>
      </w:r>
    </w:p>
    <w:p w:rsidR="00D454A0" w:rsidRPr="00362E14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- врач по спортивной медицине.</w:t>
      </w:r>
    </w:p>
    <w:p w:rsidR="00D454A0" w:rsidRPr="00362E14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В ходе УМО применяются следующие клинико-лабораторные и  функционально-диагностические методы обследования:</w:t>
      </w:r>
    </w:p>
    <w:p w:rsidR="00D454A0" w:rsidRPr="00362E14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- клинический анализ крови;</w:t>
      </w:r>
    </w:p>
    <w:p w:rsidR="00D454A0" w:rsidRPr="00362E14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- биохимический анализ крови (включая аланинаминотрансферазу (АЛТ),</w:t>
      </w:r>
    </w:p>
    <w:p w:rsidR="00D454A0" w:rsidRPr="00362E14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аспартатаминотрансферазу (АСТ), щелочную фосфатазу, креатинфосфокиназу (КФК), глюкозу, холестерин, триглицериды);</w:t>
      </w:r>
    </w:p>
    <w:p w:rsidR="00D454A0" w:rsidRPr="00362E14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- клинический анализ мочи;</w:t>
      </w:r>
    </w:p>
    <w:p w:rsidR="00D454A0" w:rsidRPr="00362E14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lastRenderedPageBreak/>
        <w:t xml:space="preserve">    - антропометрия;</w:t>
      </w:r>
    </w:p>
    <w:p w:rsidR="00D454A0" w:rsidRPr="00362E14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- функциональные пробы;</w:t>
      </w:r>
    </w:p>
    <w:p w:rsidR="00D454A0" w:rsidRPr="00362E14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- определение общей физической работоспособности;</w:t>
      </w:r>
    </w:p>
    <w:p w:rsidR="00D454A0" w:rsidRPr="00362E14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- ЭКГ;</w:t>
      </w:r>
    </w:p>
    <w:p w:rsidR="00D454A0" w:rsidRPr="00362E14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- ЭхоКГ.</w:t>
      </w:r>
    </w:p>
    <w:p w:rsidR="00D454A0" w:rsidRPr="00362E14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При контроле состояния здоровья решаются следующие задачи: возможность по состоянию здоровья начать или продолжить занятия волейболом; выявление у данного занимающегося в момент обследования противопоказаний к занятиям волейболом и необходимости коррекции учебно-тренировочной или соревновательной деятельности, а также необходимость медицинской или физической реабилитации; отвечают ли условия занятий и образ жизни занимающихся (помещение, покрытие игровой площадки, освещение зала, экипировка, оборудование, питание), учебный режим и условия отдыха основным гигиеническим нормам и требованиям.</w:t>
      </w:r>
    </w:p>
    <w:p w:rsidR="00D454A0" w:rsidRPr="00362E14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При контроле за функциональным состоянием организма занимающихся</w:t>
      </w:r>
    </w:p>
    <w:p w:rsidR="00D454A0" w:rsidRPr="00362E14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решаются следующие вопросы: отвечают ли их функциональные возможности в настоящее время и в перспективе требованиям волейбола, и соответствует ли функциональный потенциал волейболиста планируемым спортивным результатам (выносятся следующие заключения: «соответствует/не соответствует», «проблематичен», «требует дальнейших наблюдений»); соответствие уровня функционального состояния организма модельному на данном этапе спортивной подготовки; соответствуют ли тренировочные и соревновательные нагрузки возможностям функционального состояния организма волейболиста и</w:t>
      </w:r>
    </w:p>
    <w:p w:rsidR="00D454A0" w:rsidRPr="00362E14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своевременному восстановлению.</w:t>
      </w:r>
    </w:p>
    <w:p w:rsidR="00D454A0" w:rsidRPr="00362E14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Текущее обследование осуществляется путем педагогических и врачебных наблюдений на учебно-тренировочных занятиях и в условиях учебно-тренировочных сборов. При этом решаются следующие задачи: оценка переносимости тренировочных нагрузок и восстанавливаемости функций; выявление слабых звеньев адаптации и симптомов дизадаптации, проявляющихся только при значительных тренировочных и соревновательных нагрузках; оценка адаптационных функциональных возможностей организма по переносимости нагрузок; оценка гигиенических условий занятий (характеристика помещений для тренировок, спортивной одежды и обуви); соответствие методики занятий гигиеническим требованиям (разминка, восстановительные средства на тренировках, соревнованиях, заключительная часть учебно-тренировочного занятия).</w:t>
      </w:r>
    </w:p>
    <w:p w:rsidR="00D454A0" w:rsidRPr="00362E14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При признаках перенапряжения или симптомах дизадаптации к нагрузкам</w:t>
      </w:r>
    </w:p>
    <w:p w:rsidR="00D454A0" w:rsidRPr="00362E14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производится дополнительное медицинское обследование с использованием</w:t>
      </w:r>
    </w:p>
    <w:p w:rsidR="00D454A0" w:rsidRPr="00362E14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лабораторных методов исследования, электрокардиографии или других методов  диагностики.</w:t>
      </w:r>
    </w:p>
    <w:p w:rsidR="00D454A0" w:rsidRPr="00362E14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Анализ результатов текущего обследования позволяет сформулировать рекомендации о необходимости коррекции учебно-тренировочного процесса, проведения мероприятий по восстановлению и оздоровлению учебно-тренировочной среды, необходимости медицинской реабилитации спортсменов.</w:t>
      </w:r>
    </w:p>
    <w:p w:rsidR="00D454A0" w:rsidRPr="00362E14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D454A0" w:rsidRPr="00362E14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362E14">
        <w:rPr>
          <w:rFonts w:ascii="Times New Roman" w:hAnsi="Times New Roman" w:cs="Times New Roman"/>
          <w:b/>
          <w:sz w:val="26"/>
          <w:szCs w:val="26"/>
        </w:rPr>
        <w:t>3.8. Планы антидопинговых мероприятий</w:t>
      </w:r>
    </w:p>
    <w:p w:rsidR="00D454A0" w:rsidRPr="00362E14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В рамках реализации мер по предотвращению допинга в спорте и борьбе с ним в спортивных школах разрабатываются планы антидопинговых меро</w:t>
      </w:r>
      <w:r w:rsidR="00A97EC8">
        <w:rPr>
          <w:rFonts w:ascii="Times New Roman" w:hAnsi="Times New Roman" w:cs="Times New Roman"/>
          <w:sz w:val="26"/>
          <w:szCs w:val="26"/>
        </w:rPr>
        <w:t>приятий</w:t>
      </w:r>
      <w:r w:rsidRPr="00362E14">
        <w:rPr>
          <w:rFonts w:ascii="Times New Roman" w:hAnsi="Times New Roman" w:cs="Times New Roman"/>
          <w:sz w:val="26"/>
          <w:szCs w:val="26"/>
        </w:rPr>
        <w:t xml:space="preserve">. Основная цель реализации таких планов – предотвращение </w:t>
      </w:r>
      <w:r w:rsidRPr="00362E14">
        <w:rPr>
          <w:rFonts w:ascii="Times New Roman" w:hAnsi="Times New Roman" w:cs="Times New Roman"/>
          <w:sz w:val="26"/>
          <w:szCs w:val="26"/>
        </w:rPr>
        <w:lastRenderedPageBreak/>
        <w:t>допинга и борьба с ним в среде спортсменов, предотвращение использования волейболистами запрещенных в спорте субстанций и методов.</w:t>
      </w:r>
    </w:p>
    <w:p w:rsidR="00D454A0" w:rsidRPr="00362E14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Психолого-педагогическая составляющая планов антидопинговых мероприятий направлена на решение таких задач, как:</w:t>
      </w:r>
    </w:p>
    <w:p w:rsidR="00D454A0" w:rsidRPr="00362E14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1) Формирование ценностно-мотивационной сферы, способствующей привитию честных способов борьбы в спорте.</w:t>
      </w:r>
    </w:p>
    <w:p w:rsidR="00D454A0" w:rsidRPr="00362E14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2) Опровержение стереотипного мнения о повсеместном распространении</w:t>
      </w:r>
    </w:p>
    <w:p w:rsidR="00D454A0" w:rsidRPr="00362E14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допинга в большом спорте и невозможности достижения выдающихся результатов без него, а также о том, что допинг способен заменить тренировочный процесс.</w:t>
      </w:r>
    </w:p>
    <w:p w:rsidR="00D454A0" w:rsidRPr="00362E14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3) Раскрытие перед занимающимися волейболом молодыми людьми тех</w:t>
      </w:r>
    </w:p>
    <w:p w:rsidR="00D454A0" w:rsidRPr="00362E14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возможностей для роста результатов, которые дают обычные тренировочные средства, а также психологическая подготовка (развитие стрессоустойчивости, волевых качеств).</w:t>
      </w:r>
    </w:p>
    <w:p w:rsidR="00D454A0" w:rsidRPr="00362E14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4) Формирование у занимающихся волейболом молодых людей более широкого взгляда на жизненные и, в частности, профессиональные перспективы, где спорт будет не самоцелью, а лишь одной из ступенек на пути к достижению  жизненных успехов.</w:t>
      </w:r>
    </w:p>
    <w:p w:rsidR="00D454A0" w:rsidRPr="00362E14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5) Воспитание ответственности, привычки самостоятельно принимать</w:t>
      </w:r>
      <w:r w:rsidR="00941C03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решения и прогнозировать их возможные последствия, избегание перекладывания</w:t>
      </w:r>
      <w:r w:rsidR="00941C03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ответственности на третьих лиц.</w:t>
      </w:r>
    </w:p>
    <w:p w:rsidR="00D454A0" w:rsidRPr="00362E14" w:rsidRDefault="00941C03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D454A0" w:rsidRPr="00362E14">
        <w:rPr>
          <w:rFonts w:ascii="Times New Roman" w:hAnsi="Times New Roman" w:cs="Times New Roman"/>
          <w:sz w:val="26"/>
          <w:szCs w:val="26"/>
        </w:rPr>
        <w:t>6) Пропаганда принципов fair-play, отношения к спорту как к площадке для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D454A0" w:rsidRPr="00362E14">
        <w:rPr>
          <w:rFonts w:ascii="Times New Roman" w:hAnsi="Times New Roman" w:cs="Times New Roman"/>
          <w:sz w:val="26"/>
          <w:szCs w:val="26"/>
        </w:rPr>
        <w:t>честной конкуренции и воспитания личностных качеств.</w:t>
      </w:r>
    </w:p>
    <w:p w:rsidR="00D454A0" w:rsidRPr="00362E14" w:rsidRDefault="00941C03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D454A0" w:rsidRPr="00362E14">
        <w:rPr>
          <w:rFonts w:ascii="Times New Roman" w:hAnsi="Times New Roman" w:cs="Times New Roman"/>
          <w:sz w:val="26"/>
          <w:szCs w:val="26"/>
        </w:rPr>
        <w:t>7) Повышение в глазах молодежи ценности здоровья и пропаганда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D454A0" w:rsidRPr="00362E14">
        <w:rPr>
          <w:rFonts w:ascii="Times New Roman" w:hAnsi="Times New Roman" w:cs="Times New Roman"/>
          <w:sz w:val="26"/>
          <w:szCs w:val="26"/>
        </w:rPr>
        <w:t>отношения к спорту как к способу его достижения, а не как к площадке для</w:t>
      </w:r>
    </w:p>
    <w:p w:rsidR="00D454A0" w:rsidRPr="00362E14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самоутверждения, где нужно побеждать любой ценой.</w:t>
      </w:r>
    </w:p>
    <w:p w:rsidR="00D454A0" w:rsidRPr="00362E14" w:rsidRDefault="00941C03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D454A0" w:rsidRPr="00362E14">
        <w:rPr>
          <w:rFonts w:ascii="Times New Roman" w:hAnsi="Times New Roman" w:cs="Times New Roman"/>
          <w:sz w:val="26"/>
          <w:szCs w:val="26"/>
        </w:rPr>
        <w:t>Планы антидопинговых мероприятий разбиты по годам подготовки на этапе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D454A0" w:rsidRPr="00362E14">
        <w:rPr>
          <w:rFonts w:ascii="Times New Roman" w:hAnsi="Times New Roman" w:cs="Times New Roman"/>
          <w:sz w:val="26"/>
          <w:szCs w:val="26"/>
        </w:rPr>
        <w:t>начальной подготовки. Особенности данных мероприятий на первом и втором году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A97EC8">
        <w:rPr>
          <w:rFonts w:ascii="Times New Roman" w:hAnsi="Times New Roman" w:cs="Times New Roman"/>
          <w:sz w:val="26"/>
          <w:szCs w:val="26"/>
        </w:rPr>
        <w:t xml:space="preserve">подготовки </w:t>
      </w:r>
      <w:r w:rsidR="00D454A0" w:rsidRPr="00362E14">
        <w:rPr>
          <w:rFonts w:ascii="Times New Roman" w:hAnsi="Times New Roman" w:cs="Times New Roman"/>
          <w:sz w:val="26"/>
          <w:szCs w:val="26"/>
        </w:rPr>
        <w:t>связаны с новым статусом ребенка – статусом спортсмена.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D454A0" w:rsidRPr="00362E14">
        <w:rPr>
          <w:rFonts w:ascii="Times New Roman" w:hAnsi="Times New Roman" w:cs="Times New Roman"/>
          <w:sz w:val="26"/>
          <w:szCs w:val="26"/>
        </w:rPr>
        <w:t>Необходимо сформировать начальные детские убеждения о высокой нравственности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D454A0" w:rsidRPr="00362E14">
        <w:rPr>
          <w:rFonts w:ascii="Times New Roman" w:hAnsi="Times New Roman" w:cs="Times New Roman"/>
          <w:sz w:val="26"/>
          <w:szCs w:val="26"/>
        </w:rPr>
        <w:t>физической культуры и спорта посредством преобладания личностного подхода,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D454A0" w:rsidRPr="00362E14">
        <w:rPr>
          <w:rFonts w:ascii="Times New Roman" w:hAnsi="Times New Roman" w:cs="Times New Roman"/>
          <w:sz w:val="26"/>
          <w:szCs w:val="26"/>
        </w:rPr>
        <w:t>который подразумевает развитие особенностей личности, их преобразование. Не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D454A0" w:rsidRPr="00362E14">
        <w:rPr>
          <w:rFonts w:ascii="Times New Roman" w:hAnsi="Times New Roman" w:cs="Times New Roman"/>
          <w:sz w:val="26"/>
          <w:szCs w:val="26"/>
        </w:rPr>
        <w:t>только осуждать нарушение моральных и этических норм в физической культуре 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D454A0" w:rsidRPr="00362E14">
        <w:rPr>
          <w:rFonts w:ascii="Times New Roman" w:hAnsi="Times New Roman" w:cs="Times New Roman"/>
          <w:sz w:val="26"/>
          <w:szCs w:val="26"/>
        </w:rPr>
        <w:t>спорте, но и при помощи тренера поддерживать и стимулировать стремление детей</w:t>
      </w:r>
    </w:p>
    <w:p w:rsidR="00D454A0" w:rsidRPr="00362E14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понять, почему нормы были нарушены. Подходить к освоению моральных и</w:t>
      </w:r>
    </w:p>
    <w:p w:rsidR="00D454A0" w:rsidRPr="00362E14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этических норм через создание ситуации успеха в учебно-тренировочной и</w:t>
      </w:r>
    </w:p>
    <w:p w:rsidR="00D454A0" w:rsidRPr="00362E14" w:rsidRDefault="00D454A0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соревновательной деятельности.</w:t>
      </w:r>
    </w:p>
    <w:p w:rsidR="00D454A0" w:rsidRPr="00362E14" w:rsidRDefault="00941C03" w:rsidP="00D454A0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D454A0" w:rsidRPr="00362E14">
        <w:rPr>
          <w:rFonts w:ascii="Times New Roman" w:hAnsi="Times New Roman" w:cs="Times New Roman"/>
          <w:sz w:val="26"/>
          <w:szCs w:val="26"/>
        </w:rPr>
        <w:t>Главной задачей антидопинговых мероприятий на первом году подготовки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D454A0" w:rsidRPr="00362E14">
        <w:rPr>
          <w:rFonts w:ascii="Times New Roman" w:hAnsi="Times New Roman" w:cs="Times New Roman"/>
          <w:sz w:val="26"/>
          <w:szCs w:val="26"/>
        </w:rPr>
        <w:t>является формирование у детей устойчивого положительного опыта соблюдения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D454A0" w:rsidRPr="00362E14">
        <w:rPr>
          <w:rFonts w:ascii="Times New Roman" w:hAnsi="Times New Roman" w:cs="Times New Roman"/>
          <w:sz w:val="26"/>
          <w:szCs w:val="26"/>
        </w:rPr>
        <w:t>моральных и этических норм в учебно-тренировочной и соревновательной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D454A0" w:rsidRPr="00362E14">
        <w:rPr>
          <w:rFonts w:ascii="Times New Roman" w:hAnsi="Times New Roman" w:cs="Times New Roman"/>
          <w:sz w:val="26"/>
          <w:szCs w:val="26"/>
        </w:rPr>
        <w:t>деятельности, и их применение в повседневной жизни, формирование основ знаний о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D454A0" w:rsidRPr="00362E14">
        <w:rPr>
          <w:rFonts w:ascii="Times New Roman" w:hAnsi="Times New Roman" w:cs="Times New Roman"/>
          <w:sz w:val="26"/>
          <w:szCs w:val="26"/>
        </w:rPr>
        <w:t>здоровом образе жизни, профилактике вредных привычек (соответствующих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D454A0" w:rsidRPr="00362E14">
        <w:rPr>
          <w:rFonts w:ascii="Times New Roman" w:hAnsi="Times New Roman" w:cs="Times New Roman"/>
          <w:sz w:val="26"/>
          <w:szCs w:val="26"/>
        </w:rPr>
        <w:t>данному возрасту), знаний о гигиене спортсмена.</w:t>
      </w:r>
    </w:p>
    <w:p w:rsidR="00D454A0" w:rsidRPr="00362E14" w:rsidRDefault="00D454A0" w:rsidP="00941C03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</w:p>
    <w:p w:rsidR="00D454A0" w:rsidRPr="00362E14" w:rsidRDefault="00D454A0" w:rsidP="00941C0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362E14">
        <w:rPr>
          <w:rFonts w:ascii="Times New Roman" w:hAnsi="Times New Roman" w:cs="Times New Roman"/>
          <w:b/>
          <w:sz w:val="26"/>
          <w:szCs w:val="26"/>
        </w:rPr>
        <w:t>План антидопинговых мероприятий</w:t>
      </w:r>
    </w:p>
    <w:p w:rsidR="00D454A0" w:rsidRDefault="00D454A0" w:rsidP="00941C0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41C03">
        <w:rPr>
          <w:rFonts w:ascii="Times New Roman" w:hAnsi="Times New Roman" w:cs="Times New Roman"/>
          <w:b/>
          <w:sz w:val="28"/>
          <w:szCs w:val="28"/>
        </w:rPr>
        <w:t>на этапе начальной подготовки первого и второго года</w:t>
      </w:r>
    </w:p>
    <w:p w:rsidR="00941C03" w:rsidRDefault="00941C03" w:rsidP="00941C0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633"/>
        <w:gridCol w:w="4725"/>
        <w:gridCol w:w="1831"/>
        <w:gridCol w:w="2099"/>
      </w:tblGrid>
      <w:tr w:rsidR="00941C03" w:rsidRPr="00941C03" w:rsidTr="00121D7E">
        <w:tc>
          <w:tcPr>
            <w:tcW w:w="667" w:type="dxa"/>
          </w:tcPr>
          <w:p w:rsidR="00941C03" w:rsidRPr="00941C03" w:rsidRDefault="00941C03" w:rsidP="00941C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C03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5678" w:type="dxa"/>
          </w:tcPr>
          <w:p w:rsidR="00941C03" w:rsidRPr="00941C03" w:rsidRDefault="00941C03" w:rsidP="00941C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C03">
              <w:rPr>
                <w:rFonts w:ascii="Times New Roman" w:hAnsi="Times New Roman" w:cs="Times New Roman"/>
                <w:sz w:val="24"/>
                <w:szCs w:val="24"/>
              </w:rPr>
              <w:t>Содержание мероприятия</w:t>
            </w:r>
          </w:p>
        </w:tc>
        <w:tc>
          <w:tcPr>
            <w:tcW w:w="1985" w:type="dxa"/>
          </w:tcPr>
          <w:p w:rsidR="00941C03" w:rsidRPr="00941C03" w:rsidRDefault="00941C03" w:rsidP="00941C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 проведения</w:t>
            </w:r>
          </w:p>
        </w:tc>
        <w:tc>
          <w:tcPr>
            <w:tcW w:w="2126" w:type="dxa"/>
          </w:tcPr>
          <w:p w:rsidR="00941C03" w:rsidRPr="00941C03" w:rsidRDefault="00941C03" w:rsidP="00941C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 реализации мероприятия</w:t>
            </w:r>
          </w:p>
        </w:tc>
      </w:tr>
      <w:tr w:rsidR="00941C03" w:rsidRPr="00941C03" w:rsidTr="00121D7E">
        <w:tc>
          <w:tcPr>
            <w:tcW w:w="667" w:type="dxa"/>
          </w:tcPr>
          <w:p w:rsidR="00941C03" w:rsidRPr="00941C03" w:rsidRDefault="00941C03" w:rsidP="00941C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8" w:type="dxa"/>
          </w:tcPr>
          <w:p w:rsidR="00941C03" w:rsidRPr="00941C03" w:rsidRDefault="00941C03" w:rsidP="00941C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C03">
              <w:rPr>
                <w:rFonts w:ascii="Times New Roman" w:hAnsi="Times New Roman" w:cs="Times New Roman"/>
                <w:sz w:val="24"/>
                <w:szCs w:val="24"/>
              </w:rPr>
              <w:t xml:space="preserve">Моральные и этические ценности </w:t>
            </w:r>
            <w:r w:rsidRPr="00941C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физической</w:t>
            </w:r>
          </w:p>
          <w:p w:rsidR="00941C03" w:rsidRPr="00941C03" w:rsidRDefault="00941C03" w:rsidP="00941C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C03">
              <w:rPr>
                <w:rFonts w:ascii="Times New Roman" w:hAnsi="Times New Roman" w:cs="Times New Roman"/>
                <w:sz w:val="24"/>
                <w:szCs w:val="24"/>
              </w:rPr>
              <w:t>культуры и спорта.</w:t>
            </w:r>
          </w:p>
        </w:tc>
        <w:tc>
          <w:tcPr>
            <w:tcW w:w="1985" w:type="dxa"/>
          </w:tcPr>
          <w:p w:rsidR="00941C03" w:rsidRPr="00941C03" w:rsidRDefault="00941C03" w:rsidP="00941C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Беседа</w:t>
            </w:r>
          </w:p>
        </w:tc>
        <w:tc>
          <w:tcPr>
            <w:tcW w:w="2126" w:type="dxa"/>
            <w:vMerge w:val="restart"/>
          </w:tcPr>
          <w:p w:rsidR="00941C03" w:rsidRPr="00941C03" w:rsidRDefault="00941C03" w:rsidP="00941C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C03">
              <w:rPr>
                <w:rFonts w:ascii="Times New Roman" w:hAnsi="Times New Roman" w:cs="Times New Roman"/>
                <w:sz w:val="24"/>
                <w:szCs w:val="24"/>
              </w:rPr>
              <w:t>Устанавливаются</w:t>
            </w:r>
          </w:p>
          <w:p w:rsidR="00941C03" w:rsidRPr="00941C03" w:rsidRDefault="00941C03" w:rsidP="00941C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C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соответствии с</w:t>
            </w:r>
          </w:p>
          <w:p w:rsidR="00941C03" w:rsidRPr="00941C03" w:rsidRDefault="00941C03" w:rsidP="00941C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C03">
              <w:rPr>
                <w:rFonts w:ascii="Times New Roman" w:hAnsi="Times New Roman" w:cs="Times New Roman"/>
                <w:sz w:val="24"/>
                <w:szCs w:val="24"/>
              </w:rPr>
              <w:t>графиком</w:t>
            </w:r>
          </w:p>
        </w:tc>
      </w:tr>
      <w:tr w:rsidR="00941C03" w:rsidRPr="00941C03" w:rsidTr="00121D7E">
        <w:tc>
          <w:tcPr>
            <w:tcW w:w="667" w:type="dxa"/>
          </w:tcPr>
          <w:p w:rsidR="00941C03" w:rsidRPr="00941C03" w:rsidRDefault="00941C03" w:rsidP="00941C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8" w:type="dxa"/>
          </w:tcPr>
          <w:p w:rsidR="00941C03" w:rsidRPr="00941C03" w:rsidRDefault="00941C03" w:rsidP="00EC4C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C03">
              <w:rPr>
                <w:rFonts w:ascii="Times New Roman" w:hAnsi="Times New Roman" w:cs="Times New Roman"/>
                <w:sz w:val="24"/>
                <w:szCs w:val="24"/>
              </w:rPr>
              <w:t>Ознакомление с принципом честной спортивной</w:t>
            </w:r>
            <w:r w:rsidR="00EC4C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C03">
              <w:rPr>
                <w:rFonts w:ascii="Times New Roman" w:hAnsi="Times New Roman" w:cs="Times New Roman"/>
                <w:sz w:val="24"/>
                <w:szCs w:val="24"/>
              </w:rPr>
              <w:t>борьбы fair-play, с пояснением его особенностей и</w:t>
            </w:r>
            <w:r w:rsidR="00EC4C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C03">
              <w:rPr>
                <w:rFonts w:ascii="Times New Roman" w:hAnsi="Times New Roman" w:cs="Times New Roman"/>
                <w:sz w:val="24"/>
                <w:szCs w:val="24"/>
              </w:rPr>
              <w:t>демонстрацией примеров в спорте</w:t>
            </w:r>
          </w:p>
        </w:tc>
        <w:tc>
          <w:tcPr>
            <w:tcW w:w="1985" w:type="dxa"/>
          </w:tcPr>
          <w:p w:rsidR="00941C03" w:rsidRPr="00941C03" w:rsidRDefault="00941C03" w:rsidP="00941C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2126" w:type="dxa"/>
            <w:vMerge/>
          </w:tcPr>
          <w:p w:rsidR="00941C03" w:rsidRPr="00941C03" w:rsidRDefault="00941C03" w:rsidP="00941C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4C35" w:rsidRPr="00941C03" w:rsidTr="00121D7E">
        <w:tc>
          <w:tcPr>
            <w:tcW w:w="667" w:type="dxa"/>
          </w:tcPr>
          <w:p w:rsidR="00EC4C35" w:rsidRPr="00941C03" w:rsidRDefault="00EC4C35" w:rsidP="00941C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8" w:type="dxa"/>
          </w:tcPr>
          <w:p w:rsidR="00EC4C35" w:rsidRPr="00941C03" w:rsidRDefault="00EC4C35" w:rsidP="00EC4C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C03">
              <w:rPr>
                <w:rFonts w:ascii="Times New Roman" w:hAnsi="Times New Roman" w:cs="Times New Roman"/>
                <w:sz w:val="24"/>
                <w:szCs w:val="24"/>
              </w:rPr>
              <w:t>Поощрение соблюдения принципа fair-play в учебно-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C03">
              <w:rPr>
                <w:rFonts w:ascii="Times New Roman" w:hAnsi="Times New Roman" w:cs="Times New Roman"/>
                <w:sz w:val="24"/>
                <w:szCs w:val="24"/>
              </w:rPr>
              <w:t>тренировочной и соревновательной деятельности.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C03">
              <w:rPr>
                <w:rFonts w:ascii="Times New Roman" w:hAnsi="Times New Roman" w:cs="Times New Roman"/>
                <w:sz w:val="24"/>
                <w:szCs w:val="24"/>
              </w:rPr>
              <w:t>Примеры соблюдения принципа fair-play юными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C03">
              <w:rPr>
                <w:rFonts w:ascii="Times New Roman" w:hAnsi="Times New Roman" w:cs="Times New Roman"/>
                <w:sz w:val="24"/>
                <w:szCs w:val="24"/>
              </w:rPr>
              <w:t>спортсменами в учебно-тренировочной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C03">
              <w:rPr>
                <w:rFonts w:ascii="Times New Roman" w:hAnsi="Times New Roman" w:cs="Times New Roman"/>
                <w:sz w:val="24"/>
                <w:szCs w:val="24"/>
              </w:rPr>
              <w:t>соревновательной деятельности в волейболе.</w:t>
            </w:r>
          </w:p>
        </w:tc>
        <w:tc>
          <w:tcPr>
            <w:tcW w:w="1985" w:type="dxa"/>
          </w:tcPr>
          <w:p w:rsidR="00EC4C35" w:rsidRPr="00941C03" w:rsidRDefault="00EC4C35" w:rsidP="00941C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2126" w:type="dxa"/>
            <w:vMerge w:val="restart"/>
          </w:tcPr>
          <w:p w:rsidR="00EC4C35" w:rsidRPr="00941C03" w:rsidRDefault="00EC4C35" w:rsidP="00941C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4C35" w:rsidRPr="00941C03" w:rsidTr="00121D7E">
        <w:tc>
          <w:tcPr>
            <w:tcW w:w="667" w:type="dxa"/>
          </w:tcPr>
          <w:p w:rsidR="00EC4C35" w:rsidRPr="00941C03" w:rsidRDefault="00EC4C35" w:rsidP="00941C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8" w:type="dxa"/>
          </w:tcPr>
          <w:p w:rsidR="00EC4C35" w:rsidRPr="00941C03" w:rsidRDefault="00EC4C35" w:rsidP="00EC4C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C03">
              <w:rPr>
                <w:rFonts w:ascii="Times New Roman" w:hAnsi="Times New Roman" w:cs="Times New Roman"/>
                <w:sz w:val="24"/>
                <w:szCs w:val="24"/>
              </w:rPr>
              <w:t>Поощрение соблюдения принципа fair-play в учебно-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C03">
              <w:rPr>
                <w:rFonts w:ascii="Times New Roman" w:hAnsi="Times New Roman" w:cs="Times New Roman"/>
                <w:sz w:val="24"/>
                <w:szCs w:val="24"/>
              </w:rPr>
              <w:t>тренировочной и соревновательной деятельности.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C03">
              <w:rPr>
                <w:rFonts w:ascii="Times New Roman" w:hAnsi="Times New Roman" w:cs="Times New Roman"/>
                <w:sz w:val="24"/>
                <w:szCs w:val="24"/>
              </w:rPr>
              <w:t>Примеры соблюдения принципа fair-play юными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C03">
              <w:rPr>
                <w:rFonts w:ascii="Times New Roman" w:hAnsi="Times New Roman" w:cs="Times New Roman"/>
                <w:sz w:val="24"/>
                <w:szCs w:val="24"/>
              </w:rPr>
              <w:t>спортсменами в других видах физкультурной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C03">
              <w:rPr>
                <w:rFonts w:ascii="Times New Roman" w:hAnsi="Times New Roman" w:cs="Times New Roman"/>
                <w:sz w:val="24"/>
                <w:szCs w:val="24"/>
              </w:rPr>
              <w:t>спортивной деятельности.</w:t>
            </w:r>
          </w:p>
        </w:tc>
        <w:tc>
          <w:tcPr>
            <w:tcW w:w="1985" w:type="dxa"/>
          </w:tcPr>
          <w:p w:rsidR="00121D7E" w:rsidRDefault="00121D7E" w:rsidP="00941C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21D7E" w:rsidRDefault="00121D7E" w:rsidP="00941C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4C35" w:rsidRPr="00941C03" w:rsidRDefault="00121D7E" w:rsidP="00941C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EC4C35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2126" w:type="dxa"/>
            <w:vMerge/>
          </w:tcPr>
          <w:p w:rsidR="00EC4C35" w:rsidRPr="00941C03" w:rsidRDefault="00EC4C35" w:rsidP="00941C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4C35" w:rsidRPr="00941C03" w:rsidTr="00121D7E">
        <w:tc>
          <w:tcPr>
            <w:tcW w:w="667" w:type="dxa"/>
          </w:tcPr>
          <w:p w:rsidR="00EC4C35" w:rsidRPr="00941C03" w:rsidRDefault="00EC4C35" w:rsidP="00941C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8" w:type="dxa"/>
          </w:tcPr>
          <w:p w:rsidR="00EC4C35" w:rsidRPr="00941C03" w:rsidRDefault="00EC4C35" w:rsidP="00EC4C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C03">
              <w:rPr>
                <w:rFonts w:ascii="Times New Roman" w:hAnsi="Times New Roman" w:cs="Times New Roman"/>
                <w:sz w:val="24"/>
                <w:szCs w:val="24"/>
              </w:rPr>
              <w:t>Пропаганда принципов fair-play, отношения к спорту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C03">
              <w:rPr>
                <w:rFonts w:ascii="Times New Roman" w:hAnsi="Times New Roman" w:cs="Times New Roman"/>
                <w:sz w:val="24"/>
                <w:szCs w:val="24"/>
              </w:rPr>
              <w:t>как к площадке для честной конкуренции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C03">
              <w:rPr>
                <w:rFonts w:ascii="Times New Roman" w:hAnsi="Times New Roman" w:cs="Times New Roman"/>
                <w:sz w:val="24"/>
                <w:szCs w:val="24"/>
              </w:rPr>
              <w:t>воспитания личностных качеств.</w:t>
            </w:r>
          </w:p>
        </w:tc>
        <w:tc>
          <w:tcPr>
            <w:tcW w:w="1985" w:type="dxa"/>
          </w:tcPr>
          <w:p w:rsidR="00EC4C35" w:rsidRPr="00941C03" w:rsidRDefault="00EC4C35" w:rsidP="00941C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2126" w:type="dxa"/>
            <w:vMerge/>
          </w:tcPr>
          <w:p w:rsidR="00EC4C35" w:rsidRPr="00941C03" w:rsidRDefault="00EC4C35" w:rsidP="00941C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4C35" w:rsidRPr="00941C03" w:rsidTr="00121D7E">
        <w:tc>
          <w:tcPr>
            <w:tcW w:w="667" w:type="dxa"/>
          </w:tcPr>
          <w:p w:rsidR="00EC4C35" w:rsidRPr="00941C03" w:rsidRDefault="00EC4C35" w:rsidP="00941C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8" w:type="dxa"/>
          </w:tcPr>
          <w:p w:rsidR="00EC4C35" w:rsidRPr="00941C03" w:rsidRDefault="00EC4C35" w:rsidP="00941C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C03">
              <w:rPr>
                <w:rFonts w:ascii="Times New Roman" w:hAnsi="Times New Roman" w:cs="Times New Roman"/>
                <w:sz w:val="24"/>
                <w:szCs w:val="24"/>
              </w:rPr>
              <w:t>Здоровый образ жизни - главное условие</w:t>
            </w:r>
          </w:p>
          <w:p w:rsidR="00EC4C35" w:rsidRPr="00941C03" w:rsidRDefault="00EC4C35" w:rsidP="00941C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C03">
              <w:rPr>
                <w:rFonts w:ascii="Times New Roman" w:hAnsi="Times New Roman" w:cs="Times New Roman"/>
                <w:sz w:val="24"/>
                <w:szCs w:val="24"/>
              </w:rPr>
              <w:t>профилактики возникновения вредных привычек.</w:t>
            </w:r>
          </w:p>
        </w:tc>
        <w:tc>
          <w:tcPr>
            <w:tcW w:w="1985" w:type="dxa"/>
          </w:tcPr>
          <w:p w:rsidR="00EC4C35" w:rsidRPr="00941C03" w:rsidRDefault="00EC4C35" w:rsidP="00941C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2126" w:type="dxa"/>
            <w:vMerge/>
          </w:tcPr>
          <w:p w:rsidR="00EC4C35" w:rsidRPr="00941C03" w:rsidRDefault="00EC4C35" w:rsidP="00941C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4C35" w:rsidRPr="00941C03" w:rsidTr="00121D7E">
        <w:tc>
          <w:tcPr>
            <w:tcW w:w="667" w:type="dxa"/>
          </w:tcPr>
          <w:p w:rsidR="00EC4C35" w:rsidRPr="00941C03" w:rsidRDefault="00EC4C35" w:rsidP="00941C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8" w:type="dxa"/>
          </w:tcPr>
          <w:p w:rsidR="00EC4C35" w:rsidRPr="00941C03" w:rsidRDefault="00EC4C35" w:rsidP="00941C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C03">
              <w:rPr>
                <w:rFonts w:ascii="Times New Roman" w:hAnsi="Times New Roman" w:cs="Times New Roman"/>
                <w:sz w:val="24"/>
                <w:szCs w:val="24"/>
              </w:rPr>
              <w:t>Вредные привычки и их преодоление.</w:t>
            </w:r>
          </w:p>
        </w:tc>
        <w:tc>
          <w:tcPr>
            <w:tcW w:w="1985" w:type="dxa"/>
          </w:tcPr>
          <w:p w:rsidR="00EC4C35" w:rsidRPr="00941C03" w:rsidRDefault="00EC4C35" w:rsidP="00941C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2126" w:type="dxa"/>
            <w:vMerge/>
          </w:tcPr>
          <w:p w:rsidR="00EC4C35" w:rsidRPr="00941C03" w:rsidRDefault="00EC4C35" w:rsidP="00941C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4C35" w:rsidRPr="00941C03" w:rsidTr="00121D7E">
        <w:tc>
          <w:tcPr>
            <w:tcW w:w="667" w:type="dxa"/>
          </w:tcPr>
          <w:p w:rsidR="00EC4C35" w:rsidRPr="00941C03" w:rsidRDefault="00EC4C35" w:rsidP="00941C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8" w:type="dxa"/>
          </w:tcPr>
          <w:p w:rsidR="00EC4C35" w:rsidRPr="00941C03" w:rsidRDefault="00EC4C35" w:rsidP="00941C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C03">
              <w:rPr>
                <w:rFonts w:ascii="Times New Roman" w:hAnsi="Times New Roman" w:cs="Times New Roman"/>
                <w:sz w:val="24"/>
                <w:szCs w:val="24"/>
              </w:rPr>
              <w:t>Здоровые привычки - здоровый образ жизни.</w:t>
            </w:r>
          </w:p>
        </w:tc>
        <w:tc>
          <w:tcPr>
            <w:tcW w:w="1985" w:type="dxa"/>
          </w:tcPr>
          <w:p w:rsidR="00EC4C35" w:rsidRPr="00941C03" w:rsidRDefault="00EC4C35" w:rsidP="00941C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Викторина</w:t>
            </w:r>
          </w:p>
        </w:tc>
        <w:tc>
          <w:tcPr>
            <w:tcW w:w="2126" w:type="dxa"/>
            <w:vMerge/>
          </w:tcPr>
          <w:p w:rsidR="00EC4C35" w:rsidRPr="00941C03" w:rsidRDefault="00EC4C35" w:rsidP="00941C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4C35" w:rsidRPr="00941C03" w:rsidTr="00121D7E">
        <w:tc>
          <w:tcPr>
            <w:tcW w:w="667" w:type="dxa"/>
          </w:tcPr>
          <w:p w:rsidR="00EC4C35" w:rsidRPr="00941C03" w:rsidRDefault="00EC4C35" w:rsidP="00941C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8" w:type="dxa"/>
          </w:tcPr>
          <w:p w:rsidR="00EC4C35" w:rsidRPr="00941C03" w:rsidRDefault="00EC4C35" w:rsidP="00941C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1C03">
              <w:rPr>
                <w:rFonts w:ascii="Times New Roman" w:hAnsi="Times New Roman" w:cs="Times New Roman"/>
                <w:sz w:val="24"/>
                <w:szCs w:val="24"/>
              </w:rPr>
              <w:t>Гигиена спортсмена</w:t>
            </w:r>
          </w:p>
        </w:tc>
        <w:tc>
          <w:tcPr>
            <w:tcW w:w="1985" w:type="dxa"/>
          </w:tcPr>
          <w:p w:rsidR="00EC4C35" w:rsidRPr="00941C03" w:rsidRDefault="00EC4C35" w:rsidP="00941C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Викторина</w:t>
            </w:r>
          </w:p>
        </w:tc>
        <w:tc>
          <w:tcPr>
            <w:tcW w:w="2126" w:type="dxa"/>
            <w:vMerge/>
          </w:tcPr>
          <w:p w:rsidR="00EC4C35" w:rsidRPr="00941C03" w:rsidRDefault="00EC4C35" w:rsidP="00941C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41C03" w:rsidRDefault="00941C03" w:rsidP="00941C0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C4C35" w:rsidRPr="00362E14" w:rsidRDefault="00EC4C35" w:rsidP="00EC4C3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 На третьем году спортивной подготовки юный волейболист, в совокупности с повторением ранее пройденного материала, обязан иметь общие представления о допинге и его вреде для здоровья спортсмена, о существовании и особенностях деятельности организаций, осуществляющих борьбу с применением допинга в спорте, среди которых:</w:t>
      </w:r>
    </w:p>
    <w:p w:rsidR="00EC4C35" w:rsidRPr="00362E14" w:rsidRDefault="00EC4C35" w:rsidP="00EC4C3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- Всемирное антидопинговое агентство (ВАДА);</w:t>
      </w:r>
    </w:p>
    <w:p w:rsidR="00EC4C35" w:rsidRPr="00362E14" w:rsidRDefault="00EC4C35" w:rsidP="00EC4C3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- Российское антидопинговое агентство (РУСАДА);</w:t>
      </w:r>
    </w:p>
    <w:p w:rsidR="00EC4C35" w:rsidRPr="00362E14" w:rsidRDefault="00EC4C35" w:rsidP="00EC4C3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- Международный олимпийский комитет (МОК);</w:t>
      </w:r>
    </w:p>
    <w:p w:rsidR="00EC4C35" w:rsidRPr="00362E14" w:rsidRDefault="00EC4C35" w:rsidP="00EC4C3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- Министерство спорта Российской Федерации;</w:t>
      </w:r>
    </w:p>
    <w:p w:rsidR="00EC4C35" w:rsidRPr="00362E14" w:rsidRDefault="00EC4C35" w:rsidP="00EC4C3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- Международная федерация волейбола (FIVB);</w:t>
      </w:r>
    </w:p>
    <w:p w:rsidR="00EC4C35" w:rsidRPr="00362E14" w:rsidRDefault="00EC4C35" w:rsidP="00EC4C3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- Европейская конфедерация волейбола (CEV);</w:t>
      </w:r>
    </w:p>
    <w:p w:rsidR="00EC4C35" w:rsidRPr="00362E14" w:rsidRDefault="00EC4C35" w:rsidP="00EC4C3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- Всероссийская федерация волейбола (ВФВ) и др.</w:t>
      </w:r>
    </w:p>
    <w:p w:rsidR="00EC4C35" w:rsidRPr="00362E14" w:rsidRDefault="00EC4C35" w:rsidP="00EC4C35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A97EC8" w:rsidRDefault="00A97EC8" w:rsidP="00EC4C3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C4C35" w:rsidRPr="00362E14" w:rsidRDefault="00EC4C35" w:rsidP="00EC4C3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362E14">
        <w:rPr>
          <w:rFonts w:ascii="Times New Roman" w:hAnsi="Times New Roman" w:cs="Times New Roman"/>
          <w:b/>
          <w:sz w:val="26"/>
          <w:szCs w:val="26"/>
        </w:rPr>
        <w:t>План антидопинговых мероприятий</w:t>
      </w:r>
    </w:p>
    <w:p w:rsidR="00EC4C35" w:rsidRPr="00362E14" w:rsidRDefault="00EC4C35" w:rsidP="00EC4C3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362E14">
        <w:rPr>
          <w:rFonts w:ascii="Times New Roman" w:hAnsi="Times New Roman" w:cs="Times New Roman"/>
          <w:b/>
          <w:sz w:val="26"/>
          <w:szCs w:val="26"/>
        </w:rPr>
        <w:t>на этапе начальной подготовки третьего года</w:t>
      </w:r>
    </w:p>
    <w:p w:rsidR="00EC4C35" w:rsidRPr="00362E14" w:rsidRDefault="00EC4C35" w:rsidP="00EC4C3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tbl>
      <w:tblPr>
        <w:tblStyle w:val="a3"/>
        <w:tblW w:w="0" w:type="auto"/>
        <w:tblLook w:val="04A0"/>
      </w:tblPr>
      <w:tblGrid>
        <w:gridCol w:w="807"/>
        <w:gridCol w:w="4849"/>
        <w:gridCol w:w="1966"/>
        <w:gridCol w:w="1666"/>
      </w:tblGrid>
      <w:tr w:rsidR="00EC4C35" w:rsidRPr="00EC4C35" w:rsidTr="00EC4C35">
        <w:tc>
          <w:tcPr>
            <w:tcW w:w="817" w:type="dxa"/>
          </w:tcPr>
          <w:p w:rsidR="00EC4C35" w:rsidRPr="00EC4C35" w:rsidRDefault="00EC4C35" w:rsidP="00EC4C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4C35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4961" w:type="dxa"/>
          </w:tcPr>
          <w:p w:rsidR="00EC4C35" w:rsidRPr="00EC4C35" w:rsidRDefault="00EC4C35" w:rsidP="00EC4C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4C35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мероприятия</w:t>
            </w:r>
          </w:p>
        </w:tc>
        <w:tc>
          <w:tcPr>
            <w:tcW w:w="1985" w:type="dxa"/>
          </w:tcPr>
          <w:p w:rsidR="00EC4C35" w:rsidRPr="00EC4C35" w:rsidRDefault="00EC4C35" w:rsidP="00EC4C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4C35">
              <w:rPr>
                <w:rFonts w:ascii="Times New Roman" w:hAnsi="Times New Roman" w:cs="Times New Roman"/>
                <w:b/>
                <w:sz w:val="24"/>
                <w:szCs w:val="24"/>
              </w:rPr>
              <w:t>Форма проведения</w:t>
            </w:r>
          </w:p>
        </w:tc>
        <w:tc>
          <w:tcPr>
            <w:tcW w:w="1666" w:type="dxa"/>
          </w:tcPr>
          <w:p w:rsidR="00EC4C35" w:rsidRPr="00EC4C35" w:rsidRDefault="00EC4C35" w:rsidP="00EC4C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Сроки реализации мероприятия</w:t>
            </w:r>
          </w:p>
        </w:tc>
      </w:tr>
      <w:tr w:rsidR="00EC4C35" w:rsidRPr="00EC4C35" w:rsidTr="00EC4C35">
        <w:tc>
          <w:tcPr>
            <w:tcW w:w="817" w:type="dxa"/>
          </w:tcPr>
          <w:p w:rsidR="00EC4C35" w:rsidRPr="00EC4C35" w:rsidRDefault="00EC4C35" w:rsidP="00EC4C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4C3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EC4C35" w:rsidRPr="00EC4C35" w:rsidRDefault="00EC4C35" w:rsidP="00EC4C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4C35">
              <w:rPr>
                <w:rFonts w:ascii="Times New Roman" w:hAnsi="Times New Roman" w:cs="Times New Roman"/>
                <w:sz w:val="24"/>
                <w:szCs w:val="24"/>
              </w:rPr>
              <w:t>Здоровый образ жизни - главное условие</w:t>
            </w:r>
          </w:p>
          <w:p w:rsidR="00EC4C35" w:rsidRPr="00EC4C35" w:rsidRDefault="00EC4C35" w:rsidP="00EC4C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4C35">
              <w:rPr>
                <w:rFonts w:ascii="Times New Roman" w:hAnsi="Times New Roman" w:cs="Times New Roman"/>
                <w:sz w:val="24"/>
                <w:szCs w:val="24"/>
              </w:rPr>
              <w:t>профилактики возникновения вредных</w:t>
            </w:r>
          </w:p>
          <w:p w:rsidR="00EC4C35" w:rsidRPr="00EC4C35" w:rsidRDefault="00EC4C35" w:rsidP="00EC4C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4C3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привычек</w:t>
            </w:r>
          </w:p>
        </w:tc>
        <w:tc>
          <w:tcPr>
            <w:tcW w:w="1985" w:type="dxa"/>
          </w:tcPr>
          <w:p w:rsidR="00EC4C35" w:rsidRPr="00EC4C35" w:rsidRDefault="00EC4C35" w:rsidP="00EC4C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Беседа</w:t>
            </w:r>
          </w:p>
        </w:tc>
        <w:tc>
          <w:tcPr>
            <w:tcW w:w="1666" w:type="dxa"/>
          </w:tcPr>
          <w:p w:rsidR="00EC4C35" w:rsidRPr="00EC4C35" w:rsidRDefault="00EC4C35" w:rsidP="00EC4C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4C35" w:rsidRPr="00EC4C35" w:rsidTr="00EC4C35">
        <w:tc>
          <w:tcPr>
            <w:tcW w:w="817" w:type="dxa"/>
          </w:tcPr>
          <w:p w:rsidR="00EC4C35" w:rsidRPr="00EC4C35" w:rsidRDefault="00EC4C35" w:rsidP="00905B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4C3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4961" w:type="dxa"/>
          </w:tcPr>
          <w:p w:rsidR="00EC4C35" w:rsidRPr="00EC4C35" w:rsidRDefault="00EC4C35" w:rsidP="00905B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4C35">
              <w:rPr>
                <w:rFonts w:ascii="Times New Roman" w:hAnsi="Times New Roman" w:cs="Times New Roman"/>
                <w:sz w:val="24"/>
                <w:szCs w:val="24"/>
              </w:rPr>
              <w:t>Вредные привычки и их преодоление</w:t>
            </w:r>
          </w:p>
        </w:tc>
        <w:tc>
          <w:tcPr>
            <w:tcW w:w="1985" w:type="dxa"/>
          </w:tcPr>
          <w:p w:rsidR="00EC4C35" w:rsidRPr="00EC4C35" w:rsidRDefault="00EC4C35" w:rsidP="00905B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666" w:type="dxa"/>
          </w:tcPr>
          <w:p w:rsidR="00EC4C35" w:rsidRPr="00EC4C35" w:rsidRDefault="00EC4C35" w:rsidP="00905B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4C35" w:rsidRPr="00EC4C35" w:rsidTr="00EC4C35">
        <w:tc>
          <w:tcPr>
            <w:tcW w:w="817" w:type="dxa"/>
          </w:tcPr>
          <w:p w:rsidR="00EC4C35" w:rsidRPr="00EC4C35" w:rsidRDefault="00EC4C35" w:rsidP="00905B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4C3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61" w:type="dxa"/>
          </w:tcPr>
          <w:p w:rsidR="00EC4C35" w:rsidRPr="00EC4C35" w:rsidRDefault="00EC4C35" w:rsidP="00905B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4C35">
              <w:rPr>
                <w:rFonts w:ascii="Times New Roman" w:hAnsi="Times New Roman" w:cs="Times New Roman"/>
                <w:sz w:val="24"/>
                <w:szCs w:val="24"/>
              </w:rPr>
              <w:t>Здоровые привычки - здоровый образ жизни</w:t>
            </w:r>
          </w:p>
        </w:tc>
        <w:tc>
          <w:tcPr>
            <w:tcW w:w="1985" w:type="dxa"/>
          </w:tcPr>
          <w:p w:rsidR="00EC4C35" w:rsidRPr="00EC4C35" w:rsidRDefault="00EC4C35" w:rsidP="00905B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2D0427">
              <w:rPr>
                <w:rFonts w:ascii="Times New Roman" w:hAnsi="Times New Roman" w:cs="Times New Roman"/>
                <w:sz w:val="24"/>
                <w:szCs w:val="24"/>
              </w:rPr>
              <w:t>икторина</w:t>
            </w:r>
          </w:p>
        </w:tc>
        <w:tc>
          <w:tcPr>
            <w:tcW w:w="1666" w:type="dxa"/>
          </w:tcPr>
          <w:p w:rsidR="00EC4C35" w:rsidRPr="00EC4C35" w:rsidRDefault="00EC4C35" w:rsidP="00905B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4C35" w:rsidRPr="00EC4C35" w:rsidTr="00EC4C35">
        <w:tc>
          <w:tcPr>
            <w:tcW w:w="817" w:type="dxa"/>
          </w:tcPr>
          <w:p w:rsidR="00EC4C35" w:rsidRPr="00EC4C35" w:rsidRDefault="00EC4C35" w:rsidP="00905B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4C3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61" w:type="dxa"/>
          </w:tcPr>
          <w:p w:rsidR="00EC4C35" w:rsidRPr="00EC4C35" w:rsidRDefault="00EC4C35" w:rsidP="00905B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4C35">
              <w:rPr>
                <w:rFonts w:ascii="Times New Roman" w:hAnsi="Times New Roman" w:cs="Times New Roman"/>
                <w:sz w:val="24"/>
                <w:szCs w:val="24"/>
              </w:rPr>
              <w:t>Гигиена спортсмена</w:t>
            </w:r>
          </w:p>
        </w:tc>
        <w:tc>
          <w:tcPr>
            <w:tcW w:w="1985" w:type="dxa"/>
          </w:tcPr>
          <w:p w:rsidR="00EC4C35" w:rsidRPr="00EC4C35" w:rsidRDefault="002D0427" w:rsidP="00905B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Викторина</w:t>
            </w:r>
          </w:p>
        </w:tc>
        <w:tc>
          <w:tcPr>
            <w:tcW w:w="1666" w:type="dxa"/>
          </w:tcPr>
          <w:p w:rsidR="00EC4C35" w:rsidRPr="00EC4C35" w:rsidRDefault="00EC4C35" w:rsidP="00905B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4C35" w:rsidRPr="00EC4C35" w:rsidTr="00EC4C35">
        <w:tc>
          <w:tcPr>
            <w:tcW w:w="817" w:type="dxa"/>
          </w:tcPr>
          <w:p w:rsidR="00EC4C35" w:rsidRPr="00EC4C35" w:rsidRDefault="00EC4C35" w:rsidP="00905B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4C3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961" w:type="dxa"/>
          </w:tcPr>
          <w:p w:rsidR="00EC4C35" w:rsidRPr="00EC4C35" w:rsidRDefault="00EC4C35" w:rsidP="00EC4C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4C35">
              <w:rPr>
                <w:rFonts w:ascii="Times New Roman" w:hAnsi="Times New Roman" w:cs="Times New Roman"/>
                <w:sz w:val="24"/>
                <w:szCs w:val="24"/>
              </w:rPr>
              <w:t>Ознакомление с правами и обязанностями</w:t>
            </w:r>
          </w:p>
          <w:p w:rsidR="00EC4C35" w:rsidRPr="00EC4C35" w:rsidRDefault="00EC4C35" w:rsidP="00EC4C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4C35">
              <w:rPr>
                <w:rFonts w:ascii="Times New Roman" w:hAnsi="Times New Roman" w:cs="Times New Roman"/>
                <w:sz w:val="24"/>
                <w:szCs w:val="24"/>
              </w:rPr>
              <w:t>волейболиста</w:t>
            </w:r>
          </w:p>
        </w:tc>
        <w:tc>
          <w:tcPr>
            <w:tcW w:w="1985" w:type="dxa"/>
          </w:tcPr>
          <w:p w:rsidR="00EC4C35" w:rsidRPr="00EC4C35" w:rsidRDefault="002D0427" w:rsidP="00905B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666" w:type="dxa"/>
          </w:tcPr>
          <w:p w:rsidR="00EC4C35" w:rsidRPr="00EC4C35" w:rsidRDefault="00EC4C35" w:rsidP="00905B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4C35" w:rsidRPr="00EC4C35" w:rsidTr="00EC4C35">
        <w:tc>
          <w:tcPr>
            <w:tcW w:w="817" w:type="dxa"/>
          </w:tcPr>
          <w:p w:rsidR="00EC4C35" w:rsidRPr="00EC4C35" w:rsidRDefault="00EC4C35" w:rsidP="00905B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961" w:type="dxa"/>
          </w:tcPr>
          <w:p w:rsidR="00EC4C35" w:rsidRPr="00EC4C35" w:rsidRDefault="00EC4C35" w:rsidP="00EC4C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4C35">
              <w:rPr>
                <w:rFonts w:ascii="Times New Roman" w:hAnsi="Times New Roman" w:cs="Times New Roman"/>
                <w:sz w:val="24"/>
                <w:szCs w:val="24"/>
              </w:rPr>
              <w:t>Формирование критического отношения к</w:t>
            </w:r>
          </w:p>
          <w:p w:rsidR="00EC4C35" w:rsidRPr="00EC4C35" w:rsidRDefault="00EC4C35" w:rsidP="00EC4C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4C35">
              <w:rPr>
                <w:rFonts w:ascii="Times New Roman" w:hAnsi="Times New Roman" w:cs="Times New Roman"/>
                <w:sz w:val="24"/>
                <w:szCs w:val="24"/>
              </w:rPr>
              <w:t>допинг</w:t>
            </w:r>
          </w:p>
        </w:tc>
        <w:tc>
          <w:tcPr>
            <w:tcW w:w="1985" w:type="dxa"/>
          </w:tcPr>
          <w:p w:rsidR="00EC4C35" w:rsidRPr="00EC4C35" w:rsidRDefault="002D0427" w:rsidP="00905B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666" w:type="dxa"/>
          </w:tcPr>
          <w:p w:rsidR="00EC4C35" w:rsidRPr="00EC4C35" w:rsidRDefault="00EC4C35" w:rsidP="00905B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4C35" w:rsidRPr="00EC4C35" w:rsidTr="00EC4C35">
        <w:tc>
          <w:tcPr>
            <w:tcW w:w="817" w:type="dxa"/>
          </w:tcPr>
          <w:p w:rsidR="00EC4C35" w:rsidRDefault="00EC4C35" w:rsidP="00905B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961" w:type="dxa"/>
          </w:tcPr>
          <w:p w:rsidR="00EC4C35" w:rsidRPr="00EC4C35" w:rsidRDefault="00EC4C35" w:rsidP="00EC4C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4C35">
              <w:rPr>
                <w:rFonts w:ascii="Times New Roman" w:hAnsi="Times New Roman" w:cs="Times New Roman"/>
                <w:sz w:val="24"/>
                <w:szCs w:val="24"/>
              </w:rPr>
              <w:t>Организации, осуществляющие борьбу с</w:t>
            </w:r>
          </w:p>
          <w:p w:rsidR="00EC4C35" w:rsidRPr="00EC4C35" w:rsidRDefault="00EC4C35" w:rsidP="00EC4C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4C35">
              <w:rPr>
                <w:rFonts w:ascii="Times New Roman" w:hAnsi="Times New Roman" w:cs="Times New Roman"/>
                <w:sz w:val="24"/>
                <w:szCs w:val="24"/>
              </w:rPr>
              <w:t>применением допинга в спорте</w:t>
            </w:r>
          </w:p>
        </w:tc>
        <w:tc>
          <w:tcPr>
            <w:tcW w:w="1985" w:type="dxa"/>
          </w:tcPr>
          <w:p w:rsidR="00EC4C35" w:rsidRPr="00EC4C35" w:rsidRDefault="002D0427" w:rsidP="00905B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666" w:type="dxa"/>
          </w:tcPr>
          <w:p w:rsidR="00EC4C35" w:rsidRPr="00EC4C35" w:rsidRDefault="00EC4C35" w:rsidP="00905B9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C4C35" w:rsidRDefault="00EC4C35" w:rsidP="00EC4C3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D0427" w:rsidRPr="00362E14" w:rsidRDefault="002D0427" w:rsidP="00D636E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362E14">
        <w:rPr>
          <w:rFonts w:ascii="Times New Roman" w:hAnsi="Times New Roman" w:cs="Times New Roman"/>
          <w:b/>
          <w:sz w:val="26"/>
          <w:szCs w:val="26"/>
        </w:rPr>
        <w:t>3.9. Рекомендации по организации научно-методического обеспечения</w:t>
      </w:r>
    </w:p>
    <w:p w:rsidR="00D636E3" w:rsidRPr="00362E14" w:rsidRDefault="00D636E3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2D0427" w:rsidRPr="00362E14" w:rsidRDefault="00D636E3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Научно-методическое сопровождение спортивной подготовки является важной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составной частью деятельности организаций, осуществляющих спортивную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подготовку. Рекомендуется организацию и ведение методической (научно-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методической) деятельности осуществлять непосредственно самой организацией,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осуществляющей спортивную подготовку, либо на основе кластерного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взаимодействия с организацией, для которой методическая (научно-методическая)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деятельность в области физической культуры и спорта является одним из основных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видов деятельности.</w:t>
      </w:r>
    </w:p>
    <w:p w:rsidR="002D0427" w:rsidRPr="00362E14" w:rsidRDefault="00D636E3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 </w:t>
      </w:r>
      <w:r w:rsidR="002D0427" w:rsidRPr="00362E14">
        <w:rPr>
          <w:rFonts w:ascii="Times New Roman" w:hAnsi="Times New Roman" w:cs="Times New Roman"/>
          <w:sz w:val="26"/>
          <w:szCs w:val="26"/>
        </w:rPr>
        <w:t>В соответствии с приказом Министерства спорта Российской Федерации «Об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утверждении методических рекомендаций по проведению научно-методического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обеспечения подготовки спортивного резерва» от 27 августа 2020 года №648 целью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научно-методического обеспечения является получение объективной информации о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функциональном состоянии спортсменов, об уровне их общей, специальной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физической, технической, тактической и психологической подготовленности на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основе применения современных научных технологий и выработка предложений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для своевременной коррекции учебно-тренировочного процесса.</w:t>
      </w:r>
    </w:p>
    <w:p w:rsidR="002D0427" w:rsidRPr="00362E14" w:rsidRDefault="00D636E3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Организацию научно-методического обеспечения рекомендуется осуществлять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в соответствии с Программой научно-методического обеспечения (Программа НМО)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лиц, проходящих спортивную подготовку. Особенности Программы НМО изложены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в методических рекомендациях по проведению научно-методического обеспечения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подготовки спортивного резерва.</w:t>
      </w:r>
    </w:p>
    <w:p w:rsidR="00D636E3" w:rsidRPr="00362E14" w:rsidRDefault="00D636E3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121D7E" w:rsidRDefault="00121D7E" w:rsidP="00D636E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2D0427" w:rsidRPr="00362E14" w:rsidRDefault="002D0427" w:rsidP="00D636E3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362E14">
        <w:rPr>
          <w:rFonts w:ascii="Times New Roman" w:hAnsi="Times New Roman" w:cs="Times New Roman"/>
          <w:b/>
          <w:sz w:val="26"/>
          <w:szCs w:val="26"/>
        </w:rPr>
        <w:t>3.10. Воспитательная работа и психологическая подготовка</w:t>
      </w:r>
    </w:p>
    <w:p w:rsidR="002D0427" w:rsidRPr="00362E14" w:rsidRDefault="00121D7E" w:rsidP="00121D7E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b/>
          <w:sz w:val="26"/>
          <w:szCs w:val="26"/>
        </w:rPr>
        <w:t xml:space="preserve">Воспитательная работа </w:t>
      </w:r>
      <w:r w:rsidR="002D0427" w:rsidRPr="00362E14">
        <w:rPr>
          <w:rFonts w:ascii="Times New Roman" w:hAnsi="Times New Roman" w:cs="Times New Roman"/>
          <w:sz w:val="26"/>
          <w:szCs w:val="26"/>
        </w:rPr>
        <w:t>предполагает тесное единство нравственного,</w:t>
      </w:r>
    </w:p>
    <w:p w:rsidR="002D0427" w:rsidRPr="00362E14" w:rsidRDefault="002D0427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умственного, эстетического и трудового воспитания с учетом особенностей</w:t>
      </w:r>
    </w:p>
    <w:p w:rsidR="002D0427" w:rsidRPr="00362E14" w:rsidRDefault="002D0427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физкультурно-спортивной, учебно-тренировочной и соревновательной деятельности,</w:t>
      </w:r>
      <w:r w:rsidR="00D636E3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особенностей их влияния на личность юного спортсмена, задач этапа начальной</w:t>
      </w:r>
      <w:r w:rsidR="00D636E3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подготовки.</w:t>
      </w:r>
    </w:p>
    <w:p w:rsidR="002D0427" w:rsidRPr="00362E14" w:rsidRDefault="00D636E3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Важнейшим условием успешного осуществления воспитательной работы с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юными игроками является единство воспитательных действий.</w:t>
      </w:r>
    </w:p>
    <w:p w:rsidR="002D0427" w:rsidRPr="00362E14" w:rsidRDefault="00D636E3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Направленное формирование личности юного спортсмена - итог комплексного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влияния многих факторов социальной системы воспитания, в том числе семьи,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школы, основного коллектива, членом которого является волейболист, педагога,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других лиц и организаций, осуществляющих воспитательные функции.</w:t>
      </w:r>
    </w:p>
    <w:p w:rsidR="002D0427" w:rsidRPr="00362E14" w:rsidRDefault="00D636E3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В работе с юными игроками применяется широкий круг средств и методов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воспитания. В качестве средств используются учебно-тренировочные занятия,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lastRenderedPageBreak/>
        <w:t>спортивные соревнования, беседы, собрания, кинофильмы, наглядные пособия,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произведения искусства, общественно полезный труд, общественная деятельность. В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качестве методов нравственного воспитания применяются: формирование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нравственного сознания (нравственное просвещение) и общественного поведения,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использование положительного примера, стимулирование положительных действий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(поощрение), предупреждение и обсуждение отрицательных действий (наказание),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упражнение (практическое обучение).</w:t>
      </w:r>
    </w:p>
    <w:p w:rsidR="002D0427" w:rsidRPr="00362E14" w:rsidRDefault="00D636E3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Важнейшим фактором воспитания юных игроков, условием формирования их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личности является спортивный коллектив.</w:t>
      </w:r>
    </w:p>
    <w:p w:rsidR="002D0427" w:rsidRPr="00362E14" w:rsidRDefault="00D636E3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Условием успешных воспитательных воздействий в коллективе является</w:t>
      </w:r>
    </w:p>
    <w:p w:rsidR="002D0427" w:rsidRPr="00362E14" w:rsidRDefault="002D0427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формирование и поддержание положительных традиций. Традиционным, например,</w:t>
      </w:r>
      <w:r w:rsidR="00D636E3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должно быть в коллективе поздравление волейболиста с днем рождения, с победой и</w:t>
      </w:r>
      <w:r w:rsidR="00D636E3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т.д.</w:t>
      </w:r>
    </w:p>
    <w:p w:rsidR="002D0427" w:rsidRPr="00362E14" w:rsidRDefault="00D636E3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Осуждение или похвала коллектива - одно из наиболее сильных воздействий на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психику человека. Как правило, коллективно должны обсуждаться только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аморальные поступки, если индивидуальная воспитательная работа тренера при этом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не достигает цели.</w:t>
      </w:r>
    </w:p>
    <w:p w:rsidR="002D0427" w:rsidRPr="00362E14" w:rsidRDefault="00D636E3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Традиционным в коллективе должно быть принятие решений об официальном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одобрении, награждение спортсменов призами, премиями. Вопрос о награждении не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должен решаться одним тренером без обсуждения в коллективе. Такой подход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укрепляет веру в справедливость спортивного коллективизма, в дружбу 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товарищество, развивает чувство ответственности перед коллективом.</w:t>
      </w:r>
    </w:p>
    <w:p w:rsidR="002D0427" w:rsidRPr="00362E14" w:rsidRDefault="00D636E3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Инициатива в реализации нравственного воспитания юных волейболистов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принадлежит тренеру-педагогу. Успешно выполнить задачи воспитания детей 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молодежи может только тренер, владеющий профессиональным мастерством,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глубоко усвоивший нравственные принципы, умеющий словом, делом и личным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примером увлечь за собой своих воспитанников.</w:t>
      </w:r>
    </w:p>
    <w:p w:rsidR="002D0427" w:rsidRPr="00362E14" w:rsidRDefault="00D636E3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Использование тренером принципа воспитывающего обучения облегчает</w:t>
      </w:r>
    </w:p>
    <w:p w:rsidR="002D0427" w:rsidRPr="00362E14" w:rsidRDefault="002D0427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решение сложных воспитательных задач, реализация этого принципа проводится по</w:t>
      </w:r>
      <w:r w:rsidR="00D636E3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следующим направлениям: воспитание в процессе учебно-тренировочных занятий;</w:t>
      </w:r>
      <w:r w:rsidR="00D636E3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создание благоприятной обстановки, положительно влияющей на воспитательный</w:t>
      </w:r>
      <w:r w:rsidR="00D636E3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процесс (место проведения занятий, спортинвентарь, одежда, личные качества и</w:t>
      </w:r>
      <w:r w:rsidR="00D636E3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поведение тренера и т.п.); сочетание воспитательного воздействия в процессе</w:t>
      </w:r>
      <w:r w:rsidR="00D636E3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тренировки с планом воспитательных мероприятий, проводимых в группе и с</w:t>
      </w:r>
      <w:r w:rsidR="00D636E3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занимающимися своей спортшколы. Эффект воспитательного воздействия снижается</w:t>
      </w:r>
      <w:r w:rsidR="00D636E3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из-за отсутствия единых педагогических требований, единой системы планирования</w:t>
      </w:r>
      <w:r w:rsidR="00D636E3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воспитательной работы, контроля за воспитательной работой, из-за отсутствия</w:t>
      </w:r>
      <w:r w:rsidR="00D636E3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индивидуальных характеристик юных игроков и систематического учета</w:t>
      </w:r>
      <w:r w:rsidR="00D636E3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воспитательного эффекта.</w:t>
      </w:r>
    </w:p>
    <w:p w:rsidR="002D0427" w:rsidRPr="00362E14" w:rsidRDefault="00D636E3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В воспитательной работе тренера необходима гибкая и многообразная система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воздействий. Выполнение требований должно правильно оцениваться тренером с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учетом возрастно-половых и индивидуальных особенностей игроков, поощряться</w:t>
      </w:r>
      <w:r w:rsidRPr="00362E14">
        <w:rPr>
          <w:rFonts w:ascii="Times New Roman" w:hAnsi="Times New Roman" w:cs="Times New Roman"/>
          <w:sz w:val="26"/>
          <w:szCs w:val="26"/>
        </w:rPr>
        <w:t xml:space="preserve">  </w:t>
      </w:r>
      <w:r w:rsidR="002D0427" w:rsidRPr="00362E14">
        <w:rPr>
          <w:rFonts w:ascii="Times New Roman" w:hAnsi="Times New Roman" w:cs="Times New Roman"/>
          <w:sz w:val="26"/>
          <w:szCs w:val="26"/>
        </w:rPr>
        <w:t>или осуждаться.</w:t>
      </w:r>
    </w:p>
    <w:p w:rsidR="002D0427" w:rsidRPr="00362E14" w:rsidRDefault="00D636E3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В решении задач воспитательной работы важное место занимает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самовоспитание волейболиста. В процессе самовоспитания всегда имеет место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самонаблюдение, которое осуществляется в единстве с самоанализом и обобщением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данных самонаблюдения. Самоанализ завершается самооценкой личности.</w:t>
      </w:r>
    </w:p>
    <w:p w:rsidR="002D0427" w:rsidRPr="00362E14" w:rsidRDefault="00D636E3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lastRenderedPageBreak/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Самовоспитание включает принятие самообязательств с целью активизировать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себя и определять комплекс качеств и свойств, подлежащих исправлению или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совершенствованию. Игрок воспитывает в себе чувство патриотизма, доброту,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 xml:space="preserve">честность, широту, глубину, критичность, остроту </w:t>
      </w:r>
      <w:r w:rsidRPr="00362E14">
        <w:rPr>
          <w:rFonts w:ascii="Times New Roman" w:hAnsi="Times New Roman" w:cs="Times New Roman"/>
          <w:sz w:val="26"/>
          <w:szCs w:val="26"/>
        </w:rPr>
        <w:t xml:space="preserve">  </w:t>
      </w:r>
      <w:r w:rsidR="002D0427" w:rsidRPr="00362E14">
        <w:rPr>
          <w:rFonts w:ascii="Times New Roman" w:hAnsi="Times New Roman" w:cs="Times New Roman"/>
          <w:sz w:val="26"/>
          <w:szCs w:val="26"/>
        </w:rPr>
        <w:t>ума, целеустремленность,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смелость, решительность и другие качества.</w:t>
      </w:r>
    </w:p>
    <w:p w:rsidR="002D0427" w:rsidRPr="00362E14" w:rsidRDefault="00D636E3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Особенно важное значение имеет самовоспитание волевых качеств личности.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Средствами и методами самовоспитания могут быть все формы активности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волейболиста по преодолению трудностей, связанные с внешне выраженной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самомобилизацией и с внутренними самоограничениями.</w:t>
      </w:r>
    </w:p>
    <w:p w:rsidR="002D0427" w:rsidRPr="00362E14" w:rsidRDefault="00D636E3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Воспитание «бойцовских качеств», формирование спортивного характера</w:t>
      </w:r>
    </w:p>
    <w:p w:rsidR="002D0427" w:rsidRPr="00362E14" w:rsidRDefault="002D0427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осуществляется в процессе многолетней работы с юными волейболистами и является</w:t>
      </w:r>
      <w:r w:rsidR="00D636E3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составной частью воспитательной работы. Эти качества проявляются в</w:t>
      </w:r>
      <w:r w:rsidR="00D636E3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экстремальных условиях спортивных соревнований. Чаще всего победы на</w:t>
      </w:r>
      <w:r w:rsidR="00D636E3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Олимпийских играх и чемпионатах мира добиваются спортсмены, обладающие</w:t>
      </w:r>
      <w:r w:rsidR="00D636E3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волей, настойчивостью и целеустремленностью. Воспитание волевых качеств</w:t>
      </w:r>
      <w:r w:rsidR="00D636E3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поэтому занимает существенное место в тренировке и соревнованиях (см. раздел</w:t>
      </w:r>
      <w:r w:rsidR="00D636E3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«Психологическая подготовка»).</w:t>
      </w:r>
    </w:p>
    <w:p w:rsidR="002D0427" w:rsidRPr="00362E14" w:rsidRDefault="00D636E3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В процессе спортивных занятий с юными игроками, важное значение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приобретает интеллектуальное воспитание, основными задачами которого являются: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овладение учащимися специальными знаниями в области теории и методики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тренировки, гигиены и других дисциплин; умение объективно анализировать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приобретаемый опыт тренировки и выступлений в соревнованиях; развитие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познавательной активности, творческих проявлений в спортивной деятельности.</w:t>
      </w:r>
    </w:p>
    <w:p w:rsidR="002D0427" w:rsidRPr="00362E14" w:rsidRDefault="00A73A9A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При планировании воспитательной работы необходимо определить цели 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задачи, выбрать комплекс средств и методов, ведущих к их достижению; рассчитать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время, необходимое для их реализации; разработать тематическую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последовательность воспитательных воздействий на игроков в отдельных учебно-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тренировочных занятиях, соревнованиях, распорядке жизни волейболиста;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определить методическую последовательность воспитательных воздействий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(содержание бесед, требований, указаний, подбор упражнений и т.п.).</w:t>
      </w:r>
    </w:p>
    <w:p w:rsidR="002D0427" w:rsidRPr="00362E14" w:rsidRDefault="00A73A9A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Планирование воспитательной работы в спортивной школе должно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осуществляться в трех основных формах: годовой план воспитательной работы,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календарный (на месяц) и план работы тренера. Воспитательную работу следует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планировать с учетом возраста, пола, спортивной подготовленности волейболистов,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реальных условий деятельности спортивной школы.</w:t>
      </w:r>
    </w:p>
    <w:p w:rsidR="002D0427" w:rsidRPr="00362E14" w:rsidRDefault="00A73A9A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Годовой план воспитательной работы спортивной школы содержит следующие</w:t>
      </w:r>
      <w:r w:rsidRPr="00362E14">
        <w:rPr>
          <w:rFonts w:ascii="Times New Roman" w:hAnsi="Times New Roman" w:cs="Times New Roman"/>
          <w:sz w:val="26"/>
          <w:szCs w:val="26"/>
        </w:rPr>
        <w:t xml:space="preserve">  </w:t>
      </w:r>
      <w:r w:rsidR="002D0427" w:rsidRPr="00362E14">
        <w:rPr>
          <w:rFonts w:ascii="Times New Roman" w:hAnsi="Times New Roman" w:cs="Times New Roman"/>
          <w:sz w:val="26"/>
          <w:szCs w:val="26"/>
        </w:rPr>
        <w:t>разделы:</w:t>
      </w:r>
    </w:p>
    <w:p w:rsidR="002D0427" w:rsidRPr="00362E14" w:rsidRDefault="00A73A9A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1. Общая характеристика состояния воспитательной работы в спортивном</w:t>
      </w:r>
    </w:p>
    <w:p w:rsidR="002D0427" w:rsidRPr="00362E14" w:rsidRDefault="002D0427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коллективе. В этом разделе излагаются общие сведения о занимающихся, об уровне</w:t>
      </w:r>
      <w:r w:rsidR="00A73A9A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их мировоззренческих представлений; об отношении юных волейболистов к учебе;</w:t>
      </w:r>
      <w:r w:rsidR="00A73A9A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об отношении к труду, общественно полезной работе; о нравственном развитии;</w:t>
      </w:r>
      <w:r w:rsidR="00A73A9A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эстетическом воспитании; уровне подготовленности по основным составляющим</w:t>
      </w:r>
      <w:r w:rsidR="00A73A9A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спортивной тренировки и участия в соревнованиях.</w:t>
      </w:r>
    </w:p>
    <w:p w:rsidR="002D0427" w:rsidRPr="00362E14" w:rsidRDefault="00A73A9A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2. Воспитательные задачи. В данном разделе формулируются основные</w:t>
      </w:r>
    </w:p>
    <w:p w:rsidR="002D0427" w:rsidRPr="00362E14" w:rsidRDefault="002D0427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задачи воспитания в предстоящем учебном году.</w:t>
      </w:r>
    </w:p>
    <w:p w:rsidR="002D0427" w:rsidRPr="00362E14" w:rsidRDefault="00A73A9A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Основное содержание работы по реализации поставленных задач (примерные</w:t>
      </w:r>
      <w:r w:rsidRPr="00362E14">
        <w:rPr>
          <w:rFonts w:ascii="Times New Roman" w:hAnsi="Times New Roman" w:cs="Times New Roman"/>
          <w:sz w:val="26"/>
          <w:szCs w:val="26"/>
        </w:rPr>
        <w:t xml:space="preserve">  </w:t>
      </w:r>
      <w:r w:rsidR="002D0427" w:rsidRPr="00362E14">
        <w:rPr>
          <w:rFonts w:ascii="Times New Roman" w:hAnsi="Times New Roman" w:cs="Times New Roman"/>
          <w:sz w:val="26"/>
          <w:szCs w:val="26"/>
        </w:rPr>
        <w:t>формы деятельности и занятий юных спортсменов):</w:t>
      </w:r>
    </w:p>
    <w:p w:rsidR="002D0427" w:rsidRPr="00362E14" w:rsidRDefault="00A73A9A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1) организационно-педагогическая работа - определяются сроки выборов</w:t>
      </w:r>
    </w:p>
    <w:p w:rsidR="002D0427" w:rsidRPr="00362E14" w:rsidRDefault="002D0427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lastRenderedPageBreak/>
        <w:t>самоуправления, планируется организационно-методическая работа с активом;</w:t>
      </w:r>
      <w:r w:rsidR="00A73A9A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намечаются меры контроля за соблюдением режима дня занимающихся и др.;</w:t>
      </w:r>
    </w:p>
    <w:p w:rsidR="002D0427" w:rsidRPr="00362E14" w:rsidRDefault="00A73A9A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2) формирование основ мировоззрения социальной активности -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определяется тематика лекций, докладов, вечеров, бесед; намечаются мероприятия по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проведению работы вне спортивной школы;</w:t>
      </w:r>
    </w:p>
    <w:p w:rsidR="002D0427" w:rsidRPr="00362E14" w:rsidRDefault="00A73A9A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3) воспитание сознательного отношения к учебе, культуре умственного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труда - предусматриваются меры по овладению занимающихся умениями и навыками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самостоятельной работы; осуществляется контроль за успеваемостью по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общеобразовательным предметам и активности в общественной работе;</w:t>
      </w:r>
    </w:p>
    <w:p w:rsidR="002D0427" w:rsidRPr="00362E14" w:rsidRDefault="00A73A9A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4) воспитание сознательного отношения к труду, общественно полезной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работе и бережного отношения к общественному достоянию - определяется система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мероприятий по участию занимающихся в общественно полезном труде; в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спортивной школе планируются доклады и беседы о труде; проводятся экскурсии на</w:t>
      </w:r>
      <w:r w:rsidRPr="00362E14">
        <w:rPr>
          <w:rFonts w:ascii="Times New Roman" w:hAnsi="Times New Roman" w:cs="Times New Roman"/>
          <w:sz w:val="26"/>
          <w:szCs w:val="26"/>
        </w:rPr>
        <w:t xml:space="preserve">  </w:t>
      </w:r>
      <w:r w:rsidR="002D0427" w:rsidRPr="00362E14">
        <w:rPr>
          <w:rFonts w:ascii="Times New Roman" w:hAnsi="Times New Roman" w:cs="Times New Roman"/>
          <w:sz w:val="26"/>
          <w:szCs w:val="26"/>
        </w:rPr>
        <w:t>предприятия т. д.</w:t>
      </w:r>
    </w:p>
    <w:p w:rsidR="002D0427" w:rsidRPr="00362E14" w:rsidRDefault="00A73A9A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5) нравственное воспитание и воспитание в духе спортивной этики -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планируются доклады, намечаются формы, методы и средства воспитания</w:t>
      </w:r>
    </w:p>
    <w:p w:rsidR="002D0427" w:rsidRPr="00362E14" w:rsidRDefault="002D0427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нравственного поведения юных игроков;</w:t>
      </w:r>
    </w:p>
    <w:p w:rsidR="002D0427" w:rsidRPr="00362E14" w:rsidRDefault="00A73A9A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6) эстетическое воспитание - намечаются мероприятия по ознакомлению с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многонациональной культурой народов России, расширению знаний об искусстве 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его роли в формировании эстетических идеалов;</w:t>
      </w:r>
    </w:p>
    <w:p w:rsidR="002D0427" w:rsidRPr="00362E14" w:rsidRDefault="00A73A9A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7) физическое воспитание - предусматривается система мероприятий по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дальнейшему расширению знаний в области физической культуры и спорта,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формированию потребности в занятиях физической культурой и спортом;</w:t>
      </w:r>
    </w:p>
    <w:p w:rsidR="002D0427" w:rsidRPr="00362E14" w:rsidRDefault="00A73A9A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8) работа с родителями и связь с общественностью – указываются формы 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методы сотрудничества педагогического коллектива спортивной школы с</w:t>
      </w:r>
    </w:p>
    <w:p w:rsidR="002D0427" w:rsidRPr="00362E14" w:rsidRDefault="002D0427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родителями.</w:t>
      </w:r>
    </w:p>
    <w:p w:rsidR="002D0427" w:rsidRPr="00362E14" w:rsidRDefault="00A73A9A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b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b/>
          <w:sz w:val="26"/>
          <w:szCs w:val="26"/>
        </w:rPr>
        <w:t>Психологическая подготовка</w:t>
      </w:r>
      <w:r w:rsidR="002D0427" w:rsidRPr="00362E14">
        <w:rPr>
          <w:rFonts w:ascii="Times New Roman" w:hAnsi="Times New Roman" w:cs="Times New Roman"/>
          <w:sz w:val="26"/>
          <w:szCs w:val="26"/>
        </w:rPr>
        <w:t xml:space="preserve"> подразделяется на общую и к конкретному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соревнованию. Каждый раздел психологической подготовки имеет специфические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задачи, решение которых требует комплексного подхода.</w:t>
      </w:r>
    </w:p>
    <w:p w:rsidR="002D0427" w:rsidRPr="00362E14" w:rsidRDefault="00A73A9A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b/>
          <w:sz w:val="26"/>
          <w:szCs w:val="26"/>
        </w:rPr>
        <w:t>Общая психологическая подготовка</w:t>
      </w:r>
      <w:r w:rsidR="002D0427" w:rsidRPr="00362E14">
        <w:rPr>
          <w:rFonts w:ascii="Times New Roman" w:hAnsi="Times New Roman" w:cs="Times New Roman"/>
          <w:sz w:val="26"/>
          <w:szCs w:val="26"/>
        </w:rPr>
        <w:t xml:space="preserve"> осуществляется в единстве с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физической, технической и тактической подготовкой на протяжении всего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многолетнего периода спортивной подготовки, в ее задачи входит:</w:t>
      </w:r>
    </w:p>
    <w:p w:rsidR="002D0427" w:rsidRPr="00362E14" w:rsidRDefault="00A73A9A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1) воспитание высоконравственной личности волейболиста;</w:t>
      </w:r>
    </w:p>
    <w:p w:rsidR="002D0427" w:rsidRPr="00362E14" w:rsidRDefault="00A73A9A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2) развитие процессов восприятия;</w:t>
      </w:r>
    </w:p>
    <w:p w:rsidR="002D0427" w:rsidRPr="00362E14" w:rsidRDefault="00A73A9A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3) развитие внимания: объема, интенсивности, устойчивости,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распределения и переключения;</w:t>
      </w:r>
    </w:p>
    <w:p w:rsidR="002D0427" w:rsidRPr="00362E14" w:rsidRDefault="00A73A9A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4) развитие тактического мы</w:t>
      </w:r>
      <w:r w:rsidRPr="00362E14">
        <w:rPr>
          <w:rFonts w:ascii="Times New Roman" w:hAnsi="Times New Roman" w:cs="Times New Roman"/>
          <w:sz w:val="26"/>
          <w:szCs w:val="26"/>
        </w:rPr>
        <w:t xml:space="preserve">шления, памяти, представления и </w:t>
      </w:r>
      <w:r w:rsidR="002D0427" w:rsidRPr="00362E14">
        <w:rPr>
          <w:rFonts w:ascii="Times New Roman" w:hAnsi="Times New Roman" w:cs="Times New Roman"/>
          <w:sz w:val="26"/>
          <w:szCs w:val="26"/>
        </w:rPr>
        <w:t>воображения;</w:t>
      </w:r>
    </w:p>
    <w:p w:rsidR="002D0427" w:rsidRPr="00362E14" w:rsidRDefault="00A73A9A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5) развитие способности управлять своими эмоциями;</w:t>
      </w:r>
    </w:p>
    <w:p w:rsidR="002D0427" w:rsidRPr="00362E14" w:rsidRDefault="00A73A9A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6) развитие волевых качеств.</w:t>
      </w:r>
    </w:p>
    <w:p w:rsidR="002D0427" w:rsidRPr="00362E14" w:rsidRDefault="00A73A9A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i/>
          <w:sz w:val="26"/>
          <w:szCs w:val="26"/>
        </w:rPr>
        <w:t>Воспитание личности волейболиста и формирование спортивного коллектива.</w:t>
      </w:r>
    </w:p>
    <w:p w:rsidR="002D0427" w:rsidRPr="00362E14" w:rsidRDefault="00A73A9A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В процессе учебно-тренировочной работы не только готовят</w:t>
      </w:r>
      <w:r w:rsidR="00905B98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высококвалифицированного волейболиста в плане его физической, технико-</w:t>
      </w:r>
    </w:p>
    <w:p w:rsidR="002D0427" w:rsidRPr="00362E14" w:rsidRDefault="002D0427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тактической подготовленности, но и воспитывают его характер, нравственные</w:t>
      </w:r>
      <w:r w:rsidR="00905B98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качества, идейную убежденность, коллективизм, разносторонние интересы,</w:t>
      </w:r>
      <w:r w:rsidR="00905B98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мотивацию положительного отношения к спорту и другие качества личности.</w:t>
      </w:r>
      <w:r w:rsidR="00905B98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Важным фактором развития личности служит самовоспитание, организация которого</w:t>
      </w:r>
      <w:r w:rsidR="00905B98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должна направляться тренером. Особенности формирования моральных черт и</w:t>
      </w:r>
      <w:r w:rsidR="00905B98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качеств личности волейболистов и их проявления находятся в тесной связи с</w:t>
      </w:r>
      <w:r w:rsidR="00905B98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 xml:space="preserve">коллективным характером этого вида спорта. Многое зависит от </w:t>
      </w:r>
      <w:r w:rsidRPr="00362E14">
        <w:rPr>
          <w:rFonts w:ascii="Times New Roman" w:hAnsi="Times New Roman" w:cs="Times New Roman"/>
          <w:sz w:val="26"/>
          <w:szCs w:val="26"/>
        </w:rPr>
        <w:lastRenderedPageBreak/>
        <w:t>состава коллектива,</w:t>
      </w:r>
      <w:r w:rsidR="00905B98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какие в нем преобладают традиции, взаимоотношения и связи. Решение данной</w:t>
      </w:r>
    </w:p>
    <w:p w:rsidR="002D0427" w:rsidRPr="00362E14" w:rsidRDefault="002D0427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задачи органически связано с воспитательной работой.</w:t>
      </w:r>
    </w:p>
    <w:p w:rsidR="002D0427" w:rsidRPr="00362E14" w:rsidRDefault="00905B98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i/>
          <w:sz w:val="26"/>
          <w:szCs w:val="26"/>
        </w:rPr>
        <w:t>Развитие процессов восприятия.</w:t>
      </w:r>
      <w:r w:rsidR="002D0427" w:rsidRPr="00362E14">
        <w:rPr>
          <w:rFonts w:ascii="Times New Roman" w:hAnsi="Times New Roman" w:cs="Times New Roman"/>
          <w:sz w:val="26"/>
          <w:szCs w:val="26"/>
        </w:rPr>
        <w:t xml:space="preserve"> Специфика волейбола требует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совершенствования умения пользоваться периферическим зрением, развития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глубинного зрения (глазомера), точности восприятия движений,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специализированных восприятий.</w:t>
      </w:r>
    </w:p>
    <w:p w:rsidR="002D0427" w:rsidRPr="00362E14" w:rsidRDefault="00905B98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Точность глазомера и периферическое зрение находятся в прямой зависимости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от состояния тренированности: в состоянии спортивной формы точность глазомера у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игроков выше, перерыв в занятиях (2-3 недели) приводит к его ухудшению.</w:t>
      </w:r>
    </w:p>
    <w:p w:rsidR="002D0427" w:rsidRPr="00362E14" w:rsidRDefault="00905B98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При проведении упражнений на развитие данных зрительных восприятий,</w:t>
      </w:r>
    </w:p>
    <w:p w:rsidR="002D0427" w:rsidRPr="00362E14" w:rsidRDefault="002D0427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важное значение имеет освещение и влияние цвета. Лучше других воспринимается</w:t>
      </w:r>
      <w:r w:rsidR="00905B98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белый цвет, затем желтый и зеленый. При длительном восприятии темных цветов</w:t>
      </w:r>
      <w:r w:rsidR="00905B98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(красного, фиолетового, синего) утомление наступает быстрее.</w:t>
      </w:r>
    </w:p>
    <w:p w:rsidR="002D0427" w:rsidRPr="00362E14" w:rsidRDefault="00905B98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Для развития периферического зрения полезны такие упражнения: ведение,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броски и ловля мяча под контролем только периферического зрения; упражнения в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передачах - смотреть на одного партнера, а передачу делать другому; во время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передач или нападающего удара, контролировать мяч то нейтральным, то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периферическим зрением, в парах, тройках-двумя, тремя мячами со смещением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вправо, влево, вперед, назад.</w:t>
      </w:r>
    </w:p>
    <w:p w:rsidR="002D0427" w:rsidRPr="00362E14" w:rsidRDefault="00905B98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При развитии точности глазомера, «чувства дистанции» главное требование -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варьирование дистанции при приеме мяча, при передачах, подачах, различных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бросках, нападающих ударах и т.д. Для этого надо выполнять передачи на разное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расстояние с разной скоростью и траекторией; подачи мяча в цель различными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способами и с различного расстояния; нападающие удары по сигналу тренера в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различные зоны площадки. Игрок должен постоянно приучать себя следить за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изменениями дистанции.</w:t>
      </w:r>
    </w:p>
    <w:p w:rsidR="002D0427" w:rsidRPr="00362E14" w:rsidRDefault="00905B98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Игра в волейбол требует от каждого спортсмена максимальной скорости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реагирования, выбора ответного действия. У волейболистов время сложной реакции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отражает состояние их тренированности. В состоянии спортивной формы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уменьшается время реагирования, и точность реакции становится стабильной, что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говорит о высокой игровой надежности.</w:t>
      </w:r>
    </w:p>
    <w:p w:rsidR="002D0427" w:rsidRPr="00362E14" w:rsidRDefault="00905B98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Путем подбора специальных упражнений и в процессе игры надо стремиться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развивать у волейболистов комплексные специализированные восприятия: «чувство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мяча», «чувство сетки», «чувство площадки», «чувство времени».</w:t>
      </w:r>
    </w:p>
    <w:p w:rsidR="002D0427" w:rsidRPr="00362E14" w:rsidRDefault="00905B98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i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i/>
          <w:sz w:val="26"/>
          <w:szCs w:val="26"/>
        </w:rPr>
        <w:t xml:space="preserve">Развитие внимания. </w:t>
      </w:r>
      <w:r w:rsidR="002D0427" w:rsidRPr="00362E14">
        <w:rPr>
          <w:rFonts w:ascii="Times New Roman" w:hAnsi="Times New Roman" w:cs="Times New Roman"/>
          <w:sz w:val="26"/>
          <w:szCs w:val="26"/>
        </w:rPr>
        <w:t>Успешность технических и тактических действий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спортсменов зависит от уровня развития объема, интенсивности, устойчивости,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распределения и переключения внимания.</w:t>
      </w:r>
    </w:p>
    <w:p w:rsidR="002D0427" w:rsidRPr="00362E14" w:rsidRDefault="00905B98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Надо научить волейболистов быть внимательными в меняющихся условиях,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создавать такие условия, в которых необходимо одновременно воспринять несколько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динамических или статических объектов (до 6); развитие интенсивности 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устойчивости внимания человека в определенной степени связано с развитием его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волевых качеств.</w:t>
      </w:r>
    </w:p>
    <w:p w:rsidR="002D0427" w:rsidRPr="00362E14" w:rsidRDefault="00905B98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Для распределения и переключения внимания полезны упражнения с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несколькими мячами и различными перемещениями; упражнения, где требуется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быстрое переключение внимания с объекта на объект, с одного действия на другое;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развивать умение выделять наиболее важные объекты и второстепенные.</w:t>
      </w:r>
    </w:p>
    <w:p w:rsidR="002D0427" w:rsidRPr="00362E14" w:rsidRDefault="00905B98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i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i/>
          <w:sz w:val="26"/>
          <w:szCs w:val="26"/>
        </w:rPr>
        <w:t>Развитие тактического мышления, памяти, представления и воображения</w:t>
      </w:r>
      <w:r w:rsidR="002D0427" w:rsidRPr="00362E14">
        <w:rPr>
          <w:rFonts w:ascii="Times New Roman" w:hAnsi="Times New Roman" w:cs="Times New Roman"/>
          <w:sz w:val="26"/>
          <w:szCs w:val="26"/>
        </w:rPr>
        <w:t>. У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волейболистов необходимо развивать наблюдательность - умение быстро 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lastRenderedPageBreak/>
        <w:t>правильно ориентироваться в сложной игровой обстановке; сообразительность -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умение быстро и правильно оценивать сложившиеся ситуации, учитывать их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последствия; инициативность - умение быстро и самостоятельно определять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тактические замыслы соперника и предвидеть результаты как его, так и своих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действий.</w:t>
      </w:r>
    </w:p>
    <w:p w:rsidR="002D0427" w:rsidRPr="00362E14" w:rsidRDefault="00905B98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</w:t>
      </w:r>
      <w:r w:rsidR="002D0427" w:rsidRPr="00362E14">
        <w:rPr>
          <w:rFonts w:ascii="Times New Roman" w:hAnsi="Times New Roman" w:cs="Times New Roman"/>
          <w:i/>
          <w:sz w:val="26"/>
          <w:szCs w:val="26"/>
        </w:rPr>
        <w:t>Развитие способности управлять эмоциями</w:t>
      </w:r>
      <w:r w:rsidR="002D0427" w:rsidRPr="00362E14">
        <w:rPr>
          <w:rFonts w:ascii="Times New Roman" w:hAnsi="Times New Roman" w:cs="Times New Roman"/>
          <w:sz w:val="26"/>
          <w:szCs w:val="26"/>
        </w:rPr>
        <w:t>. Эмоциональные состояния</w:t>
      </w:r>
    </w:p>
    <w:p w:rsidR="002D0427" w:rsidRPr="00362E14" w:rsidRDefault="002D0427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оказывают большое влияние на активность волейболистов как в процессе учебно-</w:t>
      </w:r>
      <w:r w:rsidR="00905B98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тренировочных занятий, так и на эффективность соревновательной деятельности.</w:t>
      </w:r>
    </w:p>
    <w:p w:rsidR="002D0427" w:rsidRPr="00362E14" w:rsidRDefault="002D0427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Обучение юных игроков приемам саморегуляции эмоциональных состояний требует</w:t>
      </w:r>
      <w:r w:rsidR="00905B98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систематических занятий, чтобы учащийся полностью овладел этими приемами в</w:t>
      </w:r>
      <w:r w:rsidR="00905B98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процессе учебно-тренировочной и соревновательной деятельности.</w:t>
      </w:r>
    </w:p>
    <w:p w:rsidR="002D0427" w:rsidRPr="00362E14" w:rsidRDefault="00905B98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i/>
          <w:sz w:val="26"/>
          <w:szCs w:val="26"/>
        </w:rPr>
        <w:t xml:space="preserve">Воспитание волевых качеств. </w:t>
      </w:r>
      <w:r w:rsidR="002D0427" w:rsidRPr="00362E14">
        <w:rPr>
          <w:rFonts w:ascii="Times New Roman" w:hAnsi="Times New Roman" w:cs="Times New Roman"/>
          <w:sz w:val="26"/>
          <w:szCs w:val="26"/>
        </w:rPr>
        <w:t>Воспитание волевых качеств - важное условие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преодоления трудностей, с которыми сталкивается спортсмен в процессе учебно-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тренировочной и соревновательной деятельности. Существует два вида трудностей –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объективные и субъективные. Объективные трудности – это трудности,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 xml:space="preserve">обусловленные особенностями игры в волейбол, а субъективные </w:t>
      </w:r>
      <w:r w:rsidRPr="00362E14">
        <w:rPr>
          <w:rFonts w:ascii="Times New Roman" w:hAnsi="Times New Roman" w:cs="Times New Roman"/>
          <w:sz w:val="26"/>
          <w:szCs w:val="26"/>
        </w:rPr>
        <w:t>–</w:t>
      </w:r>
      <w:r w:rsidR="002D0427" w:rsidRPr="00362E14">
        <w:rPr>
          <w:rFonts w:ascii="Times New Roman" w:hAnsi="Times New Roman" w:cs="Times New Roman"/>
          <w:sz w:val="26"/>
          <w:szCs w:val="26"/>
        </w:rPr>
        <w:t xml:space="preserve"> особенностями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личности спортсмена.</w:t>
      </w:r>
    </w:p>
    <w:p w:rsidR="002D0427" w:rsidRPr="00362E14" w:rsidRDefault="00905B98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Основные волевые качества, которыми должен обладать волейболист – это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целеустремленность и настойчивость, выдержка и самообладание, решительность 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смелость, инициативность и дисциплинированность.</w:t>
      </w:r>
    </w:p>
    <w:p w:rsidR="002D0427" w:rsidRPr="00362E14" w:rsidRDefault="00905B98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Целеустремленность и настойчивость выражаются в ясном осознании целей 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задач, стоящих перед занимающимися, активном и неуклонном стремлении к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повышению спортивного мастерства, в трудолюбии.</w:t>
      </w:r>
    </w:p>
    <w:p w:rsidR="002D0427" w:rsidRPr="00362E14" w:rsidRDefault="006F3C22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Выдержка и самообладание выражаются в преодолении отрицательных,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неблагоприятных эмоциональных состояний (чрезмерная возбудимость,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растерянность, подавленность и т.п.), в преодолении нарастающего утомления.</w:t>
      </w:r>
    </w:p>
    <w:p w:rsidR="002D0427" w:rsidRPr="00362E14" w:rsidRDefault="006F3C22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Решительность и смелость выражаются в способности своевременно находить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и принимать обдуманные решения в ответственные моменты игры и без колебания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приводить их в исполнение. Применять упражнения, выполнение которых связано с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известным риском, и требующие преодоления чувства боязни, колебания.</w:t>
      </w:r>
    </w:p>
    <w:p w:rsidR="002D0427" w:rsidRPr="00362E14" w:rsidRDefault="006F3C22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Инициативность и дисциплинированность выражаются в способности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волейболиста вносить в игру творчество, не поддаваться влиянию других людей и их</w:t>
      </w:r>
      <w:r w:rsidR="00011344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действий. Игрок, обладающий инициативностью, является организатором, ведет за</w:t>
      </w:r>
      <w:r w:rsidR="00011344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собой команду. А дисциплинированность выражается в умении игрока подчинить</w:t>
      </w:r>
      <w:r w:rsidR="00011344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свои действия задачам коллектива, плану действия всей команды.</w:t>
      </w:r>
    </w:p>
    <w:p w:rsidR="002D0427" w:rsidRPr="00362E14" w:rsidRDefault="00011344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Эффективным средством воспитания инициативности являются двусторонние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игры, проводимые со специальными заданиями и в условиях, требующих от игроков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максимального проявления инициативности. Воспитание дисциплинированности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достигается всей организацией процесса обучения и тренировки. В воспитании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дисциплинированности особую роль играет коллектив и тренер. Тренер должен быть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образцом дисциплинированности и организованности.</w:t>
      </w:r>
    </w:p>
    <w:p w:rsidR="002D0427" w:rsidRPr="00362E14" w:rsidRDefault="00011344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Психологическая подготовка к конкретным соревнованиям (игре) состоит в</w:t>
      </w:r>
      <w:r w:rsidRPr="00362E14">
        <w:rPr>
          <w:rFonts w:ascii="Times New Roman" w:hAnsi="Times New Roman" w:cs="Times New Roman"/>
          <w:sz w:val="26"/>
          <w:szCs w:val="26"/>
        </w:rPr>
        <w:t xml:space="preserve">  </w:t>
      </w:r>
      <w:r w:rsidR="002D0427" w:rsidRPr="00362E14">
        <w:rPr>
          <w:rFonts w:ascii="Times New Roman" w:hAnsi="Times New Roman" w:cs="Times New Roman"/>
          <w:sz w:val="26"/>
          <w:szCs w:val="26"/>
        </w:rPr>
        <w:t>следующем:</w:t>
      </w:r>
    </w:p>
    <w:p w:rsidR="002D0427" w:rsidRPr="00362E14" w:rsidRDefault="00011344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1) осознание игроками задач на предстоящую игру;</w:t>
      </w:r>
    </w:p>
    <w:p w:rsidR="002D0427" w:rsidRPr="00362E14" w:rsidRDefault="00011344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2) изучение конкретных условий предстоящих соревнований (время и место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игр, освещенность и т.п.);</w:t>
      </w:r>
    </w:p>
    <w:p w:rsidR="002D0427" w:rsidRPr="00362E14" w:rsidRDefault="00011344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3) изучение сильных и слабых сторон соперника и подготовка к действиям</w:t>
      </w:r>
    </w:p>
    <w:p w:rsidR="002D0427" w:rsidRPr="00362E14" w:rsidRDefault="002D0427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с учетом этих особенностей;</w:t>
      </w:r>
    </w:p>
    <w:p w:rsidR="002D0427" w:rsidRPr="00362E14" w:rsidRDefault="00011344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lastRenderedPageBreak/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4) осознание и оценка своих собственных возможностей в настоящий</w:t>
      </w:r>
    </w:p>
    <w:p w:rsidR="002D0427" w:rsidRPr="00362E14" w:rsidRDefault="002D0427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момент;</w:t>
      </w:r>
    </w:p>
    <w:p w:rsidR="002D0427" w:rsidRPr="00362E14" w:rsidRDefault="00011344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5) преодоление отрицательных эмоций, вызванных предстоящей игрой;</w:t>
      </w:r>
    </w:p>
    <w:p w:rsidR="002D0427" w:rsidRPr="00362E14" w:rsidRDefault="00011344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6) формирование твердой уверенности в своих силах и возможностях в</w:t>
      </w:r>
    </w:p>
    <w:p w:rsidR="002D0427" w:rsidRPr="00362E14" w:rsidRDefault="002D0427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выполнении поставленных задач в предстоящей игре.</w:t>
      </w:r>
    </w:p>
    <w:p w:rsidR="002D0427" w:rsidRPr="00362E14" w:rsidRDefault="00011344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Каждый волейболист испытывает перед игрой, да и во время игры сложные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эмоционально-волевые состояния, которые определяются перестройкой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 xml:space="preserve">психологических и физиологических процессов в организме. </w:t>
      </w:r>
      <w:r w:rsidRPr="00362E14">
        <w:rPr>
          <w:rFonts w:ascii="Times New Roman" w:hAnsi="Times New Roman" w:cs="Times New Roman"/>
          <w:sz w:val="26"/>
          <w:szCs w:val="26"/>
        </w:rPr>
        <w:t xml:space="preserve">  </w:t>
      </w:r>
      <w:r w:rsidR="002D0427" w:rsidRPr="00362E14">
        <w:rPr>
          <w:rFonts w:ascii="Times New Roman" w:hAnsi="Times New Roman" w:cs="Times New Roman"/>
          <w:sz w:val="26"/>
          <w:szCs w:val="26"/>
        </w:rPr>
        <w:t>Одни игроки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испытывают эмоциональный подъем, уверенность в своих силах. Это повышает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готовность организма к выполнению предстоящих спортивных действий. У других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игроков возникает перевозбуждение или апатия, неуверенность, боязнь поражения -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все это ухудшает готовность организма, снижает возможности спортсмена.</w:t>
      </w:r>
    </w:p>
    <w:p w:rsidR="002D0427" w:rsidRPr="00362E14" w:rsidRDefault="00011344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Одни волейболисты в процессе тренировки демонстрируют высокое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мастерство, а во время игры их порой трудно узнать.</w:t>
      </w:r>
    </w:p>
    <w:p w:rsidR="002D0427" w:rsidRPr="00362E14" w:rsidRDefault="00011344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Различают четыре вида эмоциональных, предсоревновательных состояний:</w:t>
      </w:r>
    </w:p>
    <w:p w:rsidR="002D0427" w:rsidRPr="00362E14" w:rsidRDefault="00011344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1) состояние боевой готовности;</w:t>
      </w:r>
    </w:p>
    <w:p w:rsidR="002D0427" w:rsidRPr="00362E14" w:rsidRDefault="00011344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2) предсоревновательная лихорадка;</w:t>
      </w:r>
    </w:p>
    <w:p w:rsidR="002D0427" w:rsidRPr="00362E14" w:rsidRDefault="00011344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3) предсоревновательная апатия;</w:t>
      </w:r>
    </w:p>
    <w:p w:rsidR="002D0427" w:rsidRPr="00362E14" w:rsidRDefault="00011344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 </w:t>
      </w:r>
      <w:r w:rsidR="002D0427" w:rsidRPr="00362E14">
        <w:rPr>
          <w:rFonts w:ascii="Times New Roman" w:hAnsi="Times New Roman" w:cs="Times New Roman"/>
          <w:sz w:val="26"/>
          <w:szCs w:val="26"/>
        </w:rPr>
        <w:t>4) состояние самоуспокоенности.</w:t>
      </w:r>
    </w:p>
    <w:p w:rsidR="002D0427" w:rsidRPr="00362E14" w:rsidRDefault="00011344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i/>
          <w:sz w:val="26"/>
          <w:szCs w:val="26"/>
        </w:rPr>
        <w:t>Состояние боевой готовности</w:t>
      </w:r>
      <w:r w:rsidR="002D0427" w:rsidRPr="00362E14">
        <w:rPr>
          <w:rFonts w:ascii="Times New Roman" w:hAnsi="Times New Roman" w:cs="Times New Roman"/>
          <w:sz w:val="26"/>
          <w:szCs w:val="26"/>
        </w:rPr>
        <w:t xml:space="preserve"> является самым благоприятным и характеризует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высокую степень готовности волейболиста к игре. Для данного состояния характерны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следующие особенности: общий эмоциональный подъем, бодрость, воодушевление,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внутренняя собранность и сосредоточенность на предстоящей спортивной борьбе,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наличие активного стремления к достижению победы, уверенность в своих силах,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обострение процессов восприятия, внимания, мышления, памяти, соображения 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представления.</w:t>
      </w:r>
    </w:p>
    <w:p w:rsidR="002D0427" w:rsidRPr="00362E14" w:rsidRDefault="00011344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i/>
          <w:sz w:val="26"/>
          <w:szCs w:val="26"/>
        </w:rPr>
        <w:t>Предыгровая лихорадка</w:t>
      </w:r>
      <w:r w:rsidR="002D0427" w:rsidRPr="00362E14">
        <w:rPr>
          <w:rFonts w:ascii="Times New Roman" w:hAnsi="Times New Roman" w:cs="Times New Roman"/>
          <w:sz w:val="26"/>
          <w:szCs w:val="26"/>
        </w:rPr>
        <w:t xml:space="preserve"> характеризуется преобладанием процессов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возбуждения, что проявляется в сильном волнении, неустойчивом эмоциональном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состоянии, быстрой смене одних эмоций другими, совершенно противоположными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по содержанию, в отсутствии сосредоточенности, в рассеянности, импульсивности,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раздражительности. Внешне данное состояние проявляется в дрожании рук и ног,</w:t>
      </w:r>
    </w:p>
    <w:p w:rsidR="002D0427" w:rsidRPr="00362E14" w:rsidRDefault="002D0427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потливости, повышенной речевой активности и др.</w:t>
      </w:r>
    </w:p>
    <w:p w:rsidR="002D0427" w:rsidRPr="00362E14" w:rsidRDefault="00011344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i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i/>
          <w:sz w:val="26"/>
          <w:szCs w:val="26"/>
        </w:rPr>
        <w:t>Предыгровая апатия</w:t>
      </w:r>
      <w:r w:rsidR="002D0427" w:rsidRPr="00362E14">
        <w:rPr>
          <w:rFonts w:ascii="Times New Roman" w:hAnsi="Times New Roman" w:cs="Times New Roman"/>
          <w:sz w:val="26"/>
          <w:szCs w:val="26"/>
        </w:rPr>
        <w:t xml:space="preserve"> представляет состояние, противоположное состоянию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предыгровой лихорадки. Это понижение возбудимости выражается в вялости всех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психических процессов, сонливости, отсутствии желания участвовать в игре, в упадке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сил и неверии в свои силы, в ослаблении процессов восприятия, внимания,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мышления, скованности движений, замедленности реакций, в угнетенности,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необщительности. Внешне данное состояние проявляется в снижении мышечного</w:t>
      </w:r>
      <w:r w:rsidR="002B2964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тонуса, бледности лица, в изменении ритма дыхания, одышке, появляется холодный</w:t>
      </w:r>
    </w:p>
    <w:p w:rsidR="002D0427" w:rsidRPr="00362E14" w:rsidRDefault="002D0427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пот, пересыхает рот и т.п.</w:t>
      </w:r>
    </w:p>
    <w:p w:rsidR="002D0427" w:rsidRPr="00362E14" w:rsidRDefault="002B2964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i/>
          <w:sz w:val="26"/>
          <w:szCs w:val="26"/>
        </w:rPr>
        <w:t>Состояние самоуспокоенности</w:t>
      </w:r>
      <w:r w:rsidR="002D0427" w:rsidRPr="00362E14">
        <w:rPr>
          <w:rFonts w:ascii="Times New Roman" w:hAnsi="Times New Roman" w:cs="Times New Roman"/>
          <w:sz w:val="26"/>
          <w:szCs w:val="26"/>
        </w:rPr>
        <w:t xml:space="preserve"> характеризуется отсутствием готовности к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волевым напряжениям, переоценкой своих сил и возможностей, недооценкой сил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соперника, важности игры и т.д. Имеется еще множество промежуточных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предыгровых состояний.</w:t>
      </w:r>
    </w:p>
    <w:p w:rsidR="002D0427" w:rsidRPr="00362E14" w:rsidRDefault="002B2964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Преодоление отрицательных эмоциональных состояний и их регулирование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могут быть осуществлены при помощи специальных приемов, которые сводятся к</w:t>
      </w:r>
      <w:r w:rsidRPr="00362E14">
        <w:rPr>
          <w:rFonts w:ascii="Times New Roman" w:hAnsi="Times New Roman" w:cs="Times New Roman"/>
          <w:sz w:val="26"/>
          <w:szCs w:val="26"/>
        </w:rPr>
        <w:t xml:space="preserve">  </w:t>
      </w:r>
      <w:r w:rsidR="002D0427" w:rsidRPr="00362E14">
        <w:rPr>
          <w:rFonts w:ascii="Times New Roman" w:hAnsi="Times New Roman" w:cs="Times New Roman"/>
          <w:sz w:val="26"/>
          <w:szCs w:val="26"/>
        </w:rPr>
        <w:t>следующему:</w:t>
      </w:r>
    </w:p>
    <w:p w:rsidR="002D0427" w:rsidRPr="00362E14" w:rsidRDefault="002B2964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lastRenderedPageBreak/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- волейболист не должен внешне выражать сильное волнение,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неуверенность; наоборот, мимикой, движениями он должен стараться выразить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состояние уверенности, бодрости и т.п.;</w:t>
      </w:r>
    </w:p>
    <w:p w:rsidR="002D0427" w:rsidRPr="00362E14" w:rsidRDefault="002B2964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- применение в разминке специальных упражнений, различных по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скорости, темпу, амплитуде, мышечному напряжению (в зависимости от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особенностей эмоционального состояния), которые могут снизить излишнее</w:t>
      </w:r>
    </w:p>
    <w:p w:rsidR="002D0427" w:rsidRPr="00362E14" w:rsidRDefault="002D0427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возбуждение или снять состояние подавленности;</w:t>
      </w:r>
    </w:p>
    <w:p w:rsidR="002D0427" w:rsidRPr="00362E14" w:rsidRDefault="002B2964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- произвольная регуляция дыхания при помощи специальных дыхательных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упражнений различных по глубине, интенсивности, частоте, ритму,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продолжительности;</w:t>
      </w:r>
    </w:p>
    <w:p w:rsidR="002D0427" w:rsidRPr="00362E14" w:rsidRDefault="002B2964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- применение специальных приемов массажа и самомассажа,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оказывающего на волейболиста успокаивающее или возбуждающее воздействие; в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одних случаях музыкальное сопровождение способствует бодрому, веселому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 xml:space="preserve">настроению, повышает эмоциональный тонус, в других </w:t>
      </w:r>
      <w:r w:rsidRPr="00362E14">
        <w:rPr>
          <w:rFonts w:ascii="Times New Roman" w:hAnsi="Times New Roman" w:cs="Times New Roman"/>
          <w:sz w:val="26"/>
          <w:szCs w:val="26"/>
        </w:rPr>
        <w:t>–</w:t>
      </w:r>
      <w:r w:rsidR="002D0427" w:rsidRPr="00362E14">
        <w:rPr>
          <w:rFonts w:ascii="Times New Roman" w:hAnsi="Times New Roman" w:cs="Times New Roman"/>
          <w:sz w:val="26"/>
          <w:szCs w:val="26"/>
        </w:rPr>
        <w:t xml:space="preserve"> воздействует</w:t>
      </w:r>
      <w:r w:rsidRPr="00362E14">
        <w:rPr>
          <w:rFonts w:ascii="Times New Roman" w:hAnsi="Times New Roman" w:cs="Times New Roman"/>
          <w:sz w:val="26"/>
          <w:szCs w:val="26"/>
        </w:rPr>
        <w:t xml:space="preserve">  </w:t>
      </w:r>
      <w:r w:rsidR="002D0427" w:rsidRPr="00362E14">
        <w:rPr>
          <w:rFonts w:ascii="Times New Roman" w:hAnsi="Times New Roman" w:cs="Times New Roman"/>
          <w:sz w:val="26"/>
          <w:szCs w:val="26"/>
        </w:rPr>
        <w:t>успокаивающе;</w:t>
      </w:r>
    </w:p>
    <w:p w:rsidR="002D0427" w:rsidRPr="00362E14" w:rsidRDefault="002B2964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- воздействие при помощи слова; большую роль играет применение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самоприказа, самоободрения, самопобуждения («я выиграю», «я добьюсь», «я могу»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и т.д.).</w:t>
      </w:r>
    </w:p>
    <w:p w:rsidR="002D0427" w:rsidRPr="00362E14" w:rsidRDefault="002B2964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Успех выступления команды в соревнованиях во многом зависит от умелого</w:t>
      </w:r>
      <w:r w:rsidRPr="00362E14">
        <w:rPr>
          <w:rFonts w:ascii="Times New Roman" w:hAnsi="Times New Roman" w:cs="Times New Roman"/>
          <w:sz w:val="26"/>
          <w:szCs w:val="26"/>
        </w:rPr>
        <w:t xml:space="preserve">  </w:t>
      </w:r>
      <w:r w:rsidR="002D0427" w:rsidRPr="00362E14">
        <w:rPr>
          <w:rFonts w:ascii="Times New Roman" w:hAnsi="Times New Roman" w:cs="Times New Roman"/>
          <w:sz w:val="26"/>
          <w:szCs w:val="26"/>
        </w:rPr>
        <w:t>управления командой.</w:t>
      </w:r>
    </w:p>
    <w:p w:rsidR="002D0427" w:rsidRPr="00362E14" w:rsidRDefault="002B2964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Режим в период учебно-тренировочной работы и соревнований имеет большое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значение. Свободный от игр день надо максимально использовать для отдыха 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восстановления, в игровой день надо избегать каких-либо напряженных действий,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долгого лежания, провести легкую тренировку с мячом.</w:t>
      </w:r>
    </w:p>
    <w:p w:rsidR="002D0427" w:rsidRPr="00362E14" w:rsidRDefault="002B2964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 </w:t>
      </w:r>
      <w:r w:rsidR="002D0427" w:rsidRPr="00362E14">
        <w:rPr>
          <w:rFonts w:ascii="Times New Roman" w:hAnsi="Times New Roman" w:cs="Times New Roman"/>
          <w:sz w:val="26"/>
          <w:szCs w:val="26"/>
        </w:rPr>
        <w:t>Разминка имеет большое значение как для регуляции неблагоприятных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эмоциональных состояний, так и для формирования готовности к игре и ускорения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врабатываемости. Особенности разминки описаны в разделе «Рекомендации по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организации и проведению подготовительной части учебно-тренировочного</w:t>
      </w:r>
      <w:r w:rsidRPr="00362E14">
        <w:rPr>
          <w:rFonts w:ascii="Times New Roman" w:hAnsi="Times New Roman" w:cs="Times New Roman"/>
          <w:sz w:val="26"/>
          <w:szCs w:val="26"/>
        </w:rPr>
        <w:t xml:space="preserve">  </w:t>
      </w:r>
      <w:r w:rsidR="002D0427" w:rsidRPr="00362E14">
        <w:rPr>
          <w:rFonts w:ascii="Times New Roman" w:hAnsi="Times New Roman" w:cs="Times New Roman"/>
          <w:sz w:val="26"/>
          <w:szCs w:val="26"/>
        </w:rPr>
        <w:t>занятия».</w:t>
      </w:r>
    </w:p>
    <w:p w:rsidR="002D0427" w:rsidRPr="00362E14" w:rsidRDefault="002B2964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В процессе игры возникает множество моментов, ситуации, которые требуют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оперативного вмешательства тренера: внести некоторые коррективы в действия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игроков команды, которые почему-либо отходят от принятых установок или не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учитывают игры соперника; акцентировать внимание своих игроков на определенных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 xml:space="preserve">действиях 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игроков соперника как в защите, так и в нападении и т.п. Для этого тренер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использует замены игроков и перерывы, предусмотренные правилами игры и другие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приемы «психологической защиты» в игре.</w:t>
      </w:r>
    </w:p>
    <w:p w:rsidR="002D0427" w:rsidRPr="00362E14" w:rsidRDefault="002B2964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Замены могут быть произведены по различным причинам – для отдыха игроков,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для изменения темпа игры, для смены тактических действий, при неуверенной игре</w:t>
      </w:r>
      <w:r w:rsidRPr="00362E14">
        <w:rPr>
          <w:rFonts w:ascii="Times New Roman" w:hAnsi="Times New Roman" w:cs="Times New Roman"/>
          <w:sz w:val="26"/>
          <w:szCs w:val="26"/>
        </w:rPr>
        <w:t xml:space="preserve">  </w:t>
      </w:r>
      <w:r w:rsidR="002D0427" w:rsidRPr="00362E14">
        <w:rPr>
          <w:rFonts w:ascii="Times New Roman" w:hAnsi="Times New Roman" w:cs="Times New Roman"/>
          <w:sz w:val="26"/>
          <w:szCs w:val="26"/>
        </w:rPr>
        <w:t>волейболиста, при неоднократных ошибках и т.д. Но при этом необходимо соблюдать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следующее: не следует злоупотреблять заменами и проводить их без основания;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тренер должен хорошо знать своих игроков и особенности их поведения в различные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периоды игры и в различных ситуациях; никоим образом недопустима замена при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однократных ошибках, это может вызвать у волейболиста состояние неуверенности,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нервозности и т.п.</w:t>
      </w:r>
    </w:p>
    <w:p w:rsidR="002D0427" w:rsidRPr="00362E14" w:rsidRDefault="002B2964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Перерывы необходимо использовать для отдыха, для изменения тактического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рисунка игры, при потере инициативы или растерянности игроков, для поднятия</w:t>
      </w:r>
      <w:r w:rsidRPr="00362E14">
        <w:rPr>
          <w:rFonts w:ascii="Times New Roman" w:hAnsi="Times New Roman" w:cs="Times New Roman"/>
          <w:sz w:val="26"/>
          <w:szCs w:val="26"/>
        </w:rPr>
        <w:t xml:space="preserve">  </w:t>
      </w:r>
      <w:r w:rsidR="002D0427" w:rsidRPr="00362E14">
        <w:rPr>
          <w:rFonts w:ascii="Times New Roman" w:hAnsi="Times New Roman" w:cs="Times New Roman"/>
          <w:sz w:val="26"/>
          <w:szCs w:val="26"/>
        </w:rPr>
        <w:t>морального духа и т.д.</w:t>
      </w:r>
    </w:p>
    <w:p w:rsidR="002D0427" w:rsidRPr="00362E14" w:rsidRDefault="00366F89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Во всех случаях разговор тренера с командой, его указания должны быть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лаконичными, краткими и яркими, тон должен быть уверенный и спокойный. Тренеру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никогда не следует кричать на игроков команды, давать им нагоняй, особенно во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время игры.</w:t>
      </w:r>
    </w:p>
    <w:p w:rsidR="002D0427" w:rsidRPr="00362E14" w:rsidRDefault="00366F89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lastRenderedPageBreak/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Спокойное, ровное, уверенное поведение тренера является одним из важных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моментов, направленных на создание психологической мобилизации команды к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предстоящей игре, а также в процессе самой игры.</w:t>
      </w:r>
    </w:p>
    <w:p w:rsidR="002D0427" w:rsidRPr="00362E14" w:rsidRDefault="00366F89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В заключение следует отметить, что вся психологическая подготовка должна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проводиться с учетом индивидуальных особенностей волейболистов.</w:t>
      </w:r>
    </w:p>
    <w:p w:rsidR="00366F89" w:rsidRPr="00362E14" w:rsidRDefault="00366F89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2D0427" w:rsidRPr="00362E14" w:rsidRDefault="00366F89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                   </w:t>
      </w:r>
      <w:r w:rsidRPr="00362E14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b/>
          <w:sz w:val="26"/>
          <w:szCs w:val="26"/>
        </w:rPr>
        <w:t>4. Система контроля и зачетные требования</w:t>
      </w:r>
    </w:p>
    <w:p w:rsidR="002D0427" w:rsidRPr="00362E14" w:rsidRDefault="002D0427" w:rsidP="00366F89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362E14">
        <w:rPr>
          <w:rFonts w:ascii="Times New Roman" w:hAnsi="Times New Roman" w:cs="Times New Roman"/>
          <w:b/>
          <w:sz w:val="26"/>
          <w:szCs w:val="26"/>
        </w:rPr>
        <w:t>4.1. Рекомендации по проведению отбора лиц для их спортивной подготовки</w:t>
      </w:r>
    </w:p>
    <w:p w:rsidR="002D0427" w:rsidRPr="00362E14" w:rsidRDefault="00366F89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Порядок и сроки формирования групп на этапе начальной подготовки, с учетом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специфики волейбола, определяются организациями, осуществляющими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 xml:space="preserve"> спортивную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подготовку, самостоятельно, по согласованию с учредителем.</w:t>
      </w:r>
    </w:p>
    <w:p w:rsidR="002D0427" w:rsidRPr="00362E14" w:rsidRDefault="00366F89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 xml:space="preserve">Комплектование групп на этапе начальной подготовки осуществляется 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с</w:t>
      </w:r>
    </w:p>
    <w:p w:rsidR="002D0427" w:rsidRPr="00362E14" w:rsidRDefault="002D0427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учетом возраста волейболиста (паспортного и биологического), пола и медицинских</w:t>
      </w:r>
      <w:r w:rsidR="00366F89" w:rsidRPr="00362E14">
        <w:rPr>
          <w:rFonts w:ascii="Times New Roman" w:hAnsi="Times New Roman" w:cs="Times New Roman"/>
          <w:sz w:val="26"/>
          <w:szCs w:val="26"/>
        </w:rPr>
        <w:t xml:space="preserve">  </w:t>
      </w:r>
      <w:r w:rsidRPr="00362E14">
        <w:rPr>
          <w:rFonts w:ascii="Times New Roman" w:hAnsi="Times New Roman" w:cs="Times New Roman"/>
          <w:sz w:val="26"/>
          <w:szCs w:val="26"/>
        </w:rPr>
        <w:t>показаний.</w:t>
      </w:r>
    </w:p>
    <w:p w:rsidR="002D0427" w:rsidRPr="00362E14" w:rsidRDefault="00366F89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Основанием для зачисления в Организацию на этап начальной подготовки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является отсутствие медицинских противопоказаний для освоения соответствующей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программы спортивной подготовки.</w:t>
      </w:r>
    </w:p>
    <w:p w:rsidR="002D0427" w:rsidRPr="00362E14" w:rsidRDefault="00366F89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Порядок медицинского осмотра лиц, желающих пройти спортивную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подготовку, заниматься физической культурой и спортом в организациях,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осуществляющих спортивную подготовку, определен приложением 1 к Приказу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Министерства здравоохранения РФ от 1 марта 2016 г. №134н «О Порядке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организации оказания медицинской помощи лицам, занимающимся физической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культурой и спортом (в том числе при подготовке и проведении физкультурных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мероприятий и спортивных мероприятий), включая порядок медицинского осмотра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лиц, желающих пройти спортивную подготовку, заниматься физической культурой 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спортом в организациях и (или) выполнить нормативы испытаний (тестов)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Всероссийского физкультурно-спортивного комплекса «Готов к труду и обороне»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(далее – Приказ Минздрава России №134н)</w:t>
      </w:r>
    </w:p>
    <w:p w:rsidR="002D0427" w:rsidRPr="00362E14" w:rsidRDefault="00366F89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Медицинский осмотр лица, желающего пройти спортивную подготовку,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желающего заниматься спортом в организациях, осуществляющих спортивную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подготовку, проводится по программам углубленных медицинских обследований и в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сроки согласно приложению 2 к Приказу Министерства здравоохранения РФ от 1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марта 2016 г. №134н в соответствии с этапом спортивной подготовки, на который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зачисляется лицо в Организацию.</w:t>
      </w:r>
    </w:p>
    <w:p w:rsidR="00366F89" w:rsidRPr="00362E14" w:rsidRDefault="00366F89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2D0427" w:rsidRPr="00362E14" w:rsidRDefault="002D0427" w:rsidP="00366F89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362E14">
        <w:rPr>
          <w:rFonts w:ascii="Times New Roman" w:hAnsi="Times New Roman" w:cs="Times New Roman"/>
          <w:b/>
          <w:sz w:val="26"/>
          <w:szCs w:val="26"/>
        </w:rPr>
        <w:t>4.2. Требования к результатам реализации программы спортивной подготовки</w:t>
      </w:r>
    </w:p>
    <w:p w:rsidR="002D0427" w:rsidRPr="00362E14" w:rsidRDefault="00366F89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Результатом реализации Программы на этапе начальной подготовки является:</w:t>
      </w:r>
    </w:p>
    <w:p w:rsidR="002D0427" w:rsidRPr="00362E14" w:rsidRDefault="00366F89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 </w:t>
      </w:r>
      <w:r w:rsidR="002D0427" w:rsidRPr="00362E14">
        <w:rPr>
          <w:rFonts w:ascii="Times New Roman" w:hAnsi="Times New Roman" w:cs="Times New Roman"/>
          <w:sz w:val="26"/>
          <w:szCs w:val="26"/>
        </w:rPr>
        <w:t>- формирование устойчивого интереса к занятиям спортом;</w:t>
      </w:r>
    </w:p>
    <w:p w:rsidR="002D0427" w:rsidRPr="00362E14" w:rsidRDefault="00366F89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- формирование широкого круга двигательных умений и навыков,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гармоничное развитие физических качеств;</w:t>
      </w:r>
    </w:p>
    <w:p w:rsidR="002D0427" w:rsidRPr="00362E14" w:rsidRDefault="00366F89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- освоение основ техники и тактики волейбола;</w:t>
      </w:r>
    </w:p>
    <w:p w:rsidR="002D0427" w:rsidRPr="00362E14" w:rsidRDefault="00366F89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- приобретение опыта участия в официальных спортивных соревнованиях;</w:t>
      </w:r>
    </w:p>
    <w:p w:rsidR="002D0427" w:rsidRPr="00362E14" w:rsidRDefault="00366F89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- общие знания об антидопинговых правилах;</w:t>
      </w:r>
    </w:p>
    <w:p w:rsidR="002D0427" w:rsidRPr="00362E14" w:rsidRDefault="00366F89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- укрепление здоровья волейболистов;</w:t>
      </w:r>
    </w:p>
    <w:p w:rsidR="002D0427" w:rsidRPr="00362E14" w:rsidRDefault="00366F89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</w:t>
      </w:r>
      <w:r w:rsidR="002D0427" w:rsidRPr="00362E14">
        <w:rPr>
          <w:rFonts w:ascii="Times New Roman" w:hAnsi="Times New Roman" w:cs="Times New Roman"/>
          <w:sz w:val="26"/>
          <w:szCs w:val="26"/>
        </w:rPr>
        <w:t>- отбор перспективных юных волейболистов для дальнейшей спортивной</w:t>
      </w:r>
    </w:p>
    <w:p w:rsidR="002D0427" w:rsidRPr="00362E14" w:rsidRDefault="002D0427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подготовки.</w:t>
      </w:r>
    </w:p>
    <w:p w:rsidR="002D0427" w:rsidRPr="00362E14" w:rsidRDefault="00366F89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Волейболистам, не выполнившим требования к результатам реализации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Программы на этапе начальной подготовки и не зачисленным на следующий этап,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может быть предоставлена возможность продолжить спортивную подготовку на том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же этапе спортивной подготовки не более двух лет.</w:t>
      </w:r>
    </w:p>
    <w:p w:rsidR="002D0427" w:rsidRPr="00362E14" w:rsidRDefault="00366F89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lastRenderedPageBreak/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Устойчивый интерес к занятиям спортом является интегральным показателем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результата реализации Программы, выражающемся в регулярном посещении учебно-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тренировочных занятий, разносторонних знаниях в области физической культуры 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спорта, успехах в процессе реализации различных видов подготовки и т. д.</w:t>
      </w:r>
    </w:p>
    <w:p w:rsidR="002D0427" w:rsidRPr="00362E14" w:rsidRDefault="00366F89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Широкий круг двигательных умений и навыков, гармоничное развитие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физических качеств, а также освоение основ техники волейбола выражаются в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результатах контрольных упражнений по физической и технической подготовке.</w:t>
      </w:r>
    </w:p>
    <w:p w:rsidR="002D0427" w:rsidRPr="00362E14" w:rsidRDefault="00366F89" w:rsidP="00352C9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Требованием к результатам реализации Программы в разделе технической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подготовки является выполнение упражнений этапного контроля уровня технической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подготовленности</w:t>
      </w:r>
      <w:r w:rsidR="00352C97" w:rsidRPr="00362E14">
        <w:rPr>
          <w:rFonts w:ascii="Times New Roman" w:hAnsi="Times New Roman" w:cs="Times New Roman"/>
          <w:sz w:val="26"/>
          <w:szCs w:val="26"/>
        </w:rPr>
        <w:t>.</w:t>
      </w:r>
      <w:r w:rsidR="002D0427" w:rsidRPr="00362E14">
        <w:rPr>
          <w:rFonts w:ascii="Times New Roman" w:hAnsi="Times New Roman" w:cs="Times New Roman"/>
          <w:sz w:val="26"/>
          <w:szCs w:val="26"/>
        </w:rPr>
        <w:t xml:space="preserve"> </w:t>
      </w:r>
    </w:p>
    <w:p w:rsidR="002D0427" w:rsidRPr="00362E14" w:rsidRDefault="00366F89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При отрицательной оценке («н/з» - незачет) для допуска к выполнению</w:t>
      </w:r>
      <w:r w:rsidR="00EF455F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следующего упражнения текущего контроля следующего года подготовки</w:t>
      </w:r>
      <w:r w:rsidR="00EF455F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необходимо успешно выполнить повторный тест, предварительно пройдя подготовку</w:t>
      </w:r>
      <w:r w:rsidR="00EF455F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по скорректированным планам.</w:t>
      </w:r>
    </w:p>
    <w:p w:rsidR="002D0427" w:rsidRPr="00362E14" w:rsidRDefault="00EF455F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Положительной оценкой реализации Программы в разделе специальной</w:t>
      </w:r>
    </w:p>
    <w:p w:rsidR="002D0427" w:rsidRPr="00362E14" w:rsidRDefault="002D0427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физической подготовки является прирост показателей контрольных упражнений</w:t>
      </w:r>
      <w:r w:rsidR="00EF455F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относительно предшествующих тестов.</w:t>
      </w:r>
    </w:p>
    <w:p w:rsidR="002D0427" w:rsidRPr="00362E14" w:rsidRDefault="00EF455F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Результат освоения основ тактики волейбола заключается в успешном развитии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тактического мышления (умение анализировать игру, быстро переключаться с одних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действий на другие, умение прогнозировать и быстро решать двигательные задачи),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постоянной соревновательной активности (участие в подвижных и спортивных играх,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соревнованиях по физической и технической подготовке различного уровня),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вариативности применения сформированных двигательных умений и навыков,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эффективном использовании разученных двигательных действий и технических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приемов в простых условиях.</w:t>
      </w:r>
    </w:p>
    <w:p w:rsidR="002D0427" w:rsidRPr="00362E14" w:rsidRDefault="00EF455F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Приобретение опыта участия в официальных спортивных соревнованиях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предусмотрено планом физкультурных и спортивных мероприятий по волейболу на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этапе начальной подготовки, подразумевающих постепенное увеличение уровня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соревнований по физической и технической подготовке.</w:t>
      </w:r>
    </w:p>
    <w:p w:rsidR="002D0427" w:rsidRPr="00362E14" w:rsidRDefault="00EF455F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Требованием к реализации Программы в разделе теоретической подготовки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является владение знаниями в рамках контрольных бесед на темы, которые в том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числе формируют негативное отношение волейболистов к допингу:</w:t>
      </w:r>
    </w:p>
    <w:p w:rsidR="002D0427" w:rsidRPr="00362E14" w:rsidRDefault="00EF455F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1) Основы гигиены и здорового образа жизни.</w:t>
      </w:r>
    </w:p>
    <w:p w:rsidR="002D0427" w:rsidRPr="00362E14" w:rsidRDefault="00EF455F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2) Сведения о строении и функциях организма человека.</w:t>
      </w:r>
    </w:p>
    <w:p w:rsidR="002D0427" w:rsidRPr="00362E14" w:rsidRDefault="00EF455F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3) Влияние физических упражнений на организм человека.</w:t>
      </w:r>
    </w:p>
    <w:p w:rsidR="002D0427" w:rsidRPr="00362E14" w:rsidRDefault="00EF455F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4) Вредные привычки и их преодоление.</w:t>
      </w:r>
    </w:p>
    <w:p w:rsidR="002D0427" w:rsidRPr="00362E14" w:rsidRDefault="00EF455F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5) Моральные и этические ценности физической культуры и спорта.</w:t>
      </w:r>
    </w:p>
    <w:p w:rsidR="002D0427" w:rsidRPr="00362E14" w:rsidRDefault="00EF455F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6) Принцип честной спортивной борьбы fair-play.</w:t>
      </w:r>
    </w:p>
    <w:p w:rsidR="002D0427" w:rsidRPr="00362E14" w:rsidRDefault="00EF455F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7) Виды спортивных игр и их отличительные особенности.</w:t>
      </w:r>
    </w:p>
    <w:p w:rsidR="002D0427" w:rsidRPr="00362E14" w:rsidRDefault="00EF455F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8) Олимпийское движение.</w:t>
      </w:r>
    </w:p>
    <w:p w:rsidR="002D0427" w:rsidRPr="00362E14" w:rsidRDefault="00EF455F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9) Технические приемы в волейболе и особенности техники их выполнения.</w:t>
      </w:r>
    </w:p>
    <w:p w:rsidR="002D0427" w:rsidRPr="00362E14" w:rsidRDefault="00EF455F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10) Индивидуальные и групповые тактические действия в волейболе 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особенности их реализации в соревновательной деятельности.</w:t>
      </w:r>
    </w:p>
    <w:p w:rsidR="002D0427" w:rsidRPr="00362E14" w:rsidRDefault="00EF455F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11) Техника безопасности при занятиях спортивными и подвижными играми.</w:t>
      </w:r>
    </w:p>
    <w:p w:rsidR="002D0427" w:rsidRPr="00362E14" w:rsidRDefault="00EF455F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12) Разновидности волейбола и их отличительные особенности (пляжный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волейбол, волейбол на снегу).</w:t>
      </w:r>
    </w:p>
    <w:p w:rsidR="002D0427" w:rsidRPr="00362E14" w:rsidRDefault="00EF455F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13) Правила волейбола.</w:t>
      </w:r>
    </w:p>
    <w:p w:rsidR="002D0427" w:rsidRPr="00362E14" w:rsidRDefault="00EF455F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В результате удовлетворения всем вышеизложенным требованиям, для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дальнейшего прохождения спортивной подготовки на тренировочном этапе</w:t>
      </w:r>
    </w:p>
    <w:p w:rsidR="002D0427" w:rsidRPr="00362E14" w:rsidRDefault="002D0427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спортивной подготовки волейболисту необходимо пройти процедуру отбора.</w:t>
      </w:r>
    </w:p>
    <w:p w:rsidR="00EF455F" w:rsidRPr="00362E14" w:rsidRDefault="00EF455F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2D0427" w:rsidRPr="00362E14" w:rsidRDefault="002D0427" w:rsidP="00EF455F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362E14">
        <w:rPr>
          <w:rFonts w:ascii="Times New Roman" w:hAnsi="Times New Roman" w:cs="Times New Roman"/>
          <w:b/>
          <w:sz w:val="26"/>
          <w:szCs w:val="26"/>
        </w:rPr>
        <w:t>4.3. Виды контроля и сроки его проведения</w:t>
      </w:r>
    </w:p>
    <w:p w:rsidR="002D0427" w:rsidRPr="00362E14" w:rsidRDefault="00EF455F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В ходе процесса спортивной подготовки регулярно осуществляется контроль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уровня подготовленности волейболистов. Помимо описанных ранее особенностей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врачебно-педагогического и биохимического контроля, важное значение на этапе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начальной подготовки имеет контроль и учет уровня физической, технической 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теоретической подготовленности.</w:t>
      </w:r>
    </w:p>
    <w:p w:rsidR="002D0427" w:rsidRPr="00362E14" w:rsidRDefault="00EF455F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Контроль уровня технической подготовленности осуществляется посредством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контрольных упражнений на точность и систематических наблюдений за качеством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выполнения движений. В ходе текущего контроля уровня технической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подготовленности оценивается качество выполнения технического приема, иначе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говоря, сама спортивная техника, выражающаяся в четкости выполнения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технического приема, согласованности движений звеньев опорно-двигательного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аппарата, отсутствие излишних мышечных усилий, совершенство координации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работы мышц при выполнении технического приема и т. д. Текущий контроль уровня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технической подготовленности проводится каждые три месяца, за исключением 12-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го.</w:t>
      </w:r>
    </w:p>
    <w:p w:rsidR="002D0427" w:rsidRPr="00362E14" w:rsidRDefault="00EF455F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На стадии этапного контроля оценивается результат, достигнутый благодаря</w:t>
      </w:r>
      <w:r w:rsidR="007169D0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выполнению данного технического приема. Применяются средства для оценки</w:t>
      </w:r>
      <w:r w:rsidR="007169D0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конечного результата (мишени, рейки, разметки и др.). Этапный контроль проводится</w:t>
      </w:r>
      <w:r w:rsidR="007169D0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в конце года спортивной подготовки (12-й месяц) при условии успешного</w:t>
      </w:r>
      <w:r w:rsidR="007169D0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выполнения упражнений текущего контроля.</w:t>
      </w:r>
    </w:p>
    <w:p w:rsidR="002D0427" w:rsidRPr="00362E14" w:rsidRDefault="007169D0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2D0427" w:rsidRPr="00362E14">
        <w:rPr>
          <w:rFonts w:ascii="Times New Roman" w:hAnsi="Times New Roman" w:cs="Times New Roman"/>
          <w:sz w:val="26"/>
          <w:szCs w:val="26"/>
        </w:rPr>
        <w:t>Контроль уровня физической подготовленности подразделяется на оценку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результатов процесса общей и специальной физической подготовки.</w:t>
      </w:r>
    </w:p>
    <w:p w:rsidR="004E0254" w:rsidRPr="00362E14" w:rsidRDefault="004E0254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2D0427" w:rsidRPr="00362E14" w:rsidRDefault="002D0427" w:rsidP="004E0254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362E14">
        <w:rPr>
          <w:rFonts w:ascii="Times New Roman" w:hAnsi="Times New Roman" w:cs="Times New Roman"/>
          <w:b/>
          <w:sz w:val="26"/>
          <w:szCs w:val="26"/>
        </w:rPr>
        <w:t>4.4. Критерии оценки результатов реализации программы спортивной</w:t>
      </w:r>
    </w:p>
    <w:p w:rsidR="002D0427" w:rsidRPr="00362E14" w:rsidRDefault="002D0427" w:rsidP="004E0254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b/>
          <w:sz w:val="26"/>
          <w:szCs w:val="26"/>
        </w:rPr>
        <w:t>подготовки</w:t>
      </w:r>
    </w:p>
    <w:p w:rsidR="002D0427" w:rsidRPr="00362E14" w:rsidRDefault="004E0254" w:rsidP="002D0427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 </w:t>
      </w:r>
      <w:r w:rsidR="002D0427" w:rsidRPr="00362E14">
        <w:rPr>
          <w:rFonts w:ascii="Times New Roman" w:hAnsi="Times New Roman" w:cs="Times New Roman"/>
          <w:sz w:val="26"/>
          <w:szCs w:val="26"/>
        </w:rPr>
        <w:t>В данном разделе Программы представлены критерии оценки уровня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2D0427" w:rsidRPr="00362E14">
        <w:rPr>
          <w:rFonts w:ascii="Times New Roman" w:hAnsi="Times New Roman" w:cs="Times New Roman"/>
          <w:sz w:val="26"/>
          <w:szCs w:val="26"/>
        </w:rPr>
        <w:t>физической, технической и теоретической подготовленности.</w:t>
      </w:r>
    </w:p>
    <w:p w:rsidR="002D0427" w:rsidRPr="00362E14" w:rsidRDefault="002D0427" w:rsidP="004E0254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362E14">
        <w:rPr>
          <w:rFonts w:ascii="Times New Roman" w:hAnsi="Times New Roman" w:cs="Times New Roman"/>
          <w:b/>
          <w:sz w:val="26"/>
          <w:szCs w:val="26"/>
        </w:rPr>
        <w:t>4.4.1. Контроль уровня физической подготовленности.</w:t>
      </w:r>
    </w:p>
    <w:p w:rsidR="004E0254" w:rsidRPr="00362E14" w:rsidRDefault="004E0254" w:rsidP="004E0254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4E0254" w:rsidRPr="00362E14" w:rsidRDefault="004E0254" w:rsidP="00A9081B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Критерии оценки уровня специальной физической подготовленности представляют показатели прироста результата контрольного упражнения в сравнении  с результатами предварительного тестирования (проводится в начале зачисления)</w:t>
      </w:r>
      <w:r w:rsidR="00A97EC8">
        <w:rPr>
          <w:rFonts w:ascii="Times New Roman" w:hAnsi="Times New Roman" w:cs="Times New Roman"/>
          <w:sz w:val="26"/>
          <w:szCs w:val="26"/>
        </w:rPr>
        <w:t xml:space="preserve">    </w:t>
      </w:r>
    </w:p>
    <w:p w:rsidR="004E0254" w:rsidRPr="00362E14" w:rsidRDefault="004E0254" w:rsidP="004E0254">
      <w:pPr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</w:p>
    <w:p w:rsidR="00352C97" w:rsidRPr="00A9081B" w:rsidRDefault="004E0254" w:rsidP="00A9081B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362E14">
        <w:rPr>
          <w:rFonts w:ascii="Times New Roman" w:hAnsi="Times New Roman" w:cs="Times New Roman"/>
          <w:b/>
          <w:sz w:val="26"/>
          <w:szCs w:val="26"/>
        </w:rPr>
        <w:t>Прот</w:t>
      </w:r>
      <w:r w:rsidR="00B97F35" w:rsidRPr="00362E14">
        <w:rPr>
          <w:rFonts w:ascii="Times New Roman" w:hAnsi="Times New Roman" w:cs="Times New Roman"/>
          <w:b/>
          <w:sz w:val="26"/>
          <w:szCs w:val="26"/>
        </w:rPr>
        <w:t xml:space="preserve">окол тестирования </w:t>
      </w:r>
      <w:r w:rsidR="00352C97" w:rsidRPr="00362E14">
        <w:rPr>
          <w:rFonts w:ascii="Times New Roman" w:hAnsi="Times New Roman" w:cs="Times New Roman"/>
          <w:b/>
          <w:sz w:val="26"/>
          <w:szCs w:val="26"/>
        </w:rPr>
        <w:t xml:space="preserve"> </w:t>
      </w:r>
    </w:p>
    <w:tbl>
      <w:tblPr>
        <w:tblStyle w:val="a3"/>
        <w:tblpPr w:leftFromText="180" w:rightFromText="180" w:vertAnchor="text" w:horzAnchor="margin" w:tblpY="237"/>
        <w:tblW w:w="10031" w:type="dxa"/>
        <w:tblLayout w:type="fixed"/>
        <w:tblLook w:val="04A0"/>
      </w:tblPr>
      <w:tblGrid>
        <w:gridCol w:w="568"/>
        <w:gridCol w:w="3402"/>
        <w:gridCol w:w="1315"/>
        <w:gridCol w:w="1198"/>
        <w:gridCol w:w="1138"/>
        <w:gridCol w:w="1236"/>
        <w:gridCol w:w="1174"/>
      </w:tblGrid>
      <w:tr w:rsidR="00352C97" w:rsidRPr="004E0254" w:rsidTr="00F810FF">
        <w:trPr>
          <w:trHeight w:val="255"/>
        </w:trPr>
        <w:tc>
          <w:tcPr>
            <w:tcW w:w="568" w:type="dxa"/>
            <w:vMerge w:val="restart"/>
          </w:tcPr>
          <w:p w:rsidR="00352C97" w:rsidRPr="004E0254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0254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402" w:type="dxa"/>
            <w:vMerge w:val="restart"/>
          </w:tcPr>
          <w:p w:rsidR="00352C97" w:rsidRPr="004E0254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0254">
              <w:rPr>
                <w:rFonts w:ascii="Times New Roman" w:hAnsi="Times New Roman" w:cs="Times New Roman"/>
                <w:sz w:val="24"/>
                <w:szCs w:val="24"/>
              </w:rPr>
              <w:t>Содержание упражнение</w:t>
            </w:r>
          </w:p>
        </w:tc>
        <w:tc>
          <w:tcPr>
            <w:tcW w:w="1315" w:type="dxa"/>
            <w:vMerge w:val="restart"/>
          </w:tcPr>
          <w:p w:rsidR="00352C97" w:rsidRPr="004E0254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2336" w:type="dxa"/>
            <w:gridSpan w:val="2"/>
            <w:tcBorders>
              <w:bottom w:val="single" w:sz="4" w:space="0" w:color="auto"/>
            </w:tcBorders>
          </w:tcPr>
          <w:p w:rsidR="00352C97" w:rsidRPr="004E0254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Нормативы до года обучения</w:t>
            </w:r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</w:tcPr>
          <w:p w:rsidR="00352C97" w:rsidRPr="004E0254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Нормативы  свыше года обучения</w:t>
            </w:r>
          </w:p>
        </w:tc>
      </w:tr>
      <w:tr w:rsidR="00352C97" w:rsidRPr="004E0254" w:rsidTr="00F810FF">
        <w:trPr>
          <w:trHeight w:val="285"/>
        </w:trPr>
        <w:tc>
          <w:tcPr>
            <w:tcW w:w="568" w:type="dxa"/>
            <w:vMerge/>
          </w:tcPr>
          <w:p w:rsidR="00352C97" w:rsidRPr="004E0254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352C97" w:rsidRPr="004E0254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  <w:vMerge/>
          </w:tcPr>
          <w:p w:rsidR="00352C97" w:rsidRPr="004E0254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tcBorders>
              <w:top w:val="single" w:sz="4" w:space="0" w:color="auto"/>
            </w:tcBorders>
          </w:tcPr>
          <w:p w:rsidR="00352C97" w:rsidRPr="004E0254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мальчики</w:t>
            </w:r>
          </w:p>
        </w:tc>
        <w:tc>
          <w:tcPr>
            <w:tcW w:w="1138" w:type="dxa"/>
            <w:tcBorders>
              <w:top w:val="single" w:sz="4" w:space="0" w:color="auto"/>
            </w:tcBorders>
          </w:tcPr>
          <w:p w:rsidR="00352C97" w:rsidRPr="004E0254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девочки</w:t>
            </w:r>
          </w:p>
        </w:tc>
        <w:tc>
          <w:tcPr>
            <w:tcW w:w="1236" w:type="dxa"/>
            <w:tcBorders>
              <w:top w:val="single" w:sz="4" w:space="0" w:color="auto"/>
            </w:tcBorders>
          </w:tcPr>
          <w:p w:rsidR="00352C97" w:rsidRPr="004E0254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мальчики</w:t>
            </w:r>
          </w:p>
        </w:tc>
        <w:tc>
          <w:tcPr>
            <w:tcW w:w="1174" w:type="dxa"/>
            <w:tcBorders>
              <w:top w:val="single" w:sz="4" w:space="0" w:color="auto"/>
            </w:tcBorders>
          </w:tcPr>
          <w:p w:rsidR="00352C97" w:rsidRPr="004E0254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девочки</w:t>
            </w:r>
          </w:p>
        </w:tc>
      </w:tr>
      <w:tr w:rsidR="00352C97" w:rsidRPr="004E0254" w:rsidTr="00F810FF">
        <w:tc>
          <w:tcPr>
            <w:tcW w:w="10031" w:type="dxa"/>
            <w:gridSpan w:val="7"/>
          </w:tcPr>
          <w:p w:rsidR="00352C97" w:rsidRPr="004E0254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Нормативы общей физической подготовки для спортивной дисциплины «Волейбол»</w:t>
            </w:r>
          </w:p>
        </w:tc>
      </w:tr>
      <w:tr w:rsidR="00352C97" w:rsidRPr="004E0254" w:rsidTr="00F810FF">
        <w:trPr>
          <w:trHeight w:val="150"/>
        </w:trPr>
        <w:tc>
          <w:tcPr>
            <w:tcW w:w="568" w:type="dxa"/>
            <w:vMerge w:val="restart"/>
          </w:tcPr>
          <w:p w:rsidR="00352C97" w:rsidRPr="004E0254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02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3402" w:type="dxa"/>
            <w:vMerge w:val="restart"/>
          </w:tcPr>
          <w:p w:rsidR="00352C97" w:rsidRPr="004E0254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30м</w:t>
            </w:r>
          </w:p>
        </w:tc>
        <w:tc>
          <w:tcPr>
            <w:tcW w:w="1315" w:type="dxa"/>
            <w:tcBorders>
              <w:bottom w:val="single" w:sz="4" w:space="0" w:color="auto"/>
            </w:tcBorders>
          </w:tcPr>
          <w:p w:rsidR="00352C97" w:rsidRPr="004E0254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2336" w:type="dxa"/>
            <w:gridSpan w:val="2"/>
            <w:tcBorders>
              <w:bottom w:val="single" w:sz="4" w:space="0" w:color="auto"/>
            </w:tcBorders>
          </w:tcPr>
          <w:p w:rsidR="00352C97" w:rsidRPr="004E0254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</w:tcPr>
          <w:p w:rsidR="00352C97" w:rsidRPr="004E0254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</w:tr>
      <w:tr w:rsidR="00352C97" w:rsidRPr="004E0254" w:rsidTr="00F810FF">
        <w:trPr>
          <w:trHeight w:val="120"/>
        </w:trPr>
        <w:tc>
          <w:tcPr>
            <w:tcW w:w="568" w:type="dxa"/>
            <w:vMerge/>
          </w:tcPr>
          <w:p w:rsidR="00352C97" w:rsidRPr="004E0254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352C97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  <w:tcBorders>
              <w:top w:val="single" w:sz="4" w:space="0" w:color="auto"/>
            </w:tcBorders>
          </w:tcPr>
          <w:p w:rsidR="00352C97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tcBorders>
              <w:top w:val="single" w:sz="4" w:space="0" w:color="auto"/>
            </w:tcBorders>
          </w:tcPr>
          <w:p w:rsidR="00352C97" w:rsidRPr="004E0254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6,9</w:t>
            </w:r>
          </w:p>
        </w:tc>
        <w:tc>
          <w:tcPr>
            <w:tcW w:w="1138" w:type="dxa"/>
            <w:tcBorders>
              <w:top w:val="single" w:sz="4" w:space="0" w:color="auto"/>
            </w:tcBorders>
          </w:tcPr>
          <w:p w:rsidR="00352C97" w:rsidRPr="004E0254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7,1</w:t>
            </w:r>
          </w:p>
        </w:tc>
        <w:tc>
          <w:tcPr>
            <w:tcW w:w="1236" w:type="dxa"/>
            <w:tcBorders>
              <w:top w:val="single" w:sz="4" w:space="0" w:color="auto"/>
            </w:tcBorders>
          </w:tcPr>
          <w:p w:rsidR="00352C97" w:rsidRPr="004E0254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6,2</w:t>
            </w:r>
          </w:p>
        </w:tc>
        <w:tc>
          <w:tcPr>
            <w:tcW w:w="1174" w:type="dxa"/>
            <w:tcBorders>
              <w:top w:val="single" w:sz="4" w:space="0" w:color="auto"/>
            </w:tcBorders>
          </w:tcPr>
          <w:p w:rsidR="00352C97" w:rsidRPr="004E0254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6,4</w:t>
            </w:r>
          </w:p>
        </w:tc>
      </w:tr>
      <w:tr w:rsidR="00352C97" w:rsidRPr="004E0254" w:rsidTr="00F810FF">
        <w:trPr>
          <w:trHeight w:val="300"/>
        </w:trPr>
        <w:tc>
          <w:tcPr>
            <w:tcW w:w="568" w:type="dxa"/>
            <w:vMerge w:val="restart"/>
          </w:tcPr>
          <w:p w:rsidR="00352C97" w:rsidRPr="004E0254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4E025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02" w:type="dxa"/>
            <w:vMerge w:val="restart"/>
          </w:tcPr>
          <w:p w:rsidR="00352C97" w:rsidRPr="004E0254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0254">
              <w:rPr>
                <w:rFonts w:ascii="Times New Roman" w:hAnsi="Times New Roman" w:cs="Times New Roman"/>
                <w:sz w:val="24"/>
                <w:szCs w:val="24"/>
              </w:rPr>
              <w:t xml:space="preserve">Прыжок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длину с места толчком двумя ногами,</w:t>
            </w:r>
            <w:r w:rsidRPr="004E0254">
              <w:rPr>
                <w:rFonts w:ascii="Times New Roman" w:hAnsi="Times New Roman" w:cs="Times New Roman"/>
                <w:sz w:val="24"/>
                <w:szCs w:val="24"/>
              </w:rPr>
              <w:t xml:space="preserve"> см.</w:t>
            </w:r>
          </w:p>
        </w:tc>
        <w:tc>
          <w:tcPr>
            <w:tcW w:w="1315" w:type="dxa"/>
            <w:vMerge w:val="restart"/>
          </w:tcPr>
          <w:p w:rsidR="00352C97" w:rsidRPr="004E0254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</w:t>
            </w:r>
          </w:p>
        </w:tc>
        <w:tc>
          <w:tcPr>
            <w:tcW w:w="2336" w:type="dxa"/>
            <w:gridSpan w:val="2"/>
            <w:tcBorders>
              <w:bottom w:val="single" w:sz="4" w:space="0" w:color="auto"/>
            </w:tcBorders>
          </w:tcPr>
          <w:p w:rsidR="00352C97" w:rsidRPr="004E0254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</w:tcPr>
          <w:p w:rsidR="00352C97" w:rsidRPr="004E0254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</w:tr>
      <w:tr w:rsidR="00352C97" w:rsidRPr="004E0254" w:rsidTr="00F810FF">
        <w:trPr>
          <w:trHeight w:val="255"/>
        </w:trPr>
        <w:tc>
          <w:tcPr>
            <w:tcW w:w="568" w:type="dxa"/>
            <w:vMerge/>
          </w:tcPr>
          <w:p w:rsidR="00352C97" w:rsidRPr="004E0254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352C97" w:rsidRPr="004E0254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  <w:vMerge/>
          </w:tcPr>
          <w:p w:rsidR="00352C97" w:rsidRPr="004E0254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tcBorders>
              <w:top w:val="single" w:sz="4" w:space="0" w:color="auto"/>
            </w:tcBorders>
          </w:tcPr>
          <w:p w:rsidR="00352C97" w:rsidRPr="004E0254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138" w:type="dxa"/>
            <w:tcBorders>
              <w:top w:val="single" w:sz="4" w:space="0" w:color="auto"/>
            </w:tcBorders>
          </w:tcPr>
          <w:p w:rsidR="00352C97" w:rsidRPr="004E0254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1236" w:type="dxa"/>
            <w:tcBorders>
              <w:top w:val="single" w:sz="4" w:space="0" w:color="auto"/>
            </w:tcBorders>
          </w:tcPr>
          <w:p w:rsidR="00352C97" w:rsidRPr="004E0254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174" w:type="dxa"/>
            <w:tcBorders>
              <w:top w:val="single" w:sz="4" w:space="0" w:color="auto"/>
            </w:tcBorders>
          </w:tcPr>
          <w:p w:rsidR="00352C97" w:rsidRPr="004E0254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  <w:tr w:rsidR="00352C97" w:rsidRPr="004E0254" w:rsidTr="00F810FF">
        <w:trPr>
          <w:trHeight w:val="330"/>
        </w:trPr>
        <w:tc>
          <w:tcPr>
            <w:tcW w:w="568" w:type="dxa"/>
            <w:vMerge w:val="restart"/>
          </w:tcPr>
          <w:p w:rsidR="00352C97" w:rsidRPr="004E0254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3402" w:type="dxa"/>
            <w:vMerge w:val="restart"/>
          </w:tcPr>
          <w:p w:rsidR="00352C97" w:rsidRPr="004E0254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Сгибание и разгибание рук в упоре лежа на полу, количество раз</w:t>
            </w:r>
          </w:p>
        </w:tc>
        <w:tc>
          <w:tcPr>
            <w:tcW w:w="1315" w:type="dxa"/>
            <w:vMerge w:val="restart"/>
          </w:tcPr>
          <w:p w:rsidR="00352C97" w:rsidRPr="004E0254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раз</w:t>
            </w:r>
          </w:p>
        </w:tc>
        <w:tc>
          <w:tcPr>
            <w:tcW w:w="2336" w:type="dxa"/>
            <w:gridSpan w:val="2"/>
            <w:tcBorders>
              <w:bottom w:val="single" w:sz="4" w:space="0" w:color="auto"/>
            </w:tcBorders>
          </w:tcPr>
          <w:p w:rsidR="00352C97" w:rsidRPr="004E0254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</w:tcPr>
          <w:p w:rsidR="00352C97" w:rsidRPr="004E0254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 менее</w:t>
            </w:r>
          </w:p>
        </w:tc>
      </w:tr>
      <w:tr w:rsidR="00352C97" w:rsidRPr="004E0254" w:rsidTr="00F810FF">
        <w:trPr>
          <w:trHeight w:val="495"/>
        </w:trPr>
        <w:tc>
          <w:tcPr>
            <w:tcW w:w="568" w:type="dxa"/>
            <w:vMerge/>
          </w:tcPr>
          <w:p w:rsidR="00352C97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352C97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  <w:vMerge/>
          </w:tcPr>
          <w:p w:rsidR="00352C97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tcBorders>
              <w:top w:val="single" w:sz="4" w:space="0" w:color="auto"/>
            </w:tcBorders>
          </w:tcPr>
          <w:p w:rsidR="00352C97" w:rsidRPr="004E0254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8" w:type="dxa"/>
            <w:tcBorders>
              <w:top w:val="single" w:sz="4" w:space="0" w:color="auto"/>
            </w:tcBorders>
          </w:tcPr>
          <w:p w:rsidR="00352C97" w:rsidRPr="004E0254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36" w:type="dxa"/>
            <w:tcBorders>
              <w:top w:val="single" w:sz="4" w:space="0" w:color="auto"/>
            </w:tcBorders>
          </w:tcPr>
          <w:p w:rsidR="00352C97" w:rsidRPr="004E0254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74" w:type="dxa"/>
            <w:tcBorders>
              <w:top w:val="single" w:sz="4" w:space="0" w:color="auto"/>
            </w:tcBorders>
          </w:tcPr>
          <w:p w:rsidR="00352C97" w:rsidRPr="004E0254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352C97" w:rsidRPr="004E0254" w:rsidTr="00F810FF">
        <w:trPr>
          <w:trHeight w:val="360"/>
        </w:trPr>
        <w:tc>
          <w:tcPr>
            <w:tcW w:w="568" w:type="dxa"/>
            <w:vMerge w:val="restart"/>
          </w:tcPr>
          <w:p w:rsidR="00352C97" w:rsidRPr="004E0254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3402" w:type="dxa"/>
            <w:vMerge w:val="restart"/>
          </w:tcPr>
          <w:p w:rsidR="00352C97" w:rsidRPr="004E0254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Наклон вперед из положения стоя га гимнастической скамье (от уровня скамьи), см</w:t>
            </w:r>
          </w:p>
        </w:tc>
        <w:tc>
          <w:tcPr>
            <w:tcW w:w="1315" w:type="dxa"/>
            <w:vMerge w:val="restart"/>
          </w:tcPr>
          <w:p w:rsidR="00352C97" w:rsidRPr="004E0254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</w:t>
            </w:r>
          </w:p>
        </w:tc>
        <w:tc>
          <w:tcPr>
            <w:tcW w:w="2336" w:type="dxa"/>
            <w:gridSpan w:val="2"/>
            <w:tcBorders>
              <w:bottom w:val="single" w:sz="4" w:space="0" w:color="auto"/>
            </w:tcBorders>
          </w:tcPr>
          <w:p w:rsidR="00352C97" w:rsidRPr="004E0254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</w:tcPr>
          <w:p w:rsidR="00352C97" w:rsidRPr="004E0254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 менее</w:t>
            </w:r>
          </w:p>
        </w:tc>
      </w:tr>
      <w:tr w:rsidR="00352C97" w:rsidRPr="004E0254" w:rsidTr="00F810FF">
        <w:trPr>
          <w:trHeight w:val="539"/>
        </w:trPr>
        <w:tc>
          <w:tcPr>
            <w:tcW w:w="568" w:type="dxa"/>
            <w:vMerge/>
          </w:tcPr>
          <w:p w:rsidR="00352C97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352C97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  <w:vMerge/>
          </w:tcPr>
          <w:p w:rsidR="00352C97" w:rsidRPr="004E0254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tcBorders>
              <w:top w:val="single" w:sz="4" w:space="0" w:color="auto"/>
            </w:tcBorders>
          </w:tcPr>
          <w:p w:rsidR="00352C97" w:rsidRPr="004E0254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+1</w:t>
            </w:r>
          </w:p>
        </w:tc>
        <w:tc>
          <w:tcPr>
            <w:tcW w:w="1138" w:type="dxa"/>
            <w:tcBorders>
              <w:top w:val="single" w:sz="4" w:space="0" w:color="auto"/>
            </w:tcBorders>
          </w:tcPr>
          <w:p w:rsidR="00352C97" w:rsidRPr="004E0254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+3</w:t>
            </w:r>
          </w:p>
        </w:tc>
        <w:tc>
          <w:tcPr>
            <w:tcW w:w="1236" w:type="dxa"/>
            <w:tcBorders>
              <w:top w:val="single" w:sz="4" w:space="0" w:color="auto"/>
            </w:tcBorders>
          </w:tcPr>
          <w:p w:rsidR="00352C97" w:rsidRPr="004E0254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+2</w:t>
            </w:r>
          </w:p>
        </w:tc>
        <w:tc>
          <w:tcPr>
            <w:tcW w:w="1174" w:type="dxa"/>
            <w:tcBorders>
              <w:top w:val="single" w:sz="4" w:space="0" w:color="auto"/>
            </w:tcBorders>
          </w:tcPr>
          <w:p w:rsidR="00352C97" w:rsidRPr="004E0254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+3</w:t>
            </w:r>
          </w:p>
        </w:tc>
      </w:tr>
      <w:tr w:rsidR="00352C97" w:rsidRPr="004E0254" w:rsidTr="00F810FF">
        <w:tc>
          <w:tcPr>
            <w:tcW w:w="10031" w:type="dxa"/>
            <w:gridSpan w:val="7"/>
          </w:tcPr>
          <w:p w:rsidR="00352C97" w:rsidRPr="004E0254" w:rsidRDefault="00352C97" w:rsidP="00352C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FF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 Нормативы  специальной  физической подготовки для спортивной дисциплины «Волейбол»</w:t>
            </w:r>
          </w:p>
        </w:tc>
      </w:tr>
      <w:tr w:rsidR="00352C97" w:rsidRPr="004E0254" w:rsidTr="00F810FF">
        <w:trPr>
          <w:trHeight w:val="150"/>
        </w:trPr>
        <w:tc>
          <w:tcPr>
            <w:tcW w:w="568" w:type="dxa"/>
            <w:vMerge w:val="restart"/>
          </w:tcPr>
          <w:p w:rsidR="00352C97" w:rsidRPr="004E0254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3402" w:type="dxa"/>
            <w:vMerge w:val="restart"/>
          </w:tcPr>
          <w:p w:rsidR="00352C97" w:rsidRPr="004E0254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Челночный бег 5х6м</w:t>
            </w:r>
          </w:p>
        </w:tc>
        <w:tc>
          <w:tcPr>
            <w:tcW w:w="1315" w:type="dxa"/>
            <w:vMerge w:val="restart"/>
          </w:tcPr>
          <w:p w:rsidR="00352C97" w:rsidRPr="00D366FB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6FB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2336" w:type="dxa"/>
            <w:gridSpan w:val="2"/>
            <w:tcBorders>
              <w:bottom w:val="single" w:sz="4" w:space="0" w:color="auto"/>
            </w:tcBorders>
          </w:tcPr>
          <w:p w:rsidR="00352C97" w:rsidRPr="004E0254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</w:tcPr>
          <w:p w:rsidR="00352C97" w:rsidRPr="004E0254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более</w:t>
            </w:r>
          </w:p>
        </w:tc>
      </w:tr>
      <w:tr w:rsidR="00352C97" w:rsidRPr="004E0254" w:rsidTr="00F810FF">
        <w:trPr>
          <w:trHeight w:val="120"/>
        </w:trPr>
        <w:tc>
          <w:tcPr>
            <w:tcW w:w="568" w:type="dxa"/>
            <w:vMerge/>
          </w:tcPr>
          <w:p w:rsidR="00352C97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352C97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  <w:vMerge/>
          </w:tcPr>
          <w:p w:rsidR="00352C97" w:rsidRPr="00D366FB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tcBorders>
              <w:top w:val="single" w:sz="4" w:space="0" w:color="auto"/>
            </w:tcBorders>
          </w:tcPr>
          <w:p w:rsidR="00352C97" w:rsidRPr="00D366FB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12,0</w:t>
            </w:r>
          </w:p>
        </w:tc>
        <w:tc>
          <w:tcPr>
            <w:tcW w:w="1138" w:type="dxa"/>
            <w:tcBorders>
              <w:top w:val="single" w:sz="4" w:space="0" w:color="auto"/>
            </w:tcBorders>
          </w:tcPr>
          <w:p w:rsidR="00352C97" w:rsidRPr="004E0254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12,5</w:t>
            </w:r>
          </w:p>
        </w:tc>
        <w:tc>
          <w:tcPr>
            <w:tcW w:w="1236" w:type="dxa"/>
            <w:tcBorders>
              <w:top w:val="single" w:sz="4" w:space="0" w:color="auto"/>
            </w:tcBorders>
          </w:tcPr>
          <w:p w:rsidR="00352C97" w:rsidRPr="004E0254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11,5</w:t>
            </w:r>
          </w:p>
        </w:tc>
        <w:tc>
          <w:tcPr>
            <w:tcW w:w="1174" w:type="dxa"/>
            <w:tcBorders>
              <w:top w:val="single" w:sz="4" w:space="0" w:color="auto"/>
            </w:tcBorders>
          </w:tcPr>
          <w:p w:rsidR="00352C97" w:rsidRPr="004E0254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12,0</w:t>
            </w:r>
          </w:p>
        </w:tc>
      </w:tr>
      <w:tr w:rsidR="00352C97" w:rsidRPr="004E0254" w:rsidTr="00F810FF">
        <w:tc>
          <w:tcPr>
            <w:tcW w:w="568" w:type="dxa"/>
            <w:vMerge w:val="restart"/>
          </w:tcPr>
          <w:p w:rsidR="00352C97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3402" w:type="dxa"/>
            <w:vMerge w:val="restart"/>
          </w:tcPr>
          <w:p w:rsidR="00352C97" w:rsidRPr="004E0254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Бросок мяча массовый 1 кг из – за головы двумя руками, стоя</w:t>
            </w:r>
          </w:p>
        </w:tc>
        <w:tc>
          <w:tcPr>
            <w:tcW w:w="1315" w:type="dxa"/>
            <w:vMerge w:val="restart"/>
          </w:tcPr>
          <w:p w:rsidR="00352C97" w:rsidRPr="00D366FB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66FB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2336" w:type="dxa"/>
            <w:gridSpan w:val="2"/>
          </w:tcPr>
          <w:p w:rsidR="00352C97" w:rsidRPr="004E0254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  <w:tc>
          <w:tcPr>
            <w:tcW w:w="2410" w:type="dxa"/>
            <w:gridSpan w:val="2"/>
          </w:tcPr>
          <w:p w:rsidR="00352C97" w:rsidRPr="004E0254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352C97" w:rsidRPr="004E0254" w:rsidTr="00F810FF">
        <w:tc>
          <w:tcPr>
            <w:tcW w:w="568" w:type="dxa"/>
            <w:vMerge/>
          </w:tcPr>
          <w:p w:rsidR="00352C97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352C97" w:rsidRPr="004E0254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  <w:vMerge/>
          </w:tcPr>
          <w:p w:rsidR="00352C97" w:rsidRPr="00D366FB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</w:tcPr>
          <w:p w:rsidR="00352C97" w:rsidRPr="004E0254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8" w:type="dxa"/>
          </w:tcPr>
          <w:p w:rsidR="00352C97" w:rsidRPr="004E0254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36" w:type="dxa"/>
          </w:tcPr>
          <w:p w:rsidR="00352C97" w:rsidRPr="004E0254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74" w:type="dxa"/>
          </w:tcPr>
          <w:p w:rsidR="00352C97" w:rsidRPr="004E0254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352C97" w:rsidRPr="004E0254" w:rsidTr="00F810FF">
        <w:trPr>
          <w:trHeight w:val="270"/>
        </w:trPr>
        <w:tc>
          <w:tcPr>
            <w:tcW w:w="568" w:type="dxa"/>
            <w:vMerge w:val="restart"/>
          </w:tcPr>
          <w:p w:rsidR="00352C97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3402" w:type="dxa"/>
            <w:vMerge w:val="restart"/>
          </w:tcPr>
          <w:p w:rsidR="00352C97" w:rsidRPr="004E0254" w:rsidRDefault="00352C97" w:rsidP="00352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Прыжок в высоту одновремен - ным отталкиванием двумя ногами</w:t>
            </w:r>
          </w:p>
        </w:tc>
        <w:tc>
          <w:tcPr>
            <w:tcW w:w="1315" w:type="dxa"/>
            <w:vMerge w:val="restart"/>
          </w:tcPr>
          <w:p w:rsidR="00352C97" w:rsidRPr="00D366FB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</w:t>
            </w:r>
          </w:p>
        </w:tc>
        <w:tc>
          <w:tcPr>
            <w:tcW w:w="2336" w:type="dxa"/>
            <w:gridSpan w:val="2"/>
            <w:tcBorders>
              <w:bottom w:val="single" w:sz="4" w:space="0" w:color="auto"/>
            </w:tcBorders>
          </w:tcPr>
          <w:p w:rsidR="00352C97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</w:tcPr>
          <w:p w:rsidR="00352C97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менее</w:t>
            </w:r>
          </w:p>
        </w:tc>
      </w:tr>
      <w:tr w:rsidR="00352C97" w:rsidRPr="004E0254" w:rsidTr="00F810FF">
        <w:trPr>
          <w:trHeight w:val="555"/>
        </w:trPr>
        <w:tc>
          <w:tcPr>
            <w:tcW w:w="568" w:type="dxa"/>
            <w:vMerge/>
          </w:tcPr>
          <w:p w:rsidR="00352C97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352C97" w:rsidRDefault="00352C97" w:rsidP="00352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  <w:vMerge/>
          </w:tcPr>
          <w:p w:rsidR="00352C97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tcBorders>
              <w:top w:val="single" w:sz="4" w:space="0" w:color="auto"/>
            </w:tcBorders>
          </w:tcPr>
          <w:p w:rsidR="00352C97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138" w:type="dxa"/>
            <w:tcBorders>
              <w:top w:val="single" w:sz="4" w:space="0" w:color="auto"/>
            </w:tcBorders>
          </w:tcPr>
          <w:p w:rsidR="00352C97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36" w:type="dxa"/>
            <w:tcBorders>
              <w:top w:val="single" w:sz="4" w:space="0" w:color="auto"/>
            </w:tcBorders>
          </w:tcPr>
          <w:p w:rsidR="00352C97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174" w:type="dxa"/>
            <w:tcBorders>
              <w:top w:val="single" w:sz="4" w:space="0" w:color="auto"/>
            </w:tcBorders>
          </w:tcPr>
          <w:p w:rsidR="00352C97" w:rsidRDefault="00352C97" w:rsidP="00352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</w:tbl>
    <w:p w:rsidR="004E0254" w:rsidRDefault="004E0254" w:rsidP="004E0254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B0D4E" w:rsidRPr="00362E14" w:rsidRDefault="001B0D4E" w:rsidP="00362E14">
      <w:pPr>
        <w:pStyle w:val="Heading1"/>
        <w:ind w:left="96" w:right="289"/>
        <w:jc w:val="center"/>
        <w:rPr>
          <w:sz w:val="26"/>
          <w:szCs w:val="26"/>
        </w:rPr>
      </w:pPr>
      <w:r w:rsidRPr="00362E14">
        <w:rPr>
          <w:sz w:val="26"/>
          <w:szCs w:val="26"/>
        </w:rPr>
        <w:t>Нормативы</w:t>
      </w:r>
      <w:r w:rsidRPr="00362E14">
        <w:rPr>
          <w:spacing w:val="-7"/>
          <w:sz w:val="26"/>
          <w:szCs w:val="26"/>
        </w:rPr>
        <w:t xml:space="preserve"> </w:t>
      </w:r>
      <w:r w:rsidRPr="00362E14">
        <w:rPr>
          <w:sz w:val="26"/>
          <w:szCs w:val="26"/>
        </w:rPr>
        <w:t>контрольных</w:t>
      </w:r>
      <w:r w:rsidRPr="00362E14">
        <w:rPr>
          <w:spacing w:val="-4"/>
          <w:sz w:val="26"/>
          <w:szCs w:val="26"/>
        </w:rPr>
        <w:t xml:space="preserve"> </w:t>
      </w:r>
      <w:r w:rsidRPr="00362E14">
        <w:rPr>
          <w:sz w:val="26"/>
          <w:szCs w:val="26"/>
        </w:rPr>
        <w:t>упражнений</w:t>
      </w:r>
    </w:p>
    <w:p w:rsidR="001B0D4E" w:rsidRPr="00362E14" w:rsidRDefault="001B0D4E" w:rsidP="00362E14">
      <w:pPr>
        <w:spacing w:line="240" w:lineRule="auto"/>
        <w:ind w:left="95" w:right="289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362E14">
        <w:rPr>
          <w:rFonts w:ascii="Times New Roman" w:hAnsi="Times New Roman" w:cs="Times New Roman"/>
          <w:b/>
          <w:sz w:val="26"/>
          <w:szCs w:val="26"/>
        </w:rPr>
        <w:t>по</w:t>
      </w:r>
      <w:r w:rsidRPr="00362E14">
        <w:rPr>
          <w:rFonts w:ascii="Times New Roman" w:hAnsi="Times New Roman" w:cs="Times New Roman"/>
          <w:b/>
          <w:spacing w:val="-3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b/>
          <w:sz w:val="26"/>
          <w:szCs w:val="26"/>
        </w:rPr>
        <w:t>технике</w:t>
      </w:r>
      <w:r w:rsidRPr="00362E14">
        <w:rPr>
          <w:rFonts w:ascii="Times New Roman" w:hAnsi="Times New Roman" w:cs="Times New Roman"/>
          <w:b/>
          <w:spacing w:val="-3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b/>
          <w:sz w:val="26"/>
          <w:szCs w:val="26"/>
        </w:rPr>
        <w:t>выполнения</w:t>
      </w:r>
      <w:r w:rsidRPr="00362E14">
        <w:rPr>
          <w:rFonts w:ascii="Times New Roman" w:hAnsi="Times New Roman" w:cs="Times New Roman"/>
          <w:b/>
          <w:spacing w:val="-4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b/>
          <w:sz w:val="26"/>
          <w:szCs w:val="26"/>
        </w:rPr>
        <w:t>передачи</w:t>
      </w:r>
      <w:r w:rsidRPr="00362E14">
        <w:rPr>
          <w:rFonts w:ascii="Times New Roman" w:hAnsi="Times New Roman" w:cs="Times New Roman"/>
          <w:b/>
          <w:spacing w:val="-3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b/>
          <w:sz w:val="26"/>
          <w:szCs w:val="26"/>
        </w:rPr>
        <w:t>мяча</w:t>
      </w:r>
      <w:r w:rsidRPr="00362E14">
        <w:rPr>
          <w:rFonts w:ascii="Times New Roman" w:hAnsi="Times New Roman" w:cs="Times New Roman"/>
          <w:b/>
          <w:spacing w:val="-1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b/>
          <w:sz w:val="26"/>
          <w:szCs w:val="26"/>
        </w:rPr>
        <w:t>сверху</w:t>
      </w:r>
      <w:r w:rsidRPr="00362E14">
        <w:rPr>
          <w:rFonts w:ascii="Times New Roman" w:hAnsi="Times New Roman" w:cs="Times New Roman"/>
          <w:b/>
          <w:spacing w:val="-3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b/>
          <w:sz w:val="26"/>
          <w:szCs w:val="26"/>
        </w:rPr>
        <w:t>двумя</w:t>
      </w:r>
      <w:r w:rsidRPr="00362E14">
        <w:rPr>
          <w:rFonts w:ascii="Times New Roman" w:hAnsi="Times New Roman" w:cs="Times New Roman"/>
          <w:b/>
          <w:spacing w:val="-2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b/>
          <w:sz w:val="26"/>
          <w:szCs w:val="26"/>
        </w:rPr>
        <w:t>руками</w:t>
      </w:r>
    </w:p>
    <w:tbl>
      <w:tblPr>
        <w:tblStyle w:val="TableNormal"/>
        <w:tblpPr w:leftFromText="180" w:rightFromText="180" w:vertAnchor="text" w:horzAnchor="margin" w:tblpXSpec="center" w:tblpY="37"/>
        <w:tblW w:w="10050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/>
      </w:tblPr>
      <w:tblGrid>
        <w:gridCol w:w="1400"/>
        <w:gridCol w:w="1277"/>
        <w:gridCol w:w="4129"/>
        <w:gridCol w:w="708"/>
        <w:gridCol w:w="853"/>
        <w:gridCol w:w="728"/>
        <w:gridCol w:w="955"/>
      </w:tblGrid>
      <w:tr w:rsidR="00352C97" w:rsidRPr="001B0D4E" w:rsidTr="00352C97">
        <w:trPr>
          <w:trHeight w:val="259"/>
        </w:trPr>
        <w:tc>
          <w:tcPr>
            <w:tcW w:w="1400" w:type="dxa"/>
            <w:vMerge w:val="restart"/>
            <w:tcBorders>
              <w:right w:val="single" w:sz="4" w:space="0" w:color="000000"/>
            </w:tcBorders>
          </w:tcPr>
          <w:p w:rsidR="00352C97" w:rsidRPr="001B0D4E" w:rsidRDefault="00352C97" w:rsidP="00352C97">
            <w:pPr>
              <w:pStyle w:val="TableParagraph"/>
              <w:spacing w:line="270" w:lineRule="atLeast"/>
              <w:ind w:left="181" w:right="139" w:firstLine="312"/>
              <w:jc w:val="both"/>
              <w:rPr>
                <w:b/>
                <w:sz w:val="24"/>
              </w:rPr>
            </w:pPr>
            <w:r w:rsidRPr="001B0D4E">
              <w:rPr>
                <w:b/>
                <w:color w:val="000009"/>
                <w:sz w:val="24"/>
              </w:rPr>
              <w:t>Вид</w:t>
            </w:r>
            <w:r w:rsidRPr="001B0D4E">
              <w:rPr>
                <w:b/>
                <w:color w:val="000009"/>
                <w:spacing w:val="1"/>
                <w:sz w:val="24"/>
              </w:rPr>
              <w:t xml:space="preserve"> </w:t>
            </w:r>
            <w:r w:rsidRPr="001B0D4E">
              <w:rPr>
                <w:b/>
                <w:color w:val="000009"/>
                <w:sz w:val="24"/>
              </w:rPr>
              <w:t>контроля</w:t>
            </w:r>
          </w:p>
        </w:tc>
        <w:tc>
          <w:tcPr>
            <w:tcW w:w="1277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352C97" w:rsidRPr="001B0D4E" w:rsidRDefault="00352C97" w:rsidP="00352C97">
            <w:pPr>
              <w:pStyle w:val="TableParagraph"/>
              <w:spacing w:line="270" w:lineRule="atLeast"/>
              <w:ind w:left="138" w:right="76" w:firstLine="117"/>
              <w:jc w:val="both"/>
              <w:rPr>
                <w:b/>
                <w:sz w:val="24"/>
              </w:rPr>
            </w:pPr>
            <w:r w:rsidRPr="001B0D4E">
              <w:rPr>
                <w:b/>
                <w:color w:val="000009"/>
                <w:sz w:val="24"/>
              </w:rPr>
              <w:t>Период</w:t>
            </w:r>
            <w:r w:rsidRPr="001B0D4E">
              <w:rPr>
                <w:b/>
                <w:color w:val="000009"/>
                <w:spacing w:val="1"/>
                <w:sz w:val="24"/>
              </w:rPr>
              <w:t xml:space="preserve"> </w:t>
            </w:r>
            <w:r w:rsidRPr="001B0D4E">
              <w:rPr>
                <w:b/>
                <w:color w:val="000009"/>
                <w:sz w:val="24"/>
              </w:rPr>
              <w:t>контроля</w:t>
            </w:r>
          </w:p>
        </w:tc>
        <w:tc>
          <w:tcPr>
            <w:tcW w:w="4129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352C97" w:rsidRPr="001B0D4E" w:rsidRDefault="00352C97" w:rsidP="00352C97">
            <w:pPr>
              <w:pStyle w:val="TableParagraph"/>
              <w:spacing w:before="142"/>
              <w:ind w:left="722"/>
              <w:jc w:val="both"/>
              <w:rPr>
                <w:b/>
                <w:sz w:val="24"/>
              </w:rPr>
            </w:pPr>
            <w:r w:rsidRPr="001B0D4E">
              <w:rPr>
                <w:b/>
                <w:color w:val="000009"/>
                <w:sz w:val="24"/>
              </w:rPr>
              <w:t>Содержание</w:t>
            </w:r>
            <w:r w:rsidRPr="001B0D4E">
              <w:rPr>
                <w:b/>
                <w:color w:val="000009"/>
                <w:spacing w:val="-4"/>
                <w:sz w:val="24"/>
              </w:rPr>
              <w:t xml:space="preserve"> </w:t>
            </w:r>
            <w:r w:rsidRPr="001B0D4E">
              <w:rPr>
                <w:b/>
                <w:color w:val="000009"/>
                <w:sz w:val="24"/>
              </w:rPr>
              <w:t>упражнения</w:t>
            </w:r>
          </w:p>
        </w:tc>
        <w:tc>
          <w:tcPr>
            <w:tcW w:w="3244" w:type="dxa"/>
            <w:gridSpan w:val="4"/>
            <w:tcBorders>
              <w:left w:val="single" w:sz="4" w:space="0" w:color="000000"/>
              <w:bottom w:val="single" w:sz="4" w:space="0" w:color="000000"/>
            </w:tcBorders>
          </w:tcPr>
          <w:p w:rsidR="00352C97" w:rsidRPr="001B0D4E" w:rsidRDefault="00352C97" w:rsidP="00352C97">
            <w:pPr>
              <w:pStyle w:val="TableParagraph"/>
              <w:spacing w:line="239" w:lineRule="exact"/>
              <w:ind w:left="834"/>
              <w:jc w:val="both"/>
              <w:rPr>
                <w:b/>
                <w:sz w:val="24"/>
              </w:rPr>
            </w:pPr>
            <w:r w:rsidRPr="001B0D4E">
              <w:rPr>
                <w:b/>
                <w:color w:val="000009"/>
                <w:sz w:val="24"/>
              </w:rPr>
              <w:t>Шкала</w:t>
            </w:r>
            <w:r w:rsidRPr="001B0D4E">
              <w:rPr>
                <w:b/>
                <w:color w:val="000009"/>
                <w:spacing w:val="-2"/>
                <w:sz w:val="24"/>
              </w:rPr>
              <w:t xml:space="preserve"> </w:t>
            </w:r>
            <w:r w:rsidRPr="001B0D4E">
              <w:rPr>
                <w:b/>
                <w:color w:val="000009"/>
                <w:sz w:val="24"/>
              </w:rPr>
              <w:t>оценки</w:t>
            </w:r>
          </w:p>
        </w:tc>
      </w:tr>
      <w:tr w:rsidR="00352C97" w:rsidRPr="001B0D4E" w:rsidTr="00F72E52">
        <w:trPr>
          <w:trHeight w:val="257"/>
        </w:trPr>
        <w:tc>
          <w:tcPr>
            <w:tcW w:w="1400" w:type="dxa"/>
            <w:vMerge/>
            <w:tcBorders>
              <w:top w:val="nil"/>
              <w:right w:val="single" w:sz="4" w:space="0" w:color="000000"/>
            </w:tcBorders>
          </w:tcPr>
          <w:p w:rsidR="00352C97" w:rsidRPr="001B0D4E" w:rsidRDefault="00352C97" w:rsidP="00352C97">
            <w:pPr>
              <w:jc w:val="both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352C97" w:rsidRPr="001B0D4E" w:rsidRDefault="00352C97" w:rsidP="00352C97">
            <w:pPr>
              <w:jc w:val="both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4129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352C97" w:rsidRPr="001B0D4E" w:rsidRDefault="00352C97" w:rsidP="00352C97">
            <w:pPr>
              <w:jc w:val="both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52C97" w:rsidRPr="001B0D4E" w:rsidRDefault="00352C97" w:rsidP="00352C97">
            <w:pPr>
              <w:pStyle w:val="TableParagraph"/>
              <w:spacing w:line="237" w:lineRule="exact"/>
              <w:ind w:left="193" w:right="140"/>
              <w:jc w:val="both"/>
              <w:rPr>
                <w:b/>
                <w:sz w:val="24"/>
              </w:rPr>
            </w:pPr>
            <w:r w:rsidRPr="001B0D4E">
              <w:rPr>
                <w:b/>
                <w:color w:val="000009"/>
                <w:sz w:val="24"/>
              </w:rPr>
              <w:t>н/з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52C97" w:rsidRPr="001B0D4E" w:rsidRDefault="00352C97" w:rsidP="00352C97">
            <w:pPr>
              <w:pStyle w:val="TableParagraph"/>
              <w:spacing w:line="237" w:lineRule="exact"/>
              <w:ind w:left="53"/>
              <w:jc w:val="both"/>
              <w:rPr>
                <w:b/>
                <w:sz w:val="24"/>
              </w:rPr>
            </w:pPr>
            <w:r w:rsidRPr="001B0D4E">
              <w:rPr>
                <w:b/>
                <w:color w:val="000009"/>
                <w:sz w:val="24"/>
              </w:rPr>
              <w:t>3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52C97" w:rsidRPr="001B0D4E" w:rsidRDefault="00352C97" w:rsidP="00352C97">
            <w:pPr>
              <w:pStyle w:val="TableParagraph"/>
              <w:spacing w:line="237" w:lineRule="exact"/>
              <w:ind w:left="50"/>
              <w:jc w:val="both"/>
              <w:rPr>
                <w:b/>
                <w:sz w:val="24"/>
              </w:rPr>
            </w:pPr>
            <w:r w:rsidRPr="001B0D4E">
              <w:rPr>
                <w:b/>
                <w:color w:val="000009"/>
                <w:sz w:val="24"/>
              </w:rPr>
              <w:t>4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</w:tcBorders>
          </w:tcPr>
          <w:p w:rsidR="00352C97" w:rsidRPr="001B0D4E" w:rsidRDefault="00352C97" w:rsidP="00352C97">
            <w:pPr>
              <w:pStyle w:val="TableParagraph"/>
              <w:spacing w:line="237" w:lineRule="exact"/>
              <w:ind w:left="69"/>
              <w:jc w:val="both"/>
              <w:rPr>
                <w:b/>
                <w:sz w:val="24"/>
              </w:rPr>
            </w:pPr>
            <w:r w:rsidRPr="001B0D4E">
              <w:rPr>
                <w:b/>
                <w:color w:val="000009"/>
                <w:sz w:val="24"/>
              </w:rPr>
              <w:t>5</w:t>
            </w:r>
          </w:p>
        </w:tc>
      </w:tr>
      <w:tr w:rsidR="00352C97" w:rsidRPr="001B0D4E" w:rsidTr="00352C97">
        <w:trPr>
          <w:trHeight w:val="276"/>
        </w:trPr>
        <w:tc>
          <w:tcPr>
            <w:tcW w:w="10050" w:type="dxa"/>
            <w:gridSpan w:val="7"/>
          </w:tcPr>
          <w:p w:rsidR="00352C97" w:rsidRPr="001B0D4E" w:rsidRDefault="00352C97" w:rsidP="00352C97">
            <w:pPr>
              <w:pStyle w:val="TableParagraph"/>
              <w:spacing w:line="256" w:lineRule="exact"/>
              <w:ind w:left="3708" w:right="3654"/>
              <w:jc w:val="both"/>
              <w:rPr>
                <w:b/>
                <w:sz w:val="24"/>
              </w:rPr>
            </w:pPr>
            <w:r w:rsidRPr="001B0D4E">
              <w:rPr>
                <w:b/>
                <w:color w:val="000009"/>
                <w:sz w:val="24"/>
              </w:rPr>
              <w:t>Первый</w:t>
            </w:r>
            <w:r w:rsidRPr="001B0D4E">
              <w:rPr>
                <w:b/>
                <w:color w:val="000009"/>
                <w:spacing w:val="-2"/>
                <w:sz w:val="24"/>
              </w:rPr>
              <w:t xml:space="preserve"> </w:t>
            </w:r>
            <w:r w:rsidRPr="001B0D4E">
              <w:rPr>
                <w:b/>
                <w:color w:val="000009"/>
                <w:sz w:val="24"/>
              </w:rPr>
              <w:t>год</w:t>
            </w:r>
            <w:r w:rsidRPr="001B0D4E">
              <w:rPr>
                <w:b/>
                <w:color w:val="000009"/>
                <w:spacing w:val="-1"/>
                <w:sz w:val="24"/>
              </w:rPr>
              <w:t xml:space="preserve"> </w:t>
            </w:r>
            <w:r w:rsidRPr="001B0D4E">
              <w:rPr>
                <w:b/>
                <w:color w:val="000009"/>
                <w:sz w:val="24"/>
              </w:rPr>
              <w:t>подготовки</w:t>
            </w:r>
          </w:p>
        </w:tc>
      </w:tr>
      <w:tr w:rsidR="00352C97" w:rsidRPr="001B0D4E" w:rsidTr="00F72E52">
        <w:trPr>
          <w:trHeight w:val="533"/>
        </w:trPr>
        <w:tc>
          <w:tcPr>
            <w:tcW w:w="1400" w:type="dxa"/>
            <w:vMerge w:val="restart"/>
            <w:tcBorders>
              <w:right w:val="single" w:sz="4" w:space="0" w:color="000000"/>
            </w:tcBorders>
          </w:tcPr>
          <w:p w:rsidR="00352C97" w:rsidRPr="001B0D4E" w:rsidRDefault="00352C97" w:rsidP="00352C97">
            <w:pPr>
              <w:pStyle w:val="TableParagraph"/>
              <w:jc w:val="both"/>
              <w:rPr>
                <w:b/>
                <w:sz w:val="26"/>
              </w:rPr>
            </w:pPr>
          </w:p>
          <w:p w:rsidR="00352C97" w:rsidRPr="001B0D4E" w:rsidRDefault="00352C97" w:rsidP="00352C97">
            <w:pPr>
              <w:pStyle w:val="TableParagraph"/>
              <w:spacing w:before="8"/>
              <w:jc w:val="both"/>
              <w:rPr>
                <w:b/>
              </w:rPr>
            </w:pPr>
          </w:p>
          <w:p w:rsidR="00352C97" w:rsidRPr="001B0D4E" w:rsidRDefault="00352C97" w:rsidP="00352C97">
            <w:pPr>
              <w:pStyle w:val="TableParagraph"/>
              <w:ind w:left="229" w:right="184" w:firstLine="7"/>
              <w:jc w:val="both"/>
              <w:rPr>
                <w:sz w:val="24"/>
              </w:rPr>
            </w:pPr>
            <w:r w:rsidRPr="001B0D4E">
              <w:rPr>
                <w:color w:val="000009"/>
                <w:sz w:val="24"/>
              </w:rPr>
              <w:t>Текущий</w:t>
            </w:r>
            <w:r w:rsidRPr="001B0D4E">
              <w:rPr>
                <w:color w:val="000009"/>
                <w:spacing w:val="-57"/>
                <w:sz w:val="24"/>
              </w:rPr>
              <w:t xml:space="preserve"> </w:t>
            </w:r>
            <w:r w:rsidRPr="001B0D4E">
              <w:rPr>
                <w:color w:val="000009"/>
                <w:sz w:val="24"/>
              </w:rPr>
              <w:t>контроль</w:t>
            </w:r>
          </w:p>
        </w:tc>
        <w:tc>
          <w:tcPr>
            <w:tcW w:w="12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C97" w:rsidRPr="001B0D4E" w:rsidRDefault="00352C97" w:rsidP="00352C97">
            <w:pPr>
              <w:pStyle w:val="TableParagraph"/>
              <w:spacing w:before="137"/>
              <w:ind w:left="144" w:right="91"/>
              <w:jc w:val="both"/>
              <w:rPr>
                <w:sz w:val="24"/>
              </w:rPr>
            </w:pPr>
            <w:r w:rsidRPr="001B0D4E">
              <w:rPr>
                <w:color w:val="000009"/>
                <w:sz w:val="24"/>
              </w:rPr>
              <w:t>3-й</w:t>
            </w:r>
            <w:r w:rsidRPr="001B0D4E">
              <w:rPr>
                <w:color w:val="000009"/>
                <w:spacing w:val="-1"/>
                <w:sz w:val="24"/>
              </w:rPr>
              <w:t xml:space="preserve"> </w:t>
            </w:r>
            <w:r w:rsidRPr="001B0D4E">
              <w:rPr>
                <w:color w:val="000009"/>
                <w:sz w:val="24"/>
              </w:rPr>
              <w:t>месяц</w:t>
            </w:r>
          </w:p>
        </w:tc>
        <w:tc>
          <w:tcPr>
            <w:tcW w:w="41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C97" w:rsidRPr="001B0D4E" w:rsidRDefault="00352C97" w:rsidP="00352C97">
            <w:pPr>
              <w:pStyle w:val="TableParagraph"/>
              <w:spacing w:line="276" w:lineRule="exact"/>
              <w:ind w:left="124" w:right="235" w:firstLine="12"/>
              <w:jc w:val="both"/>
              <w:rPr>
                <w:sz w:val="24"/>
                <w:lang w:val="ru-RU"/>
              </w:rPr>
            </w:pPr>
            <w:r w:rsidRPr="001B0D4E">
              <w:rPr>
                <w:color w:val="000009"/>
                <w:sz w:val="24"/>
                <w:lang w:val="ru-RU"/>
              </w:rPr>
              <w:t>Передача</w:t>
            </w:r>
            <w:r w:rsidRPr="001B0D4E">
              <w:rPr>
                <w:color w:val="000009"/>
                <w:spacing w:val="-4"/>
                <w:sz w:val="24"/>
                <w:lang w:val="ru-RU"/>
              </w:rPr>
              <w:t xml:space="preserve"> </w:t>
            </w:r>
            <w:r w:rsidRPr="001B0D4E">
              <w:rPr>
                <w:color w:val="000009"/>
                <w:sz w:val="24"/>
                <w:lang w:val="ru-RU"/>
              </w:rPr>
              <w:t>мяча</w:t>
            </w:r>
            <w:r w:rsidRPr="001B0D4E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1B0D4E">
              <w:rPr>
                <w:color w:val="000009"/>
                <w:sz w:val="24"/>
                <w:lang w:val="ru-RU"/>
              </w:rPr>
              <w:t>сверху</w:t>
            </w:r>
            <w:r w:rsidRPr="001B0D4E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1B0D4E">
              <w:rPr>
                <w:color w:val="000009"/>
                <w:sz w:val="24"/>
                <w:lang w:val="ru-RU"/>
              </w:rPr>
              <w:t>двумя</w:t>
            </w:r>
            <w:r w:rsidRPr="001B0D4E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1B0D4E">
              <w:rPr>
                <w:color w:val="000009"/>
                <w:sz w:val="24"/>
                <w:lang w:val="ru-RU"/>
              </w:rPr>
              <w:t>руками</w:t>
            </w:r>
            <w:r w:rsidRPr="001B0D4E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1B0D4E">
              <w:rPr>
                <w:color w:val="000009"/>
                <w:sz w:val="24"/>
                <w:lang w:val="ru-RU"/>
              </w:rPr>
              <w:t>над</w:t>
            </w:r>
            <w:r w:rsidRPr="001B0D4E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1B0D4E">
              <w:rPr>
                <w:color w:val="000009"/>
                <w:sz w:val="24"/>
                <w:lang w:val="ru-RU"/>
              </w:rPr>
              <w:t>собой.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C97" w:rsidRPr="001B0D4E" w:rsidRDefault="00352C97" w:rsidP="00352C97">
            <w:pPr>
              <w:pStyle w:val="TableParagraph"/>
              <w:spacing w:before="137"/>
              <w:ind w:left="193" w:right="139"/>
              <w:jc w:val="both"/>
              <w:rPr>
                <w:sz w:val="24"/>
              </w:rPr>
            </w:pPr>
            <w:r w:rsidRPr="001B0D4E">
              <w:rPr>
                <w:color w:val="000009"/>
                <w:sz w:val="24"/>
              </w:rPr>
              <w:t>&lt;5</w:t>
            </w:r>
          </w:p>
        </w:tc>
        <w:tc>
          <w:tcPr>
            <w:tcW w:w="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C97" w:rsidRPr="001B0D4E" w:rsidRDefault="00352C97" w:rsidP="00352C97">
            <w:pPr>
              <w:pStyle w:val="TableParagraph"/>
              <w:spacing w:before="137"/>
              <w:ind w:left="266" w:right="216"/>
              <w:jc w:val="both"/>
              <w:rPr>
                <w:sz w:val="24"/>
              </w:rPr>
            </w:pPr>
            <w:r w:rsidRPr="001B0D4E">
              <w:rPr>
                <w:color w:val="000009"/>
                <w:sz w:val="24"/>
              </w:rPr>
              <w:t>5-6</w:t>
            </w:r>
          </w:p>
        </w:tc>
        <w:tc>
          <w:tcPr>
            <w:tcW w:w="7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C97" w:rsidRPr="001B0D4E" w:rsidRDefault="00352C97" w:rsidP="00352C97">
            <w:pPr>
              <w:pStyle w:val="TableParagraph"/>
              <w:spacing w:before="137"/>
              <w:ind w:left="130" w:right="78"/>
              <w:jc w:val="both"/>
              <w:rPr>
                <w:sz w:val="24"/>
              </w:rPr>
            </w:pPr>
            <w:r w:rsidRPr="001B0D4E">
              <w:rPr>
                <w:color w:val="000009"/>
                <w:sz w:val="24"/>
              </w:rPr>
              <w:t>7-8</w:t>
            </w:r>
          </w:p>
        </w:tc>
        <w:tc>
          <w:tcPr>
            <w:tcW w:w="955" w:type="dxa"/>
            <w:tcBorders>
              <w:left w:val="single" w:sz="4" w:space="0" w:color="000000"/>
              <w:bottom w:val="single" w:sz="4" w:space="0" w:color="000000"/>
            </w:tcBorders>
          </w:tcPr>
          <w:p w:rsidR="00352C97" w:rsidRPr="001B0D4E" w:rsidRDefault="00352C97" w:rsidP="00352C97">
            <w:pPr>
              <w:pStyle w:val="TableParagraph"/>
              <w:spacing w:before="137"/>
              <w:ind w:left="196" w:right="129"/>
              <w:jc w:val="both"/>
              <w:rPr>
                <w:sz w:val="24"/>
              </w:rPr>
            </w:pPr>
            <w:r w:rsidRPr="001B0D4E">
              <w:rPr>
                <w:color w:val="000009"/>
                <w:sz w:val="24"/>
              </w:rPr>
              <w:t>9-10</w:t>
            </w:r>
          </w:p>
        </w:tc>
      </w:tr>
      <w:tr w:rsidR="00352C97" w:rsidRPr="001B0D4E" w:rsidTr="00F72E52">
        <w:trPr>
          <w:trHeight w:val="498"/>
        </w:trPr>
        <w:tc>
          <w:tcPr>
            <w:tcW w:w="1400" w:type="dxa"/>
            <w:vMerge/>
            <w:tcBorders>
              <w:top w:val="nil"/>
              <w:right w:val="single" w:sz="4" w:space="0" w:color="000000"/>
            </w:tcBorders>
          </w:tcPr>
          <w:p w:rsidR="00352C97" w:rsidRPr="001B0D4E" w:rsidRDefault="00352C97" w:rsidP="00352C97">
            <w:pPr>
              <w:jc w:val="both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C97" w:rsidRPr="001B0D4E" w:rsidRDefault="00352C97" w:rsidP="00352C97">
            <w:pPr>
              <w:pStyle w:val="TableParagraph"/>
              <w:spacing w:before="102"/>
              <w:ind w:left="144" w:right="91"/>
              <w:jc w:val="both"/>
              <w:rPr>
                <w:sz w:val="24"/>
              </w:rPr>
            </w:pPr>
            <w:r w:rsidRPr="001B0D4E">
              <w:rPr>
                <w:color w:val="000009"/>
                <w:sz w:val="24"/>
              </w:rPr>
              <w:t>6-й</w:t>
            </w:r>
            <w:r w:rsidRPr="001B0D4E">
              <w:rPr>
                <w:color w:val="000009"/>
                <w:spacing w:val="-1"/>
                <w:sz w:val="24"/>
              </w:rPr>
              <w:t xml:space="preserve"> </w:t>
            </w:r>
            <w:r w:rsidRPr="001B0D4E">
              <w:rPr>
                <w:color w:val="000009"/>
                <w:sz w:val="24"/>
              </w:rPr>
              <w:t>месяц</w:t>
            </w:r>
          </w:p>
        </w:tc>
        <w:tc>
          <w:tcPr>
            <w:tcW w:w="4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C97" w:rsidRPr="001B0D4E" w:rsidRDefault="00352C97" w:rsidP="00352C97">
            <w:pPr>
              <w:pStyle w:val="TableParagraph"/>
              <w:spacing w:line="239" w:lineRule="exact"/>
              <w:ind w:left="136"/>
              <w:jc w:val="both"/>
              <w:rPr>
                <w:sz w:val="24"/>
                <w:lang w:val="ru-RU"/>
              </w:rPr>
            </w:pPr>
            <w:r w:rsidRPr="001B0D4E">
              <w:rPr>
                <w:color w:val="000009"/>
                <w:sz w:val="24"/>
                <w:lang w:val="ru-RU"/>
              </w:rPr>
              <w:t>Передача</w:t>
            </w:r>
            <w:r w:rsidRPr="001B0D4E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1B0D4E">
              <w:rPr>
                <w:color w:val="000009"/>
                <w:sz w:val="24"/>
                <w:lang w:val="ru-RU"/>
              </w:rPr>
              <w:t>мяча</w:t>
            </w:r>
            <w:r w:rsidRPr="001B0D4E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1B0D4E">
              <w:rPr>
                <w:color w:val="000009"/>
                <w:sz w:val="24"/>
                <w:lang w:val="ru-RU"/>
              </w:rPr>
              <w:t>сверху</w:t>
            </w:r>
            <w:r w:rsidRPr="001B0D4E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1B0D4E">
              <w:rPr>
                <w:color w:val="000009"/>
                <w:sz w:val="24"/>
                <w:lang w:val="ru-RU"/>
              </w:rPr>
              <w:t>двумя</w:t>
            </w:r>
            <w:r w:rsidRPr="001B0D4E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1B0D4E">
              <w:rPr>
                <w:color w:val="000009"/>
                <w:sz w:val="24"/>
                <w:lang w:val="ru-RU"/>
              </w:rPr>
              <w:t>руками</w:t>
            </w:r>
          </w:p>
          <w:p w:rsidR="00352C97" w:rsidRPr="001B0D4E" w:rsidRDefault="00352C97" w:rsidP="00352C97">
            <w:pPr>
              <w:pStyle w:val="TableParagraph"/>
              <w:spacing w:line="239" w:lineRule="exact"/>
              <w:ind w:left="124"/>
              <w:jc w:val="both"/>
              <w:rPr>
                <w:sz w:val="24"/>
                <w:lang w:val="ru-RU"/>
              </w:rPr>
            </w:pPr>
            <w:r w:rsidRPr="001B0D4E">
              <w:rPr>
                <w:color w:val="000009"/>
                <w:sz w:val="24"/>
                <w:lang w:val="ru-RU"/>
              </w:rPr>
              <w:t>в</w:t>
            </w:r>
            <w:r w:rsidRPr="001B0D4E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1B0D4E">
              <w:rPr>
                <w:color w:val="000009"/>
                <w:sz w:val="24"/>
                <w:lang w:val="ru-RU"/>
              </w:rPr>
              <w:t>стену.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C97" w:rsidRPr="001B0D4E" w:rsidRDefault="00352C97" w:rsidP="00352C97">
            <w:pPr>
              <w:pStyle w:val="TableParagraph"/>
              <w:spacing w:before="102"/>
              <w:ind w:left="193" w:right="139"/>
              <w:jc w:val="both"/>
              <w:rPr>
                <w:sz w:val="24"/>
              </w:rPr>
            </w:pPr>
            <w:r w:rsidRPr="001B0D4E">
              <w:rPr>
                <w:color w:val="000009"/>
                <w:sz w:val="24"/>
              </w:rPr>
              <w:t>&lt;5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C97" w:rsidRPr="001B0D4E" w:rsidRDefault="00352C97" w:rsidP="00352C97">
            <w:pPr>
              <w:pStyle w:val="TableParagraph"/>
              <w:spacing w:before="102"/>
              <w:ind w:left="266" w:right="216"/>
              <w:jc w:val="both"/>
              <w:rPr>
                <w:sz w:val="24"/>
              </w:rPr>
            </w:pPr>
            <w:r w:rsidRPr="001B0D4E">
              <w:rPr>
                <w:color w:val="000009"/>
                <w:sz w:val="24"/>
              </w:rPr>
              <w:t>5-6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C97" w:rsidRPr="001B0D4E" w:rsidRDefault="00352C97" w:rsidP="00352C97">
            <w:pPr>
              <w:pStyle w:val="TableParagraph"/>
              <w:spacing w:before="102"/>
              <w:ind w:left="130" w:right="78"/>
              <w:jc w:val="both"/>
              <w:rPr>
                <w:sz w:val="24"/>
              </w:rPr>
            </w:pPr>
            <w:r w:rsidRPr="001B0D4E">
              <w:rPr>
                <w:color w:val="000009"/>
                <w:sz w:val="24"/>
              </w:rPr>
              <w:t>7-8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52C97" w:rsidRPr="001B0D4E" w:rsidRDefault="00352C97" w:rsidP="00352C97">
            <w:pPr>
              <w:pStyle w:val="TableParagraph"/>
              <w:spacing w:before="102"/>
              <w:ind w:left="196" w:right="129"/>
              <w:jc w:val="both"/>
              <w:rPr>
                <w:sz w:val="24"/>
              </w:rPr>
            </w:pPr>
            <w:r w:rsidRPr="001B0D4E">
              <w:rPr>
                <w:color w:val="000009"/>
                <w:sz w:val="24"/>
              </w:rPr>
              <w:t>9-10</w:t>
            </w:r>
          </w:p>
        </w:tc>
      </w:tr>
      <w:tr w:rsidR="00352C97" w:rsidRPr="001B0D4E" w:rsidTr="00F72E52">
        <w:trPr>
          <w:trHeight w:val="535"/>
        </w:trPr>
        <w:tc>
          <w:tcPr>
            <w:tcW w:w="1400" w:type="dxa"/>
            <w:vMerge/>
            <w:tcBorders>
              <w:top w:val="nil"/>
              <w:right w:val="single" w:sz="4" w:space="0" w:color="000000"/>
            </w:tcBorders>
          </w:tcPr>
          <w:p w:rsidR="00352C97" w:rsidRPr="001B0D4E" w:rsidRDefault="00352C97" w:rsidP="00352C97">
            <w:pPr>
              <w:jc w:val="both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52C97" w:rsidRPr="001B0D4E" w:rsidRDefault="00352C97" w:rsidP="00352C97">
            <w:pPr>
              <w:pStyle w:val="TableParagraph"/>
              <w:spacing w:before="120"/>
              <w:ind w:left="144" w:right="91"/>
              <w:jc w:val="both"/>
              <w:rPr>
                <w:sz w:val="24"/>
              </w:rPr>
            </w:pPr>
            <w:r w:rsidRPr="001B0D4E">
              <w:rPr>
                <w:color w:val="000009"/>
                <w:sz w:val="24"/>
              </w:rPr>
              <w:t>9-й</w:t>
            </w:r>
            <w:r w:rsidRPr="001B0D4E">
              <w:rPr>
                <w:color w:val="000009"/>
                <w:spacing w:val="-1"/>
                <w:sz w:val="24"/>
              </w:rPr>
              <w:t xml:space="preserve"> </w:t>
            </w:r>
            <w:r w:rsidRPr="001B0D4E">
              <w:rPr>
                <w:color w:val="000009"/>
                <w:sz w:val="24"/>
              </w:rPr>
              <w:t>месяц</w:t>
            </w:r>
          </w:p>
        </w:tc>
        <w:tc>
          <w:tcPr>
            <w:tcW w:w="412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52C97" w:rsidRPr="001B0D4E" w:rsidRDefault="00352C97" w:rsidP="00352C97">
            <w:pPr>
              <w:pStyle w:val="TableParagraph"/>
              <w:spacing w:line="260" w:lineRule="exact"/>
              <w:ind w:left="136"/>
              <w:jc w:val="both"/>
              <w:rPr>
                <w:sz w:val="24"/>
                <w:lang w:val="ru-RU"/>
              </w:rPr>
            </w:pPr>
            <w:r w:rsidRPr="001B0D4E">
              <w:rPr>
                <w:color w:val="000009"/>
                <w:sz w:val="24"/>
                <w:lang w:val="ru-RU"/>
              </w:rPr>
              <w:t>Передача</w:t>
            </w:r>
            <w:r w:rsidRPr="001B0D4E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1B0D4E">
              <w:rPr>
                <w:color w:val="000009"/>
                <w:sz w:val="24"/>
                <w:lang w:val="ru-RU"/>
              </w:rPr>
              <w:t>мяча</w:t>
            </w:r>
            <w:r w:rsidRPr="001B0D4E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1B0D4E">
              <w:rPr>
                <w:color w:val="000009"/>
                <w:sz w:val="24"/>
                <w:lang w:val="ru-RU"/>
              </w:rPr>
              <w:t>сверху</w:t>
            </w:r>
            <w:r w:rsidRPr="001B0D4E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1B0D4E">
              <w:rPr>
                <w:color w:val="000009"/>
                <w:sz w:val="24"/>
                <w:lang w:val="ru-RU"/>
              </w:rPr>
              <w:t>двумя</w:t>
            </w:r>
            <w:r w:rsidRPr="001B0D4E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1B0D4E">
              <w:rPr>
                <w:color w:val="000009"/>
                <w:sz w:val="24"/>
                <w:lang w:val="ru-RU"/>
              </w:rPr>
              <w:t>руками</w:t>
            </w:r>
          </w:p>
          <w:p w:rsidR="00352C97" w:rsidRPr="001B0D4E" w:rsidRDefault="00352C97" w:rsidP="00352C97">
            <w:pPr>
              <w:pStyle w:val="TableParagraph"/>
              <w:spacing w:line="256" w:lineRule="exact"/>
              <w:ind w:left="124"/>
              <w:jc w:val="both"/>
              <w:rPr>
                <w:sz w:val="24"/>
                <w:lang w:val="ru-RU"/>
              </w:rPr>
            </w:pPr>
            <w:r w:rsidRPr="001B0D4E">
              <w:rPr>
                <w:color w:val="000009"/>
                <w:sz w:val="24"/>
                <w:lang w:val="ru-RU"/>
              </w:rPr>
              <w:t>поочередно</w:t>
            </w:r>
            <w:r w:rsidRPr="001B0D4E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1B0D4E">
              <w:rPr>
                <w:color w:val="000009"/>
                <w:sz w:val="24"/>
                <w:lang w:val="ru-RU"/>
              </w:rPr>
              <w:t>над</w:t>
            </w:r>
            <w:r w:rsidRPr="001B0D4E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1B0D4E">
              <w:rPr>
                <w:color w:val="000009"/>
                <w:sz w:val="24"/>
                <w:lang w:val="ru-RU"/>
              </w:rPr>
              <w:t>собой и</w:t>
            </w:r>
            <w:r w:rsidRPr="001B0D4E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1B0D4E">
              <w:rPr>
                <w:color w:val="000009"/>
                <w:sz w:val="24"/>
                <w:lang w:val="ru-RU"/>
              </w:rPr>
              <w:t>в</w:t>
            </w:r>
            <w:r w:rsidRPr="001B0D4E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1B0D4E">
              <w:rPr>
                <w:color w:val="000009"/>
                <w:sz w:val="24"/>
                <w:lang w:val="ru-RU"/>
              </w:rPr>
              <w:t>стену.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52C97" w:rsidRPr="001B0D4E" w:rsidRDefault="00352C97" w:rsidP="00352C97">
            <w:pPr>
              <w:pStyle w:val="TableParagraph"/>
              <w:spacing w:before="120"/>
              <w:ind w:left="193" w:right="139"/>
              <w:jc w:val="both"/>
              <w:rPr>
                <w:sz w:val="24"/>
              </w:rPr>
            </w:pPr>
            <w:r w:rsidRPr="001B0D4E">
              <w:rPr>
                <w:color w:val="000009"/>
                <w:sz w:val="24"/>
              </w:rPr>
              <w:t>&lt;5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52C97" w:rsidRPr="001B0D4E" w:rsidRDefault="00352C97" w:rsidP="00352C97">
            <w:pPr>
              <w:pStyle w:val="TableParagraph"/>
              <w:spacing w:before="120"/>
              <w:ind w:left="266" w:right="216"/>
              <w:jc w:val="both"/>
              <w:rPr>
                <w:sz w:val="24"/>
              </w:rPr>
            </w:pPr>
            <w:r w:rsidRPr="001B0D4E">
              <w:rPr>
                <w:color w:val="000009"/>
                <w:sz w:val="24"/>
              </w:rPr>
              <w:t>5-6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52C97" w:rsidRPr="001B0D4E" w:rsidRDefault="00352C97" w:rsidP="00352C97">
            <w:pPr>
              <w:pStyle w:val="TableParagraph"/>
              <w:spacing w:before="120"/>
              <w:ind w:left="130" w:right="78"/>
              <w:jc w:val="both"/>
              <w:rPr>
                <w:sz w:val="24"/>
              </w:rPr>
            </w:pPr>
            <w:r w:rsidRPr="001B0D4E">
              <w:rPr>
                <w:color w:val="000009"/>
                <w:sz w:val="24"/>
              </w:rPr>
              <w:t>7-8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</w:tcBorders>
          </w:tcPr>
          <w:p w:rsidR="00352C97" w:rsidRPr="001B0D4E" w:rsidRDefault="00352C97" w:rsidP="00352C97">
            <w:pPr>
              <w:pStyle w:val="TableParagraph"/>
              <w:spacing w:before="120"/>
              <w:ind w:left="196" w:right="129"/>
              <w:jc w:val="both"/>
              <w:rPr>
                <w:sz w:val="24"/>
              </w:rPr>
            </w:pPr>
            <w:r w:rsidRPr="001B0D4E">
              <w:rPr>
                <w:color w:val="000009"/>
                <w:sz w:val="24"/>
              </w:rPr>
              <w:t>9-10</w:t>
            </w:r>
          </w:p>
        </w:tc>
      </w:tr>
      <w:tr w:rsidR="00352C97" w:rsidRPr="001B0D4E" w:rsidTr="00F72E52">
        <w:trPr>
          <w:trHeight w:val="550"/>
        </w:trPr>
        <w:tc>
          <w:tcPr>
            <w:tcW w:w="1400" w:type="dxa"/>
            <w:tcBorders>
              <w:right w:val="single" w:sz="4" w:space="0" w:color="000000"/>
            </w:tcBorders>
          </w:tcPr>
          <w:p w:rsidR="00352C97" w:rsidRPr="001B0D4E" w:rsidRDefault="00352C97" w:rsidP="00352C97">
            <w:pPr>
              <w:pStyle w:val="TableParagraph"/>
              <w:spacing w:line="276" w:lineRule="exact"/>
              <w:ind w:left="229" w:right="184" w:firstLine="14"/>
              <w:jc w:val="both"/>
              <w:rPr>
                <w:sz w:val="24"/>
              </w:rPr>
            </w:pPr>
            <w:r w:rsidRPr="001B0D4E">
              <w:rPr>
                <w:color w:val="000009"/>
                <w:sz w:val="24"/>
              </w:rPr>
              <w:t>Этапный</w:t>
            </w:r>
            <w:r w:rsidRPr="001B0D4E">
              <w:rPr>
                <w:color w:val="000009"/>
                <w:spacing w:val="-57"/>
                <w:sz w:val="24"/>
              </w:rPr>
              <w:t xml:space="preserve"> </w:t>
            </w:r>
            <w:r w:rsidRPr="001B0D4E">
              <w:rPr>
                <w:color w:val="000009"/>
                <w:sz w:val="24"/>
              </w:rPr>
              <w:t>контроль</w:t>
            </w:r>
          </w:p>
        </w:tc>
        <w:tc>
          <w:tcPr>
            <w:tcW w:w="5406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352C97" w:rsidRPr="001B0D4E" w:rsidRDefault="00352C97" w:rsidP="00352C97">
            <w:pPr>
              <w:pStyle w:val="TableParagraph"/>
              <w:spacing w:line="276" w:lineRule="exact"/>
              <w:ind w:left="124" w:right="299" w:firstLine="12"/>
              <w:jc w:val="both"/>
              <w:rPr>
                <w:sz w:val="24"/>
                <w:lang w:val="ru-RU"/>
              </w:rPr>
            </w:pPr>
            <w:r w:rsidRPr="001B0D4E">
              <w:rPr>
                <w:color w:val="000009"/>
                <w:sz w:val="24"/>
                <w:lang w:val="ru-RU"/>
              </w:rPr>
              <w:t>Передача мяча сверху двумя руками из зоны 3 в</w:t>
            </w:r>
            <w:r w:rsidRPr="001B0D4E">
              <w:rPr>
                <w:color w:val="000009"/>
                <w:spacing w:val="-58"/>
                <w:sz w:val="24"/>
                <w:lang w:val="ru-RU"/>
              </w:rPr>
              <w:t xml:space="preserve"> </w:t>
            </w:r>
            <w:r w:rsidRPr="001B0D4E">
              <w:rPr>
                <w:color w:val="000009"/>
                <w:sz w:val="24"/>
                <w:lang w:val="ru-RU"/>
              </w:rPr>
              <w:t>зону</w:t>
            </w:r>
            <w:r w:rsidRPr="001B0D4E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1B0D4E">
              <w:rPr>
                <w:color w:val="000009"/>
                <w:sz w:val="24"/>
                <w:lang w:val="ru-RU"/>
              </w:rPr>
              <w:t>4</w:t>
            </w:r>
            <w:r w:rsidRPr="001B0D4E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1B0D4E">
              <w:rPr>
                <w:color w:val="000009"/>
                <w:sz w:val="24"/>
                <w:lang w:val="ru-RU"/>
              </w:rPr>
              <w:t>с</w:t>
            </w:r>
            <w:r w:rsidRPr="001B0D4E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1B0D4E">
              <w:rPr>
                <w:color w:val="000009"/>
                <w:sz w:val="24"/>
                <w:lang w:val="ru-RU"/>
              </w:rPr>
              <w:t>собственного</w:t>
            </w:r>
            <w:r w:rsidRPr="001B0D4E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1B0D4E">
              <w:rPr>
                <w:color w:val="000009"/>
                <w:sz w:val="24"/>
                <w:lang w:val="ru-RU"/>
              </w:rPr>
              <w:t>подбрасывания</w:t>
            </w:r>
            <w:r w:rsidRPr="001B0D4E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1B0D4E">
              <w:rPr>
                <w:color w:val="000009"/>
                <w:sz w:val="24"/>
                <w:lang w:val="ru-RU"/>
              </w:rPr>
              <w:t>мяча.</w:t>
            </w:r>
          </w:p>
        </w:tc>
        <w:tc>
          <w:tcPr>
            <w:tcW w:w="708" w:type="dxa"/>
            <w:tcBorders>
              <w:left w:val="single" w:sz="4" w:space="0" w:color="000000"/>
              <w:right w:val="single" w:sz="4" w:space="0" w:color="000000"/>
            </w:tcBorders>
          </w:tcPr>
          <w:p w:rsidR="00352C97" w:rsidRPr="001B0D4E" w:rsidRDefault="00352C97" w:rsidP="00352C97">
            <w:pPr>
              <w:pStyle w:val="TableParagraph"/>
              <w:spacing w:before="137"/>
              <w:ind w:left="193" w:right="139"/>
              <w:jc w:val="both"/>
              <w:rPr>
                <w:sz w:val="24"/>
              </w:rPr>
            </w:pPr>
            <w:r w:rsidRPr="001B0D4E">
              <w:rPr>
                <w:color w:val="000009"/>
                <w:sz w:val="24"/>
              </w:rPr>
              <w:t>&lt;3</w:t>
            </w:r>
          </w:p>
        </w:tc>
        <w:tc>
          <w:tcPr>
            <w:tcW w:w="853" w:type="dxa"/>
            <w:tcBorders>
              <w:left w:val="single" w:sz="4" w:space="0" w:color="000000"/>
              <w:right w:val="single" w:sz="4" w:space="0" w:color="000000"/>
            </w:tcBorders>
          </w:tcPr>
          <w:p w:rsidR="00352C97" w:rsidRPr="001B0D4E" w:rsidRDefault="00352C97" w:rsidP="00352C97">
            <w:pPr>
              <w:pStyle w:val="TableParagraph"/>
              <w:spacing w:before="137"/>
              <w:ind w:left="53"/>
              <w:jc w:val="both"/>
              <w:rPr>
                <w:sz w:val="24"/>
              </w:rPr>
            </w:pPr>
            <w:r w:rsidRPr="001B0D4E">
              <w:rPr>
                <w:color w:val="000009"/>
                <w:sz w:val="24"/>
              </w:rPr>
              <w:t>3</w:t>
            </w:r>
          </w:p>
        </w:tc>
        <w:tc>
          <w:tcPr>
            <w:tcW w:w="728" w:type="dxa"/>
            <w:tcBorders>
              <w:left w:val="single" w:sz="4" w:space="0" w:color="000000"/>
              <w:right w:val="single" w:sz="4" w:space="0" w:color="000000"/>
            </w:tcBorders>
          </w:tcPr>
          <w:p w:rsidR="00352C97" w:rsidRPr="001B0D4E" w:rsidRDefault="00352C97" w:rsidP="00352C97">
            <w:pPr>
              <w:pStyle w:val="TableParagraph"/>
              <w:spacing w:before="137"/>
              <w:ind w:left="50"/>
              <w:jc w:val="both"/>
              <w:rPr>
                <w:sz w:val="24"/>
              </w:rPr>
            </w:pPr>
            <w:r w:rsidRPr="001B0D4E">
              <w:rPr>
                <w:color w:val="000009"/>
                <w:sz w:val="24"/>
              </w:rPr>
              <w:t>4</w:t>
            </w:r>
          </w:p>
        </w:tc>
        <w:tc>
          <w:tcPr>
            <w:tcW w:w="955" w:type="dxa"/>
            <w:tcBorders>
              <w:left w:val="single" w:sz="4" w:space="0" w:color="000000"/>
            </w:tcBorders>
          </w:tcPr>
          <w:p w:rsidR="00352C97" w:rsidRPr="001B0D4E" w:rsidRDefault="00352C97" w:rsidP="00352C97">
            <w:pPr>
              <w:pStyle w:val="TableParagraph"/>
              <w:spacing w:before="137"/>
              <w:ind w:left="69"/>
              <w:jc w:val="both"/>
              <w:rPr>
                <w:sz w:val="24"/>
              </w:rPr>
            </w:pPr>
            <w:r w:rsidRPr="001B0D4E">
              <w:rPr>
                <w:color w:val="000009"/>
                <w:sz w:val="24"/>
              </w:rPr>
              <w:t>5</w:t>
            </w:r>
          </w:p>
        </w:tc>
      </w:tr>
      <w:tr w:rsidR="00352C97" w:rsidRPr="001B0D4E" w:rsidTr="00352C97">
        <w:trPr>
          <w:trHeight w:val="274"/>
        </w:trPr>
        <w:tc>
          <w:tcPr>
            <w:tcW w:w="10050" w:type="dxa"/>
            <w:gridSpan w:val="7"/>
          </w:tcPr>
          <w:p w:rsidR="00352C97" w:rsidRPr="001B0D4E" w:rsidRDefault="00352C97" w:rsidP="00352C97">
            <w:pPr>
              <w:pStyle w:val="TableParagraph"/>
              <w:spacing w:line="255" w:lineRule="exact"/>
              <w:ind w:left="3706" w:right="3654"/>
              <w:jc w:val="both"/>
              <w:rPr>
                <w:b/>
                <w:sz w:val="24"/>
              </w:rPr>
            </w:pPr>
            <w:r w:rsidRPr="001B0D4E">
              <w:rPr>
                <w:b/>
                <w:color w:val="000009"/>
                <w:sz w:val="24"/>
              </w:rPr>
              <w:t>Второй</w:t>
            </w:r>
            <w:r w:rsidRPr="001B0D4E">
              <w:rPr>
                <w:b/>
                <w:color w:val="000009"/>
                <w:spacing w:val="-3"/>
                <w:sz w:val="24"/>
              </w:rPr>
              <w:t xml:space="preserve"> </w:t>
            </w:r>
            <w:r w:rsidRPr="001B0D4E">
              <w:rPr>
                <w:b/>
                <w:color w:val="000009"/>
                <w:sz w:val="24"/>
              </w:rPr>
              <w:t>год</w:t>
            </w:r>
            <w:r w:rsidRPr="001B0D4E">
              <w:rPr>
                <w:b/>
                <w:color w:val="000009"/>
                <w:spacing w:val="-3"/>
                <w:sz w:val="24"/>
              </w:rPr>
              <w:t xml:space="preserve"> </w:t>
            </w:r>
            <w:r w:rsidRPr="001B0D4E">
              <w:rPr>
                <w:b/>
                <w:color w:val="000009"/>
                <w:sz w:val="24"/>
              </w:rPr>
              <w:t>подготовки</w:t>
            </w:r>
          </w:p>
        </w:tc>
      </w:tr>
      <w:tr w:rsidR="00352C97" w:rsidRPr="001B0D4E" w:rsidTr="00F72E52">
        <w:trPr>
          <w:trHeight w:val="811"/>
        </w:trPr>
        <w:tc>
          <w:tcPr>
            <w:tcW w:w="1400" w:type="dxa"/>
            <w:vMerge w:val="restart"/>
            <w:tcBorders>
              <w:right w:val="single" w:sz="4" w:space="0" w:color="000000"/>
            </w:tcBorders>
          </w:tcPr>
          <w:p w:rsidR="00352C97" w:rsidRPr="001B0D4E" w:rsidRDefault="00352C97" w:rsidP="00352C97">
            <w:pPr>
              <w:pStyle w:val="TableParagraph"/>
              <w:jc w:val="both"/>
              <w:rPr>
                <w:b/>
                <w:sz w:val="26"/>
              </w:rPr>
            </w:pPr>
          </w:p>
          <w:p w:rsidR="00352C97" w:rsidRPr="001B0D4E" w:rsidRDefault="00352C97" w:rsidP="00352C97">
            <w:pPr>
              <w:pStyle w:val="TableParagraph"/>
              <w:jc w:val="both"/>
              <w:rPr>
                <w:b/>
                <w:sz w:val="26"/>
              </w:rPr>
            </w:pPr>
          </w:p>
          <w:p w:rsidR="00352C97" w:rsidRPr="001B0D4E" w:rsidRDefault="00352C97" w:rsidP="00352C97">
            <w:pPr>
              <w:pStyle w:val="TableParagraph"/>
              <w:spacing w:before="9"/>
              <w:jc w:val="both"/>
              <w:rPr>
                <w:b/>
                <w:sz w:val="32"/>
              </w:rPr>
            </w:pPr>
          </w:p>
          <w:p w:rsidR="00352C97" w:rsidRPr="001B0D4E" w:rsidRDefault="00352C97" w:rsidP="00352C97">
            <w:pPr>
              <w:pStyle w:val="TableParagraph"/>
              <w:ind w:left="229" w:right="184" w:firstLine="7"/>
              <w:jc w:val="both"/>
              <w:rPr>
                <w:sz w:val="24"/>
              </w:rPr>
            </w:pPr>
            <w:r w:rsidRPr="001B0D4E">
              <w:rPr>
                <w:color w:val="000009"/>
                <w:sz w:val="24"/>
              </w:rPr>
              <w:t>Текущий</w:t>
            </w:r>
            <w:r w:rsidRPr="001B0D4E">
              <w:rPr>
                <w:color w:val="000009"/>
                <w:spacing w:val="-57"/>
                <w:sz w:val="24"/>
              </w:rPr>
              <w:t xml:space="preserve"> </w:t>
            </w:r>
            <w:r w:rsidRPr="001B0D4E">
              <w:rPr>
                <w:color w:val="000009"/>
                <w:sz w:val="24"/>
              </w:rPr>
              <w:t>контроль</w:t>
            </w:r>
          </w:p>
        </w:tc>
        <w:tc>
          <w:tcPr>
            <w:tcW w:w="12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C97" w:rsidRPr="001B0D4E" w:rsidRDefault="00352C97" w:rsidP="00352C97">
            <w:pPr>
              <w:pStyle w:val="TableParagraph"/>
              <w:jc w:val="both"/>
              <w:rPr>
                <w:b/>
                <w:sz w:val="24"/>
              </w:rPr>
            </w:pPr>
          </w:p>
          <w:p w:rsidR="00352C97" w:rsidRPr="001B0D4E" w:rsidRDefault="00352C97" w:rsidP="00352C97">
            <w:pPr>
              <w:pStyle w:val="TableParagraph"/>
              <w:ind w:left="144" w:right="91"/>
              <w:jc w:val="both"/>
              <w:rPr>
                <w:sz w:val="24"/>
              </w:rPr>
            </w:pPr>
            <w:r w:rsidRPr="001B0D4E">
              <w:rPr>
                <w:color w:val="000009"/>
                <w:sz w:val="24"/>
              </w:rPr>
              <w:t>3-й</w:t>
            </w:r>
            <w:r w:rsidRPr="001B0D4E">
              <w:rPr>
                <w:color w:val="000009"/>
                <w:spacing w:val="-1"/>
                <w:sz w:val="24"/>
              </w:rPr>
              <w:t xml:space="preserve"> </w:t>
            </w:r>
            <w:r w:rsidRPr="001B0D4E">
              <w:rPr>
                <w:color w:val="000009"/>
                <w:sz w:val="24"/>
              </w:rPr>
              <w:t>месяц</w:t>
            </w:r>
          </w:p>
        </w:tc>
        <w:tc>
          <w:tcPr>
            <w:tcW w:w="41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C97" w:rsidRPr="001B0D4E" w:rsidRDefault="00352C97" w:rsidP="00352C97">
            <w:pPr>
              <w:pStyle w:val="TableParagraph"/>
              <w:spacing w:line="270" w:lineRule="atLeast"/>
              <w:ind w:left="124" w:right="102" w:firstLine="12"/>
              <w:jc w:val="both"/>
              <w:rPr>
                <w:sz w:val="24"/>
                <w:lang w:val="ru-RU"/>
              </w:rPr>
            </w:pPr>
            <w:r w:rsidRPr="001B0D4E">
              <w:rPr>
                <w:color w:val="000009"/>
                <w:sz w:val="24"/>
                <w:lang w:val="ru-RU"/>
              </w:rPr>
              <w:t>Передача мяча сверху двумя руками</w:t>
            </w:r>
            <w:r w:rsidRPr="001B0D4E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1B0D4E">
              <w:rPr>
                <w:color w:val="000009"/>
                <w:sz w:val="24"/>
                <w:lang w:val="ru-RU"/>
              </w:rPr>
              <w:t>над</w:t>
            </w:r>
            <w:r w:rsidRPr="001B0D4E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1B0D4E">
              <w:rPr>
                <w:color w:val="000009"/>
                <w:sz w:val="24"/>
                <w:lang w:val="ru-RU"/>
              </w:rPr>
              <w:t>собой в</w:t>
            </w:r>
            <w:r w:rsidRPr="001B0D4E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1B0D4E">
              <w:rPr>
                <w:color w:val="000009"/>
                <w:sz w:val="24"/>
                <w:lang w:val="ru-RU"/>
              </w:rPr>
              <w:t>зоне</w:t>
            </w:r>
            <w:r w:rsidRPr="001B0D4E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1B0D4E">
              <w:rPr>
                <w:color w:val="000009"/>
                <w:sz w:val="24"/>
                <w:lang w:val="ru-RU"/>
              </w:rPr>
              <w:t>3</w:t>
            </w:r>
            <w:r w:rsidRPr="001B0D4E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1B0D4E">
              <w:rPr>
                <w:color w:val="000009"/>
                <w:sz w:val="24"/>
                <w:lang w:val="ru-RU"/>
              </w:rPr>
              <w:t>с</w:t>
            </w:r>
            <w:r w:rsidRPr="001B0D4E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1B0D4E">
              <w:rPr>
                <w:color w:val="000009"/>
                <w:sz w:val="24"/>
                <w:lang w:val="ru-RU"/>
              </w:rPr>
              <w:t>подброса</w:t>
            </w:r>
            <w:r w:rsidRPr="001B0D4E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1B0D4E">
              <w:rPr>
                <w:color w:val="000009"/>
                <w:sz w:val="24"/>
                <w:lang w:val="ru-RU"/>
              </w:rPr>
              <w:t>мяча</w:t>
            </w:r>
            <w:r w:rsidRPr="001B0D4E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1B0D4E">
              <w:rPr>
                <w:color w:val="000009"/>
                <w:sz w:val="24"/>
                <w:lang w:val="ru-RU"/>
              </w:rPr>
              <w:t>из</w:t>
            </w:r>
            <w:r w:rsidRPr="001B0D4E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1B0D4E">
              <w:rPr>
                <w:color w:val="000009"/>
                <w:sz w:val="24"/>
                <w:lang w:val="ru-RU"/>
              </w:rPr>
              <w:t>зон 1, 6 и 5.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C97" w:rsidRPr="001B0D4E" w:rsidRDefault="00352C97" w:rsidP="00352C97">
            <w:pPr>
              <w:pStyle w:val="TableParagraph"/>
              <w:jc w:val="both"/>
              <w:rPr>
                <w:b/>
                <w:sz w:val="24"/>
                <w:lang w:val="ru-RU"/>
              </w:rPr>
            </w:pPr>
          </w:p>
          <w:p w:rsidR="00352C97" w:rsidRPr="001B0D4E" w:rsidRDefault="00352C97" w:rsidP="00352C97">
            <w:pPr>
              <w:pStyle w:val="TableParagraph"/>
              <w:ind w:left="193" w:right="140"/>
              <w:jc w:val="both"/>
              <w:rPr>
                <w:sz w:val="24"/>
              </w:rPr>
            </w:pPr>
            <w:r w:rsidRPr="001B0D4E">
              <w:rPr>
                <w:color w:val="000009"/>
                <w:sz w:val="24"/>
              </w:rPr>
              <w:t>&lt;5</w:t>
            </w:r>
          </w:p>
        </w:tc>
        <w:tc>
          <w:tcPr>
            <w:tcW w:w="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C97" w:rsidRPr="001B0D4E" w:rsidRDefault="00352C97" w:rsidP="00352C97">
            <w:pPr>
              <w:pStyle w:val="TableParagraph"/>
              <w:jc w:val="both"/>
              <w:rPr>
                <w:b/>
                <w:sz w:val="24"/>
              </w:rPr>
            </w:pPr>
          </w:p>
          <w:p w:rsidR="00352C97" w:rsidRPr="001B0D4E" w:rsidRDefault="00352C97" w:rsidP="00352C97">
            <w:pPr>
              <w:pStyle w:val="TableParagraph"/>
              <w:ind w:left="266" w:right="216"/>
              <w:jc w:val="both"/>
              <w:rPr>
                <w:sz w:val="24"/>
              </w:rPr>
            </w:pPr>
            <w:r w:rsidRPr="001B0D4E">
              <w:rPr>
                <w:color w:val="000009"/>
                <w:sz w:val="24"/>
              </w:rPr>
              <w:t>5-6</w:t>
            </w:r>
          </w:p>
        </w:tc>
        <w:tc>
          <w:tcPr>
            <w:tcW w:w="7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C97" w:rsidRPr="001B0D4E" w:rsidRDefault="00352C97" w:rsidP="00352C97">
            <w:pPr>
              <w:pStyle w:val="TableParagraph"/>
              <w:jc w:val="both"/>
              <w:rPr>
                <w:b/>
                <w:sz w:val="24"/>
              </w:rPr>
            </w:pPr>
          </w:p>
          <w:p w:rsidR="00352C97" w:rsidRPr="001B0D4E" w:rsidRDefault="00352C97" w:rsidP="00352C97">
            <w:pPr>
              <w:pStyle w:val="TableParagraph"/>
              <w:ind w:left="130" w:right="78"/>
              <w:jc w:val="both"/>
              <w:rPr>
                <w:sz w:val="24"/>
              </w:rPr>
            </w:pPr>
            <w:r w:rsidRPr="001B0D4E">
              <w:rPr>
                <w:color w:val="000009"/>
                <w:sz w:val="24"/>
              </w:rPr>
              <w:t>7-8</w:t>
            </w:r>
          </w:p>
        </w:tc>
        <w:tc>
          <w:tcPr>
            <w:tcW w:w="955" w:type="dxa"/>
            <w:tcBorders>
              <w:left w:val="single" w:sz="4" w:space="0" w:color="000000"/>
              <w:bottom w:val="single" w:sz="4" w:space="0" w:color="000000"/>
            </w:tcBorders>
          </w:tcPr>
          <w:p w:rsidR="00352C97" w:rsidRPr="001B0D4E" w:rsidRDefault="00352C97" w:rsidP="00352C97">
            <w:pPr>
              <w:pStyle w:val="TableParagraph"/>
              <w:jc w:val="both"/>
              <w:rPr>
                <w:b/>
                <w:sz w:val="24"/>
              </w:rPr>
            </w:pPr>
          </w:p>
          <w:p w:rsidR="00352C97" w:rsidRPr="001B0D4E" w:rsidRDefault="00352C97" w:rsidP="00352C97">
            <w:pPr>
              <w:pStyle w:val="TableParagraph"/>
              <w:ind w:left="196" w:right="129"/>
              <w:jc w:val="both"/>
              <w:rPr>
                <w:sz w:val="24"/>
              </w:rPr>
            </w:pPr>
            <w:r w:rsidRPr="001B0D4E">
              <w:rPr>
                <w:color w:val="000009"/>
                <w:sz w:val="24"/>
              </w:rPr>
              <w:t>9-10</w:t>
            </w:r>
          </w:p>
        </w:tc>
      </w:tr>
      <w:tr w:rsidR="00352C97" w:rsidRPr="001B0D4E" w:rsidTr="00F72E52">
        <w:trPr>
          <w:trHeight w:val="776"/>
        </w:trPr>
        <w:tc>
          <w:tcPr>
            <w:tcW w:w="1400" w:type="dxa"/>
            <w:vMerge/>
            <w:tcBorders>
              <w:top w:val="nil"/>
              <w:right w:val="single" w:sz="4" w:space="0" w:color="000000"/>
            </w:tcBorders>
          </w:tcPr>
          <w:p w:rsidR="00352C97" w:rsidRPr="001B0D4E" w:rsidRDefault="00352C97" w:rsidP="00352C97">
            <w:pPr>
              <w:jc w:val="both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C97" w:rsidRPr="001B0D4E" w:rsidRDefault="00352C97" w:rsidP="00352C97">
            <w:pPr>
              <w:pStyle w:val="TableParagraph"/>
              <w:spacing w:before="11"/>
              <w:jc w:val="both"/>
              <w:rPr>
                <w:b/>
                <w:sz w:val="20"/>
              </w:rPr>
            </w:pPr>
          </w:p>
          <w:p w:rsidR="00352C97" w:rsidRPr="001B0D4E" w:rsidRDefault="00352C97" w:rsidP="00352C97">
            <w:pPr>
              <w:pStyle w:val="TableParagraph"/>
              <w:ind w:left="144" w:right="91"/>
              <w:jc w:val="both"/>
              <w:rPr>
                <w:sz w:val="24"/>
              </w:rPr>
            </w:pPr>
            <w:r w:rsidRPr="001B0D4E">
              <w:rPr>
                <w:color w:val="000009"/>
                <w:sz w:val="24"/>
              </w:rPr>
              <w:t>6-й</w:t>
            </w:r>
            <w:r w:rsidRPr="001B0D4E">
              <w:rPr>
                <w:color w:val="000009"/>
                <w:spacing w:val="-1"/>
                <w:sz w:val="24"/>
              </w:rPr>
              <w:t xml:space="preserve"> </w:t>
            </w:r>
            <w:r w:rsidRPr="001B0D4E">
              <w:rPr>
                <w:color w:val="000009"/>
                <w:sz w:val="24"/>
              </w:rPr>
              <w:t>месяц</w:t>
            </w:r>
          </w:p>
        </w:tc>
        <w:tc>
          <w:tcPr>
            <w:tcW w:w="4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C97" w:rsidRPr="001B0D4E" w:rsidRDefault="00352C97" w:rsidP="00352C97">
            <w:pPr>
              <w:pStyle w:val="TableParagraph"/>
              <w:spacing w:line="241" w:lineRule="exact"/>
              <w:ind w:left="136"/>
              <w:jc w:val="both"/>
              <w:rPr>
                <w:sz w:val="24"/>
                <w:lang w:val="ru-RU"/>
              </w:rPr>
            </w:pPr>
            <w:r w:rsidRPr="001B0D4E">
              <w:rPr>
                <w:color w:val="000009"/>
                <w:sz w:val="24"/>
                <w:lang w:val="ru-RU"/>
              </w:rPr>
              <w:t>Передача</w:t>
            </w:r>
            <w:r w:rsidRPr="001B0D4E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1B0D4E">
              <w:rPr>
                <w:color w:val="000009"/>
                <w:sz w:val="24"/>
                <w:lang w:val="ru-RU"/>
              </w:rPr>
              <w:t>мяча</w:t>
            </w:r>
            <w:r w:rsidRPr="001B0D4E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1B0D4E">
              <w:rPr>
                <w:color w:val="000009"/>
                <w:sz w:val="24"/>
                <w:lang w:val="ru-RU"/>
              </w:rPr>
              <w:t>сверху</w:t>
            </w:r>
            <w:r w:rsidRPr="001B0D4E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1B0D4E">
              <w:rPr>
                <w:color w:val="000009"/>
                <w:sz w:val="24"/>
                <w:lang w:val="ru-RU"/>
              </w:rPr>
              <w:t>двумя</w:t>
            </w:r>
            <w:r w:rsidRPr="001B0D4E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1B0D4E">
              <w:rPr>
                <w:color w:val="000009"/>
                <w:sz w:val="24"/>
                <w:lang w:val="ru-RU"/>
              </w:rPr>
              <w:t>руками</w:t>
            </w:r>
          </w:p>
          <w:p w:rsidR="00352C97" w:rsidRPr="001B0D4E" w:rsidRDefault="00352C97" w:rsidP="00352C97">
            <w:pPr>
              <w:pStyle w:val="TableParagraph"/>
              <w:spacing w:line="270" w:lineRule="atLeast"/>
              <w:ind w:left="124" w:right="139"/>
              <w:jc w:val="both"/>
              <w:rPr>
                <w:sz w:val="24"/>
                <w:lang w:val="ru-RU"/>
              </w:rPr>
            </w:pPr>
            <w:r w:rsidRPr="001B0D4E">
              <w:rPr>
                <w:color w:val="000009"/>
                <w:sz w:val="24"/>
                <w:lang w:val="ru-RU"/>
              </w:rPr>
              <w:t>из</w:t>
            </w:r>
            <w:r w:rsidRPr="001B0D4E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1B0D4E">
              <w:rPr>
                <w:color w:val="000009"/>
                <w:sz w:val="24"/>
                <w:lang w:val="ru-RU"/>
              </w:rPr>
              <w:t>зоны</w:t>
            </w:r>
            <w:r w:rsidRPr="001B0D4E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1B0D4E">
              <w:rPr>
                <w:color w:val="000009"/>
                <w:sz w:val="24"/>
                <w:lang w:val="ru-RU"/>
              </w:rPr>
              <w:t>3</w:t>
            </w:r>
            <w:r w:rsidRPr="001B0D4E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1B0D4E">
              <w:rPr>
                <w:color w:val="000009"/>
                <w:sz w:val="24"/>
                <w:lang w:val="ru-RU"/>
              </w:rPr>
              <w:t>в</w:t>
            </w:r>
            <w:r w:rsidRPr="001B0D4E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1B0D4E">
              <w:rPr>
                <w:color w:val="000009"/>
                <w:sz w:val="24"/>
                <w:lang w:val="ru-RU"/>
              </w:rPr>
              <w:t>зону 4</w:t>
            </w:r>
            <w:r w:rsidRPr="001B0D4E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1B0D4E">
              <w:rPr>
                <w:color w:val="000009"/>
                <w:sz w:val="24"/>
                <w:lang w:val="ru-RU"/>
              </w:rPr>
              <w:t>с</w:t>
            </w:r>
            <w:r w:rsidRPr="001B0D4E">
              <w:rPr>
                <w:color w:val="000009"/>
                <w:spacing w:val="-5"/>
                <w:sz w:val="24"/>
                <w:lang w:val="ru-RU"/>
              </w:rPr>
              <w:t xml:space="preserve"> </w:t>
            </w:r>
            <w:r w:rsidRPr="001B0D4E">
              <w:rPr>
                <w:color w:val="000009"/>
                <w:sz w:val="24"/>
                <w:lang w:val="ru-RU"/>
              </w:rPr>
              <w:t>подброса</w:t>
            </w:r>
            <w:r w:rsidRPr="001B0D4E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1B0D4E">
              <w:rPr>
                <w:color w:val="000009"/>
                <w:sz w:val="24"/>
                <w:lang w:val="ru-RU"/>
              </w:rPr>
              <w:t>мяча</w:t>
            </w:r>
            <w:r w:rsidRPr="001B0D4E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1B0D4E">
              <w:rPr>
                <w:color w:val="000009"/>
                <w:sz w:val="24"/>
                <w:lang w:val="ru-RU"/>
              </w:rPr>
              <w:t>из</w:t>
            </w:r>
            <w:r w:rsidRPr="001B0D4E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1B0D4E">
              <w:rPr>
                <w:color w:val="000009"/>
                <w:sz w:val="24"/>
                <w:lang w:val="ru-RU"/>
              </w:rPr>
              <w:t>зон 1, 6 и 5.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C97" w:rsidRPr="001B0D4E" w:rsidRDefault="00352C97" w:rsidP="00352C97">
            <w:pPr>
              <w:pStyle w:val="TableParagraph"/>
              <w:spacing w:before="11"/>
              <w:jc w:val="both"/>
              <w:rPr>
                <w:b/>
                <w:sz w:val="20"/>
                <w:lang w:val="ru-RU"/>
              </w:rPr>
            </w:pPr>
          </w:p>
          <w:p w:rsidR="00352C97" w:rsidRPr="001B0D4E" w:rsidRDefault="00352C97" w:rsidP="00352C97">
            <w:pPr>
              <w:pStyle w:val="TableParagraph"/>
              <w:ind w:left="193" w:right="140"/>
              <w:jc w:val="both"/>
              <w:rPr>
                <w:sz w:val="24"/>
              </w:rPr>
            </w:pPr>
            <w:r w:rsidRPr="001B0D4E">
              <w:rPr>
                <w:color w:val="000009"/>
                <w:sz w:val="24"/>
              </w:rPr>
              <w:t>&lt;5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C97" w:rsidRPr="001B0D4E" w:rsidRDefault="00352C97" w:rsidP="00352C97">
            <w:pPr>
              <w:pStyle w:val="TableParagraph"/>
              <w:spacing w:before="11"/>
              <w:jc w:val="both"/>
              <w:rPr>
                <w:b/>
                <w:sz w:val="20"/>
              </w:rPr>
            </w:pPr>
          </w:p>
          <w:p w:rsidR="00352C97" w:rsidRPr="001B0D4E" w:rsidRDefault="00352C97" w:rsidP="00352C97">
            <w:pPr>
              <w:pStyle w:val="TableParagraph"/>
              <w:ind w:left="266" w:right="216"/>
              <w:jc w:val="both"/>
              <w:rPr>
                <w:sz w:val="24"/>
              </w:rPr>
            </w:pPr>
            <w:r w:rsidRPr="001B0D4E">
              <w:rPr>
                <w:color w:val="000009"/>
                <w:sz w:val="24"/>
              </w:rPr>
              <w:t>5-6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C97" w:rsidRPr="001B0D4E" w:rsidRDefault="00352C97" w:rsidP="00352C97">
            <w:pPr>
              <w:pStyle w:val="TableParagraph"/>
              <w:spacing w:before="11"/>
              <w:jc w:val="both"/>
              <w:rPr>
                <w:b/>
                <w:sz w:val="20"/>
              </w:rPr>
            </w:pPr>
          </w:p>
          <w:p w:rsidR="00352C97" w:rsidRPr="001B0D4E" w:rsidRDefault="00352C97" w:rsidP="00352C97">
            <w:pPr>
              <w:pStyle w:val="TableParagraph"/>
              <w:ind w:left="130" w:right="78"/>
              <w:jc w:val="both"/>
              <w:rPr>
                <w:sz w:val="24"/>
              </w:rPr>
            </w:pPr>
            <w:r w:rsidRPr="001B0D4E">
              <w:rPr>
                <w:color w:val="000009"/>
                <w:sz w:val="24"/>
              </w:rPr>
              <w:t>7-8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52C97" w:rsidRPr="001B0D4E" w:rsidRDefault="00352C97" w:rsidP="00352C97">
            <w:pPr>
              <w:pStyle w:val="TableParagraph"/>
              <w:spacing w:before="11"/>
              <w:jc w:val="both"/>
              <w:rPr>
                <w:b/>
                <w:sz w:val="20"/>
              </w:rPr>
            </w:pPr>
          </w:p>
          <w:p w:rsidR="00352C97" w:rsidRPr="001B0D4E" w:rsidRDefault="00352C97" w:rsidP="00352C97">
            <w:pPr>
              <w:pStyle w:val="TableParagraph"/>
              <w:ind w:left="196" w:right="129"/>
              <w:jc w:val="both"/>
              <w:rPr>
                <w:sz w:val="24"/>
              </w:rPr>
            </w:pPr>
            <w:r w:rsidRPr="001B0D4E">
              <w:rPr>
                <w:color w:val="000009"/>
                <w:sz w:val="24"/>
              </w:rPr>
              <w:t>9-10</w:t>
            </w:r>
          </w:p>
        </w:tc>
      </w:tr>
      <w:tr w:rsidR="00352C97" w:rsidRPr="001B0D4E" w:rsidTr="00F72E52">
        <w:trPr>
          <w:trHeight w:val="792"/>
        </w:trPr>
        <w:tc>
          <w:tcPr>
            <w:tcW w:w="1400" w:type="dxa"/>
            <w:vMerge/>
            <w:tcBorders>
              <w:top w:val="nil"/>
              <w:right w:val="single" w:sz="4" w:space="0" w:color="000000"/>
            </w:tcBorders>
          </w:tcPr>
          <w:p w:rsidR="00352C97" w:rsidRPr="001B0D4E" w:rsidRDefault="00352C97" w:rsidP="00352C97">
            <w:pPr>
              <w:jc w:val="both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52C97" w:rsidRPr="001B0D4E" w:rsidRDefault="00352C97" w:rsidP="00352C97">
            <w:pPr>
              <w:pStyle w:val="TableParagraph"/>
              <w:spacing w:before="11"/>
              <w:jc w:val="both"/>
              <w:rPr>
                <w:b/>
                <w:sz w:val="20"/>
              </w:rPr>
            </w:pPr>
          </w:p>
          <w:p w:rsidR="00352C97" w:rsidRPr="001B0D4E" w:rsidRDefault="00352C97" w:rsidP="00352C97">
            <w:pPr>
              <w:pStyle w:val="TableParagraph"/>
              <w:ind w:left="144" w:right="91"/>
              <w:jc w:val="both"/>
              <w:rPr>
                <w:sz w:val="24"/>
              </w:rPr>
            </w:pPr>
            <w:r w:rsidRPr="001B0D4E">
              <w:rPr>
                <w:color w:val="000009"/>
                <w:sz w:val="24"/>
              </w:rPr>
              <w:t>9-й</w:t>
            </w:r>
            <w:r w:rsidRPr="001B0D4E">
              <w:rPr>
                <w:color w:val="000009"/>
                <w:spacing w:val="-1"/>
                <w:sz w:val="24"/>
              </w:rPr>
              <w:t xml:space="preserve"> </w:t>
            </w:r>
            <w:r w:rsidRPr="001B0D4E">
              <w:rPr>
                <w:color w:val="000009"/>
                <w:sz w:val="24"/>
              </w:rPr>
              <w:t>месяц</w:t>
            </w:r>
          </w:p>
        </w:tc>
        <w:tc>
          <w:tcPr>
            <w:tcW w:w="412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52C97" w:rsidRPr="001B0D4E" w:rsidRDefault="00352C97" w:rsidP="00352C97">
            <w:pPr>
              <w:pStyle w:val="TableParagraph"/>
              <w:spacing w:line="241" w:lineRule="exact"/>
              <w:ind w:left="136"/>
              <w:jc w:val="both"/>
              <w:rPr>
                <w:sz w:val="24"/>
                <w:lang w:val="ru-RU"/>
              </w:rPr>
            </w:pPr>
            <w:r w:rsidRPr="001B0D4E">
              <w:rPr>
                <w:color w:val="000009"/>
                <w:sz w:val="24"/>
                <w:lang w:val="ru-RU"/>
              </w:rPr>
              <w:t>Передача</w:t>
            </w:r>
            <w:r w:rsidRPr="001B0D4E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1B0D4E">
              <w:rPr>
                <w:color w:val="000009"/>
                <w:sz w:val="24"/>
                <w:lang w:val="ru-RU"/>
              </w:rPr>
              <w:t>мяча</w:t>
            </w:r>
            <w:r w:rsidRPr="001B0D4E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1B0D4E">
              <w:rPr>
                <w:color w:val="000009"/>
                <w:sz w:val="24"/>
                <w:lang w:val="ru-RU"/>
              </w:rPr>
              <w:t>сверху</w:t>
            </w:r>
            <w:r w:rsidRPr="001B0D4E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1B0D4E">
              <w:rPr>
                <w:color w:val="000009"/>
                <w:sz w:val="24"/>
                <w:lang w:val="ru-RU"/>
              </w:rPr>
              <w:t>двумя</w:t>
            </w:r>
            <w:r w:rsidRPr="001B0D4E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1B0D4E">
              <w:rPr>
                <w:color w:val="000009"/>
                <w:sz w:val="24"/>
                <w:lang w:val="ru-RU"/>
              </w:rPr>
              <w:t>руками</w:t>
            </w:r>
          </w:p>
          <w:p w:rsidR="00352C97" w:rsidRPr="001B0D4E" w:rsidRDefault="00352C97" w:rsidP="00352C97">
            <w:pPr>
              <w:pStyle w:val="TableParagraph"/>
              <w:spacing w:line="270" w:lineRule="atLeast"/>
              <w:ind w:left="124" w:right="301"/>
              <w:jc w:val="both"/>
              <w:rPr>
                <w:sz w:val="24"/>
                <w:lang w:val="ru-RU"/>
              </w:rPr>
            </w:pPr>
            <w:r w:rsidRPr="001B0D4E">
              <w:rPr>
                <w:color w:val="000009"/>
                <w:sz w:val="24"/>
                <w:lang w:val="ru-RU"/>
              </w:rPr>
              <w:t>из зоны 3 в зоны 3 и 4 поочередно с</w:t>
            </w:r>
            <w:r w:rsidRPr="001B0D4E">
              <w:rPr>
                <w:color w:val="000009"/>
                <w:spacing w:val="-58"/>
                <w:sz w:val="24"/>
                <w:lang w:val="ru-RU"/>
              </w:rPr>
              <w:t xml:space="preserve"> </w:t>
            </w:r>
            <w:r w:rsidRPr="001B0D4E">
              <w:rPr>
                <w:color w:val="000009"/>
                <w:sz w:val="24"/>
                <w:lang w:val="ru-RU"/>
              </w:rPr>
              <w:t>подброса</w:t>
            </w:r>
            <w:r w:rsidRPr="001B0D4E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1B0D4E">
              <w:rPr>
                <w:color w:val="000009"/>
                <w:sz w:val="24"/>
                <w:lang w:val="ru-RU"/>
              </w:rPr>
              <w:t>мяча</w:t>
            </w:r>
            <w:r w:rsidRPr="001B0D4E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1B0D4E">
              <w:rPr>
                <w:color w:val="000009"/>
                <w:sz w:val="24"/>
                <w:lang w:val="ru-RU"/>
              </w:rPr>
              <w:t>из зон 1,</w:t>
            </w:r>
            <w:r w:rsidRPr="001B0D4E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1B0D4E">
              <w:rPr>
                <w:color w:val="000009"/>
                <w:sz w:val="24"/>
                <w:lang w:val="ru-RU"/>
              </w:rPr>
              <w:t>6 и 5.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52C97" w:rsidRPr="001B0D4E" w:rsidRDefault="00352C97" w:rsidP="00352C97">
            <w:pPr>
              <w:pStyle w:val="TableParagraph"/>
              <w:spacing w:before="11"/>
              <w:jc w:val="both"/>
              <w:rPr>
                <w:b/>
                <w:sz w:val="20"/>
                <w:lang w:val="ru-RU"/>
              </w:rPr>
            </w:pPr>
          </w:p>
          <w:p w:rsidR="00352C97" w:rsidRPr="001B0D4E" w:rsidRDefault="00352C97" w:rsidP="00352C97">
            <w:pPr>
              <w:pStyle w:val="TableParagraph"/>
              <w:ind w:left="193" w:right="140"/>
              <w:jc w:val="both"/>
              <w:rPr>
                <w:sz w:val="24"/>
              </w:rPr>
            </w:pPr>
            <w:r w:rsidRPr="001B0D4E">
              <w:rPr>
                <w:color w:val="000009"/>
                <w:sz w:val="24"/>
              </w:rPr>
              <w:t>&lt;5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52C97" w:rsidRPr="001B0D4E" w:rsidRDefault="00352C97" w:rsidP="00352C97">
            <w:pPr>
              <w:pStyle w:val="TableParagraph"/>
              <w:spacing w:before="11"/>
              <w:jc w:val="both"/>
              <w:rPr>
                <w:b/>
                <w:sz w:val="20"/>
              </w:rPr>
            </w:pPr>
          </w:p>
          <w:p w:rsidR="00352C97" w:rsidRPr="001B0D4E" w:rsidRDefault="00352C97" w:rsidP="00352C97">
            <w:pPr>
              <w:pStyle w:val="TableParagraph"/>
              <w:ind w:left="266" w:right="216"/>
              <w:jc w:val="both"/>
              <w:rPr>
                <w:sz w:val="24"/>
              </w:rPr>
            </w:pPr>
            <w:r w:rsidRPr="001B0D4E">
              <w:rPr>
                <w:color w:val="000009"/>
                <w:sz w:val="24"/>
              </w:rPr>
              <w:t>5-6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52C97" w:rsidRPr="001B0D4E" w:rsidRDefault="00352C97" w:rsidP="00352C97">
            <w:pPr>
              <w:pStyle w:val="TableParagraph"/>
              <w:spacing w:before="11"/>
              <w:jc w:val="both"/>
              <w:rPr>
                <w:b/>
                <w:sz w:val="20"/>
              </w:rPr>
            </w:pPr>
          </w:p>
          <w:p w:rsidR="00352C97" w:rsidRPr="001B0D4E" w:rsidRDefault="00352C97" w:rsidP="00352C97">
            <w:pPr>
              <w:pStyle w:val="TableParagraph"/>
              <w:ind w:left="130" w:right="78"/>
              <w:jc w:val="both"/>
              <w:rPr>
                <w:sz w:val="24"/>
              </w:rPr>
            </w:pPr>
            <w:r w:rsidRPr="001B0D4E">
              <w:rPr>
                <w:color w:val="000009"/>
                <w:sz w:val="24"/>
              </w:rPr>
              <w:t>7-8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</w:tcBorders>
          </w:tcPr>
          <w:p w:rsidR="00352C97" w:rsidRPr="001B0D4E" w:rsidRDefault="00352C97" w:rsidP="00352C97">
            <w:pPr>
              <w:pStyle w:val="TableParagraph"/>
              <w:spacing w:before="11"/>
              <w:jc w:val="both"/>
              <w:rPr>
                <w:b/>
                <w:sz w:val="20"/>
              </w:rPr>
            </w:pPr>
          </w:p>
          <w:p w:rsidR="00352C97" w:rsidRPr="001B0D4E" w:rsidRDefault="00352C97" w:rsidP="00352C97">
            <w:pPr>
              <w:pStyle w:val="TableParagraph"/>
              <w:ind w:left="196" w:right="129"/>
              <w:jc w:val="both"/>
              <w:rPr>
                <w:sz w:val="24"/>
              </w:rPr>
            </w:pPr>
            <w:r w:rsidRPr="001B0D4E">
              <w:rPr>
                <w:color w:val="000009"/>
                <w:sz w:val="24"/>
              </w:rPr>
              <w:t>9-10</w:t>
            </w:r>
          </w:p>
        </w:tc>
      </w:tr>
      <w:tr w:rsidR="00352C97" w:rsidRPr="001B0D4E" w:rsidTr="00F72E52">
        <w:trPr>
          <w:trHeight w:val="552"/>
        </w:trPr>
        <w:tc>
          <w:tcPr>
            <w:tcW w:w="1400" w:type="dxa"/>
            <w:tcBorders>
              <w:right w:val="single" w:sz="4" w:space="0" w:color="000000"/>
            </w:tcBorders>
          </w:tcPr>
          <w:p w:rsidR="00352C97" w:rsidRPr="001B0D4E" w:rsidRDefault="00352C97" w:rsidP="00352C97">
            <w:pPr>
              <w:pStyle w:val="TableParagraph"/>
              <w:spacing w:line="270" w:lineRule="atLeast"/>
              <w:ind w:left="229" w:right="184" w:firstLine="14"/>
              <w:jc w:val="both"/>
              <w:rPr>
                <w:sz w:val="24"/>
              </w:rPr>
            </w:pPr>
            <w:r w:rsidRPr="001B0D4E">
              <w:rPr>
                <w:color w:val="000009"/>
                <w:sz w:val="24"/>
              </w:rPr>
              <w:t>Этапный</w:t>
            </w:r>
            <w:r w:rsidRPr="001B0D4E">
              <w:rPr>
                <w:color w:val="000009"/>
                <w:spacing w:val="-57"/>
                <w:sz w:val="24"/>
              </w:rPr>
              <w:t xml:space="preserve"> </w:t>
            </w:r>
            <w:r w:rsidRPr="001B0D4E">
              <w:rPr>
                <w:color w:val="000009"/>
                <w:sz w:val="24"/>
              </w:rPr>
              <w:t>контроль</w:t>
            </w:r>
          </w:p>
        </w:tc>
        <w:tc>
          <w:tcPr>
            <w:tcW w:w="5406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352C97" w:rsidRPr="001B0D4E" w:rsidRDefault="00352C97" w:rsidP="00352C97">
            <w:pPr>
              <w:pStyle w:val="TableParagraph"/>
              <w:spacing w:line="270" w:lineRule="atLeast"/>
              <w:ind w:left="124" w:right="299" w:firstLine="12"/>
              <w:jc w:val="both"/>
              <w:rPr>
                <w:sz w:val="24"/>
                <w:lang w:val="ru-RU"/>
              </w:rPr>
            </w:pPr>
            <w:r w:rsidRPr="001B0D4E">
              <w:rPr>
                <w:color w:val="000009"/>
                <w:sz w:val="24"/>
                <w:lang w:val="ru-RU"/>
              </w:rPr>
              <w:t>Передача мяча сверху двумя руками из зоны 3 в</w:t>
            </w:r>
            <w:r w:rsidRPr="001B0D4E">
              <w:rPr>
                <w:color w:val="000009"/>
                <w:spacing w:val="-58"/>
                <w:sz w:val="24"/>
                <w:lang w:val="ru-RU"/>
              </w:rPr>
              <w:t xml:space="preserve"> </w:t>
            </w:r>
            <w:r w:rsidRPr="001B0D4E">
              <w:rPr>
                <w:color w:val="000009"/>
                <w:sz w:val="24"/>
                <w:lang w:val="ru-RU"/>
              </w:rPr>
              <w:t>зону</w:t>
            </w:r>
            <w:r w:rsidRPr="001B0D4E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1B0D4E">
              <w:rPr>
                <w:color w:val="000009"/>
                <w:sz w:val="24"/>
                <w:lang w:val="ru-RU"/>
              </w:rPr>
              <w:t>4 после</w:t>
            </w:r>
            <w:r w:rsidRPr="001B0D4E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1B0D4E">
              <w:rPr>
                <w:color w:val="000009"/>
                <w:sz w:val="24"/>
                <w:lang w:val="ru-RU"/>
              </w:rPr>
              <w:t>подброса</w:t>
            </w:r>
            <w:r w:rsidRPr="001B0D4E">
              <w:rPr>
                <w:color w:val="000009"/>
                <w:spacing w:val="-4"/>
                <w:sz w:val="24"/>
                <w:lang w:val="ru-RU"/>
              </w:rPr>
              <w:t xml:space="preserve"> </w:t>
            </w:r>
            <w:r w:rsidRPr="001B0D4E">
              <w:rPr>
                <w:color w:val="000009"/>
                <w:sz w:val="24"/>
                <w:lang w:val="ru-RU"/>
              </w:rPr>
              <w:t>мяча</w:t>
            </w:r>
            <w:r w:rsidRPr="001B0D4E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1B0D4E">
              <w:rPr>
                <w:color w:val="000009"/>
                <w:sz w:val="24"/>
                <w:lang w:val="ru-RU"/>
              </w:rPr>
              <w:t>из зон 1</w:t>
            </w:r>
            <w:r w:rsidRPr="001B0D4E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1B0D4E">
              <w:rPr>
                <w:color w:val="000009"/>
                <w:sz w:val="24"/>
                <w:lang w:val="ru-RU"/>
              </w:rPr>
              <w:t>и 5.</w:t>
            </w:r>
          </w:p>
        </w:tc>
        <w:tc>
          <w:tcPr>
            <w:tcW w:w="708" w:type="dxa"/>
            <w:tcBorders>
              <w:left w:val="single" w:sz="4" w:space="0" w:color="000000"/>
              <w:right w:val="single" w:sz="4" w:space="0" w:color="000000"/>
            </w:tcBorders>
          </w:tcPr>
          <w:p w:rsidR="00352C97" w:rsidRPr="001B0D4E" w:rsidRDefault="00352C97" w:rsidP="00352C97">
            <w:pPr>
              <w:pStyle w:val="TableParagraph"/>
              <w:spacing w:before="137"/>
              <w:ind w:left="193" w:right="139"/>
              <w:jc w:val="both"/>
              <w:rPr>
                <w:sz w:val="24"/>
              </w:rPr>
            </w:pPr>
            <w:r w:rsidRPr="001B0D4E">
              <w:rPr>
                <w:color w:val="000009"/>
                <w:sz w:val="24"/>
              </w:rPr>
              <w:t>&lt;3</w:t>
            </w:r>
          </w:p>
        </w:tc>
        <w:tc>
          <w:tcPr>
            <w:tcW w:w="853" w:type="dxa"/>
            <w:tcBorders>
              <w:left w:val="single" w:sz="4" w:space="0" w:color="000000"/>
              <w:right w:val="single" w:sz="4" w:space="0" w:color="000000"/>
            </w:tcBorders>
          </w:tcPr>
          <w:p w:rsidR="00352C97" w:rsidRPr="001B0D4E" w:rsidRDefault="00352C97" w:rsidP="00F72E52">
            <w:pPr>
              <w:pStyle w:val="TableParagraph"/>
              <w:spacing w:before="137"/>
              <w:ind w:left="53"/>
              <w:jc w:val="center"/>
              <w:rPr>
                <w:sz w:val="24"/>
              </w:rPr>
            </w:pPr>
            <w:r w:rsidRPr="001B0D4E">
              <w:rPr>
                <w:color w:val="000009"/>
                <w:sz w:val="24"/>
              </w:rPr>
              <w:t>3</w:t>
            </w:r>
          </w:p>
        </w:tc>
        <w:tc>
          <w:tcPr>
            <w:tcW w:w="728" w:type="dxa"/>
            <w:tcBorders>
              <w:left w:val="single" w:sz="4" w:space="0" w:color="000000"/>
              <w:right w:val="single" w:sz="4" w:space="0" w:color="000000"/>
            </w:tcBorders>
          </w:tcPr>
          <w:p w:rsidR="00352C97" w:rsidRPr="001B0D4E" w:rsidRDefault="00352C97" w:rsidP="00F72E52">
            <w:pPr>
              <w:pStyle w:val="TableParagraph"/>
              <w:spacing w:before="137"/>
              <w:ind w:left="50"/>
              <w:jc w:val="center"/>
              <w:rPr>
                <w:sz w:val="24"/>
              </w:rPr>
            </w:pPr>
            <w:r w:rsidRPr="001B0D4E">
              <w:rPr>
                <w:color w:val="000009"/>
                <w:sz w:val="24"/>
              </w:rPr>
              <w:t>4</w:t>
            </w:r>
          </w:p>
        </w:tc>
        <w:tc>
          <w:tcPr>
            <w:tcW w:w="955" w:type="dxa"/>
            <w:tcBorders>
              <w:left w:val="single" w:sz="4" w:space="0" w:color="000000"/>
            </w:tcBorders>
          </w:tcPr>
          <w:p w:rsidR="00352C97" w:rsidRPr="001B0D4E" w:rsidRDefault="00352C97" w:rsidP="00F72E52">
            <w:pPr>
              <w:pStyle w:val="TableParagraph"/>
              <w:spacing w:before="137"/>
              <w:ind w:left="69"/>
              <w:jc w:val="center"/>
              <w:rPr>
                <w:sz w:val="24"/>
              </w:rPr>
            </w:pPr>
            <w:r w:rsidRPr="001B0D4E">
              <w:rPr>
                <w:color w:val="000009"/>
                <w:sz w:val="24"/>
              </w:rPr>
              <w:t>5</w:t>
            </w:r>
          </w:p>
        </w:tc>
      </w:tr>
      <w:tr w:rsidR="00352C97" w:rsidRPr="001B0D4E" w:rsidTr="00352C97">
        <w:trPr>
          <w:trHeight w:val="276"/>
        </w:trPr>
        <w:tc>
          <w:tcPr>
            <w:tcW w:w="10050" w:type="dxa"/>
            <w:gridSpan w:val="7"/>
          </w:tcPr>
          <w:p w:rsidR="00352C97" w:rsidRPr="001B0D4E" w:rsidRDefault="00352C97" w:rsidP="00352C97">
            <w:pPr>
              <w:pStyle w:val="TableParagraph"/>
              <w:spacing w:line="256" w:lineRule="exact"/>
              <w:ind w:left="3706" w:right="3654"/>
              <w:jc w:val="both"/>
              <w:rPr>
                <w:b/>
                <w:sz w:val="24"/>
              </w:rPr>
            </w:pPr>
            <w:r w:rsidRPr="001B0D4E">
              <w:rPr>
                <w:b/>
                <w:color w:val="000009"/>
                <w:sz w:val="24"/>
              </w:rPr>
              <w:t>Третий</w:t>
            </w:r>
            <w:r w:rsidRPr="001B0D4E">
              <w:rPr>
                <w:b/>
                <w:color w:val="000009"/>
                <w:spacing w:val="-3"/>
                <w:sz w:val="24"/>
              </w:rPr>
              <w:t xml:space="preserve"> </w:t>
            </w:r>
            <w:r w:rsidRPr="001B0D4E">
              <w:rPr>
                <w:b/>
                <w:color w:val="000009"/>
                <w:sz w:val="24"/>
              </w:rPr>
              <w:t>год</w:t>
            </w:r>
            <w:r w:rsidRPr="001B0D4E">
              <w:rPr>
                <w:b/>
                <w:color w:val="000009"/>
                <w:spacing w:val="-2"/>
                <w:sz w:val="24"/>
              </w:rPr>
              <w:t xml:space="preserve"> </w:t>
            </w:r>
            <w:r w:rsidRPr="001B0D4E">
              <w:rPr>
                <w:b/>
                <w:color w:val="000009"/>
                <w:sz w:val="24"/>
              </w:rPr>
              <w:t>подготовки</w:t>
            </w:r>
          </w:p>
        </w:tc>
      </w:tr>
      <w:tr w:rsidR="00352C97" w:rsidRPr="001B0D4E" w:rsidTr="00F72E52">
        <w:trPr>
          <w:trHeight w:val="809"/>
        </w:trPr>
        <w:tc>
          <w:tcPr>
            <w:tcW w:w="1400" w:type="dxa"/>
            <w:vMerge w:val="restart"/>
            <w:tcBorders>
              <w:right w:val="single" w:sz="4" w:space="0" w:color="000000"/>
            </w:tcBorders>
          </w:tcPr>
          <w:p w:rsidR="00352C97" w:rsidRPr="001B0D4E" w:rsidRDefault="00352C97" w:rsidP="00352C97">
            <w:pPr>
              <w:pStyle w:val="TableParagraph"/>
              <w:jc w:val="both"/>
              <w:rPr>
                <w:b/>
                <w:sz w:val="26"/>
              </w:rPr>
            </w:pPr>
          </w:p>
          <w:p w:rsidR="00352C97" w:rsidRPr="001B0D4E" w:rsidRDefault="00352C97" w:rsidP="00352C97">
            <w:pPr>
              <w:pStyle w:val="TableParagraph"/>
              <w:jc w:val="both"/>
              <w:rPr>
                <w:b/>
                <w:sz w:val="26"/>
              </w:rPr>
            </w:pPr>
          </w:p>
          <w:p w:rsidR="00352C97" w:rsidRPr="001B0D4E" w:rsidRDefault="00352C97" w:rsidP="00352C97">
            <w:pPr>
              <w:pStyle w:val="TableParagraph"/>
              <w:spacing w:before="9"/>
              <w:jc w:val="both"/>
              <w:rPr>
                <w:b/>
                <w:sz w:val="32"/>
              </w:rPr>
            </w:pPr>
          </w:p>
          <w:p w:rsidR="00352C97" w:rsidRPr="001B0D4E" w:rsidRDefault="00352C97" w:rsidP="00352C97">
            <w:pPr>
              <w:pStyle w:val="TableParagraph"/>
              <w:ind w:left="229" w:right="184" w:firstLine="7"/>
              <w:jc w:val="both"/>
              <w:rPr>
                <w:sz w:val="24"/>
              </w:rPr>
            </w:pPr>
            <w:r w:rsidRPr="001B0D4E">
              <w:rPr>
                <w:color w:val="000009"/>
                <w:sz w:val="24"/>
              </w:rPr>
              <w:t>Текущий</w:t>
            </w:r>
            <w:r w:rsidRPr="001B0D4E">
              <w:rPr>
                <w:color w:val="000009"/>
                <w:spacing w:val="-57"/>
                <w:sz w:val="24"/>
              </w:rPr>
              <w:t xml:space="preserve"> </w:t>
            </w:r>
            <w:r w:rsidRPr="001B0D4E">
              <w:rPr>
                <w:color w:val="000009"/>
                <w:sz w:val="24"/>
              </w:rPr>
              <w:t>контроль</w:t>
            </w:r>
          </w:p>
        </w:tc>
        <w:tc>
          <w:tcPr>
            <w:tcW w:w="12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C97" w:rsidRPr="001B0D4E" w:rsidRDefault="00352C97" w:rsidP="00352C97">
            <w:pPr>
              <w:pStyle w:val="TableParagraph"/>
              <w:spacing w:before="9"/>
              <w:jc w:val="both"/>
              <w:rPr>
                <w:b/>
                <w:sz w:val="23"/>
              </w:rPr>
            </w:pPr>
          </w:p>
          <w:p w:rsidR="00352C97" w:rsidRPr="001B0D4E" w:rsidRDefault="00352C97" w:rsidP="00352C97">
            <w:pPr>
              <w:pStyle w:val="TableParagraph"/>
              <w:ind w:left="144" w:right="91"/>
              <w:jc w:val="both"/>
              <w:rPr>
                <w:sz w:val="24"/>
              </w:rPr>
            </w:pPr>
            <w:r w:rsidRPr="001B0D4E">
              <w:rPr>
                <w:color w:val="000009"/>
                <w:sz w:val="24"/>
              </w:rPr>
              <w:t>3-й</w:t>
            </w:r>
            <w:r w:rsidRPr="001B0D4E">
              <w:rPr>
                <w:color w:val="000009"/>
                <w:spacing w:val="-1"/>
                <w:sz w:val="24"/>
              </w:rPr>
              <w:t xml:space="preserve"> </w:t>
            </w:r>
            <w:r w:rsidRPr="001B0D4E">
              <w:rPr>
                <w:color w:val="000009"/>
                <w:sz w:val="24"/>
              </w:rPr>
              <w:t>месяц</w:t>
            </w:r>
          </w:p>
        </w:tc>
        <w:tc>
          <w:tcPr>
            <w:tcW w:w="41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C97" w:rsidRPr="001B0D4E" w:rsidRDefault="00352C97" w:rsidP="00352C97">
            <w:pPr>
              <w:pStyle w:val="TableParagraph"/>
              <w:ind w:left="124" w:right="235" w:firstLine="12"/>
              <w:jc w:val="both"/>
              <w:rPr>
                <w:sz w:val="24"/>
                <w:lang w:val="ru-RU"/>
              </w:rPr>
            </w:pPr>
            <w:r w:rsidRPr="001B0D4E">
              <w:rPr>
                <w:color w:val="000009"/>
                <w:sz w:val="24"/>
                <w:lang w:val="ru-RU"/>
              </w:rPr>
              <w:t>Передача</w:t>
            </w:r>
            <w:r w:rsidRPr="001B0D4E">
              <w:rPr>
                <w:color w:val="000009"/>
                <w:spacing w:val="-4"/>
                <w:sz w:val="24"/>
                <w:lang w:val="ru-RU"/>
              </w:rPr>
              <w:t xml:space="preserve"> </w:t>
            </w:r>
            <w:r w:rsidRPr="001B0D4E">
              <w:rPr>
                <w:color w:val="000009"/>
                <w:sz w:val="24"/>
                <w:lang w:val="ru-RU"/>
              </w:rPr>
              <w:t>мяча</w:t>
            </w:r>
            <w:r w:rsidRPr="001B0D4E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1B0D4E">
              <w:rPr>
                <w:color w:val="000009"/>
                <w:sz w:val="24"/>
                <w:lang w:val="ru-RU"/>
              </w:rPr>
              <w:t>сверху</w:t>
            </w:r>
            <w:r w:rsidRPr="001B0D4E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1B0D4E">
              <w:rPr>
                <w:color w:val="000009"/>
                <w:sz w:val="24"/>
                <w:lang w:val="ru-RU"/>
              </w:rPr>
              <w:t>двумя</w:t>
            </w:r>
            <w:r w:rsidRPr="001B0D4E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1B0D4E">
              <w:rPr>
                <w:color w:val="000009"/>
                <w:sz w:val="24"/>
                <w:lang w:val="ru-RU"/>
              </w:rPr>
              <w:t>руками</w:t>
            </w:r>
            <w:r w:rsidRPr="001B0D4E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1B0D4E">
              <w:rPr>
                <w:color w:val="000009"/>
                <w:sz w:val="24"/>
                <w:lang w:val="ru-RU"/>
              </w:rPr>
              <w:t>за</w:t>
            </w:r>
            <w:r w:rsidRPr="001B0D4E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1B0D4E">
              <w:rPr>
                <w:color w:val="000009"/>
                <w:sz w:val="24"/>
                <w:lang w:val="ru-RU"/>
              </w:rPr>
              <w:t>голову с</w:t>
            </w:r>
            <w:r w:rsidRPr="001B0D4E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1B0D4E">
              <w:rPr>
                <w:color w:val="000009"/>
                <w:sz w:val="24"/>
                <w:lang w:val="ru-RU"/>
              </w:rPr>
              <w:t>собственного</w:t>
            </w:r>
          </w:p>
          <w:p w:rsidR="00352C97" w:rsidRPr="001B0D4E" w:rsidRDefault="00352C97" w:rsidP="00352C97">
            <w:pPr>
              <w:pStyle w:val="TableParagraph"/>
              <w:spacing w:line="239" w:lineRule="exact"/>
              <w:ind w:left="124"/>
              <w:jc w:val="both"/>
              <w:rPr>
                <w:sz w:val="24"/>
              </w:rPr>
            </w:pPr>
            <w:r w:rsidRPr="001B0D4E">
              <w:rPr>
                <w:color w:val="000009"/>
                <w:sz w:val="24"/>
              </w:rPr>
              <w:t>подбрасывания</w:t>
            </w:r>
            <w:r w:rsidRPr="001B0D4E">
              <w:rPr>
                <w:color w:val="000009"/>
                <w:spacing w:val="-3"/>
                <w:sz w:val="24"/>
              </w:rPr>
              <w:t xml:space="preserve"> </w:t>
            </w:r>
            <w:r w:rsidRPr="001B0D4E">
              <w:rPr>
                <w:color w:val="000009"/>
                <w:sz w:val="24"/>
              </w:rPr>
              <w:t>мяча.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C97" w:rsidRPr="001B0D4E" w:rsidRDefault="00352C97" w:rsidP="00352C97">
            <w:pPr>
              <w:pStyle w:val="TableParagraph"/>
              <w:spacing w:before="9"/>
              <w:jc w:val="both"/>
              <w:rPr>
                <w:b/>
                <w:sz w:val="23"/>
              </w:rPr>
            </w:pPr>
          </w:p>
          <w:p w:rsidR="00352C97" w:rsidRPr="001B0D4E" w:rsidRDefault="00352C97" w:rsidP="00352C97">
            <w:pPr>
              <w:pStyle w:val="TableParagraph"/>
              <w:ind w:left="193" w:right="140"/>
              <w:jc w:val="both"/>
              <w:rPr>
                <w:sz w:val="24"/>
              </w:rPr>
            </w:pPr>
            <w:r w:rsidRPr="001B0D4E">
              <w:rPr>
                <w:color w:val="000009"/>
                <w:sz w:val="24"/>
              </w:rPr>
              <w:t>&lt;5</w:t>
            </w:r>
          </w:p>
        </w:tc>
        <w:tc>
          <w:tcPr>
            <w:tcW w:w="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C97" w:rsidRPr="001B0D4E" w:rsidRDefault="00352C97" w:rsidP="00352C97">
            <w:pPr>
              <w:pStyle w:val="TableParagraph"/>
              <w:spacing w:before="9"/>
              <w:jc w:val="both"/>
              <w:rPr>
                <w:b/>
                <w:sz w:val="23"/>
              </w:rPr>
            </w:pPr>
          </w:p>
          <w:p w:rsidR="00352C97" w:rsidRPr="001B0D4E" w:rsidRDefault="00352C97" w:rsidP="00352C97">
            <w:pPr>
              <w:pStyle w:val="TableParagraph"/>
              <w:ind w:left="266" w:right="216"/>
              <w:jc w:val="both"/>
              <w:rPr>
                <w:sz w:val="24"/>
              </w:rPr>
            </w:pPr>
            <w:r w:rsidRPr="001B0D4E">
              <w:rPr>
                <w:color w:val="000009"/>
                <w:sz w:val="24"/>
              </w:rPr>
              <w:t>5-6</w:t>
            </w:r>
          </w:p>
        </w:tc>
        <w:tc>
          <w:tcPr>
            <w:tcW w:w="7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C97" w:rsidRPr="001B0D4E" w:rsidRDefault="00352C97" w:rsidP="00352C97">
            <w:pPr>
              <w:pStyle w:val="TableParagraph"/>
              <w:spacing w:before="9"/>
              <w:jc w:val="both"/>
              <w:rPr>
                <w:b/>
                <w:sz w:val="23"/>
              </w:rPr>
            </w:pPr>
          </w:p>
          <w:p w:rsidR="00352C97" w:rsidRPr="001B0D4E" w:rsidRDefault="00352C97" w:rsidP="00352C97">
            <w:pPr>
              <w:pStyle w:val="TableParagraph"/>
              <w:ind w:left="130" w:right="78"/>
              <w:jc w:val="both"/>
              <w:rPr>
                <w:sz w:val="24"/>
              </w:rPr>
            </w:pPr>
            <w:r w:rsidRPr="001B0D4E">
              <w:rPr>
                <w:color w:val="000009"/>
                <w:sz w:val="24"/>
              </w:rPr>
              <w:t>7-8</w:t>
            </w:r>
          </w:p>
        </w:tc>
        <w:tc>
          <w:tcPr>
            <w:tcW w:w="955" w:type="dxa"/>
            <w:tcBorders>
              <w:left w:val="single" w:sz="4" w:space="0" w:color="000000"/>
              <w:bottom w:val="single" w:sz="4" w:space="0" w:color="000000"/>
            </w:tcBorders>
          </w:tcPr>
          <w:p w:rsidR="00352C97" w:rsidRPr="001B0D4E" w:rsidRDefault="00352C97" w:rsidP="00352C97">
            <w:pPr>
              <w:pStyle w:val="TableParagraph"/>
              <w:spacing w:before="9"/>
              <w:jc w:val="both"/>
              <w:rPr>
                <w:b/>
                <w:sz w:val="23"/>
              </w:rPr>
            </w:pPr>
          </w:p>
          <w:p w:rsidR="00352C97" w:rsidRPr="001B0D4E" w:rsidRDefault="00352C97" w:rsidP="00352C97">
            <w:pPr>
              <w:pStyle w:val="TableParagraph"/>
              <w:ind w:left="196" w:right="129"/>
              <w:jc w:val="both"/>
              <w:rPr>
                <w:sz w:val="24"/>
              </w:rPr>
            </w:pPr>
            <w:r w:rsidRPr="001B0D4E">
              <w:rPr>
                <w:color w:val="000009"/>
                <w:sz w:val="24"/>
              </w:rPr>
              <w:t>9-10</w:t>
            </w:r>
          </w:p>
        </w:tc>
      </w:tr>
      <w:tr w:rsidR="00352C97" w:rsidRPr="001B0D4E" w:rsidTr="00F72E52">
        <w:trPr>
          <w:trHeight w:val="792"/>
        </w:trPr>
        <w:tc>
          <w:tcPr>
            <w:tcW w:w="1400" w:type="dxa"/>
            <w:vMerge/>
            <w:tcBorders>
              <w:top w:val="nil"/>
              <w:right w:val="single" w:sz="4" w:space="0" w:color="000000"/>
            </w:tcBorders>
          </w:tcPr>
          <w:p w:rsidR="00352C97" w:rsidRPr="001B0D4E" w:rsidRDefault="00352C97" w:rsidP="00352C97">
            <w:pPr>
              <w:jc w:val="both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C97" w:rsidRPr="001B0D4E" w:rsidRDefault="00352C97" w:rsidP="00352C97">
            <w:pPr>
              <w:pStyle w:val="TableParagraph"/>
              <w:spacing w:before="4"/>
              <w:jc w:val="both"/>
              <w:rPr>
                <w:b/>
              </w:rPr>
            </w:pPr>
          </w:p>
          <w:p w:rsidR="00352C97" w:rsidRPr="001B0D4E" w:rsidRDefault="00352C97" w:rsidP="00352C97">
            <w:pPr>
              <w:pStyle w:val="TableParagraph"/>
              <w:ind w:left="144" w:right="91"/>
              <w:jc w:val="both"/>
              <w:rPr>
                <w:sz w:val="24"/>
              </w:rPr>
            </w:pPr>
            <w:r w:rsidRPr="001B0D4E">
              <w:rPr>
                <w:color w:val="000009"/>
                <w:sz w:val="24"/>
              </w:rPr>
              <w:t>6-й</w:t>
            </w:r>
            <w:r w:rsidRPr="001B0D4E">
              <w:rPr>
                <w:color w:val="000009"/>
                <w:spacing w:val="-1"/>
                <w:sz w:val="24"/>
              </w:rPr>
              <w:t xml:space="preserve"> </w:t>
            </w:r>
            <w:r w:rsidRPr="001B0D4E">
              <w:rPr>
                <w:color w:val="000009"/>
                <w:sz w:val="24"/>
              </w:rPr>
              <w:t>месяц</w:t>
            </w:r>
          </w:p>
        </w:tc>
        <w:tc>
          <w:tcPr>
            <w:tcW w:w="4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C97" w:rsidRPr="001B0D4E" w:rsidRDefault="00352C97" w:rsidP="00352C97">
            <w:pPr>
              <w:pStyle w:val="TableParagraph"/>
              <w:spacing w:line="257" w:lineRule="exact"/>
              <w:ind w:left="136"/>
              <w:jc w:val="both"/>
              <w:rPr>
                <w:sz w:val="24"/>
                <w:lang w:val="ru-RU"/>
              </w:rPr>
            </w:pPr>
            <w:r w:rsidRPr="001B0D4E">
              <w:rPr>
                <w:color w:val="000009"/>
                <w:sz w:val="24"/>
                <w:lang w:val="ru-RU"/>
              </w:rPr>
              <w:t>Передача</w:t>
            </w:r>
            <w:r w:rsidRPr="001B0D4E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1B0D4E">
              <w:rPr>
                <w:color w:val="000009"/>
                <w:sz w:val="24"/>
                <w:lang w:val="ru-RU"/>
              </w:rPr>
              <w:t>мяча</w:t>
            </w:r>
            <w:r w:rsidRPr="001B0D4E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1B0D4E">
              <w:rPr>
                <w:color w:val="000009"/>
                <w:sz w:val="24"/>
                <w:lang w:val="ru-RU"/>
              </w:rPr>
              <w:t>сверху</w:t>
            </w:r>
            <w:r w:rsidRPr="001B0D4E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1B0D4E">
              <w:rPr>
                <w:color w:val="000009"/>
                <w:sz w:val="24"/>
                <w:lang w:val="ru-RU"/>
              </w:rPr>
              <w:t>двумя</w:t>
            </w:r>
            <w:r w:rsidRPr="001B0D4E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1B0D4E">
              <w:rPr>
                <w:color w:val="000009"/>
                <w:sz w:val="24"/>
                <w:lang w:val="ru-RU"/>
              </w:rPr>
              <w:t>руками</w:t>
            </w:r>
          </w:p>
          <w:p w:rsidR="00352C97" w:rsidRPr="001B0D4E" w:rsidRDefault="00352C97" w:rsidP="00352C97">
            <w:pPr>
              <w:pStyle w:val="TableParagraph"/>
              <w:spacing w:line="270" w:lineRule="atLeast"/>
              <w:ind w:left="124" w:right="366"/>
              <w:jc w:val="both"/>
              <w:rPr>
                <w:sz w:val="24"/>
                <w:lang w:val="ru-RU"/>
              </w:rPr>
            </w:pPr>
            <w:r w:rsidRPr="001B0D4E">
              <w:rPr>
                <w:color w:val="000009"/>
                <w:sz w:val="24"/>
                <w:lang w:val="ru-RU"/>
              </w:rPr>
              <w:t>за голову из зоны 3 в зону 2 с</w:t>
            </w:r>
            <w:r w:rsidRPr="001B0D4E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1B0D4E">
              <w:rPr>
                <w:color w:val="000009"/>
                <w:sz w:val="24"/>
                <w:lang w:val="ru-RU"/>
              </w:rPr>
              <w:t>собственного</w:t>
            </w:r>
            <w:r w:rsidRPr="001B0D4E">
              <w:rPr>
                <w:color w:val="000009"/>
                <w:spacing w:val="-5"/>
                <w:sz w:val="24"/>
                <w:lang w:val="ru-RU"/>
              </w:rPr>
              <w:t xml:space="preserve"> </w:t>
            </w:r>
            <w:r w:rsidRPr="001B0D4E">
              <w:rPr>
                <w:color w:val="000009"/>
                <w:sz w:val="24"/>
                <w:lang w:val="ru-RU"/>
              </w:rPr>
              <w:t>подбрасывания</w:t>
            </w:r>
            <w:r w:rsidRPr="001B0D4E">
              <w:rPr>
                <w:color w:val="000009"/>
                <w:spacing w:val="-5"/>
                <w:sz w:val="24"/>
                <w:lang w:val="ru-RU"/>
              </w:rPr>
              <w:t xml:space="preserve"> </w:t>
            </w:r>
            <w:r w:rsidRPr="001B0D4E">
              <w:rPr>
                <w:color w:val="000009"/>
                <w:sz w:val="24"/>
                <w:lang w:val="ru-RU"/>
              </w:rPr>
              <w:t>мяча.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C97" w:rsidRPr="001B0D4E" w:rsidRDefault="00352C97" w:rsidP="00352C97">
            <w:pPr>
              <w:pStyle w:val="TableParagraph"/>
              <w:spacing w:before="4"/>
              <w:jc w:val="both"/>
              <w:rPr>
                <w:b/>
                <w:lang w:val="ru-RU"/>
              </w:rPr>
            </w:pPr>
          </w:p>
          <w:p w:rsidR="00352C97" w:rsidRPr="001B0D4E" w:rsidRDefault="00352C97" w:rsidP="00352C97">
            <w:pPr>
              <w:pStyle w:val="TableParagraph"/>
              <w:ind w:left="193" w:right="140"/>
              <w:jc w:val="both"/>
              <w:rPr>
                <w:sz w:val="24"/>
              </w:rPr>
            </w:pPr>
            <w:r w:rsidRPr="001B0D4E">
              <w:rPr>
                <w:color w:val="000009"/>
                <w:sz w:val="24"/>
              </w:rPr>
              <w:t>&lt;5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C97" w:rsidRPr="001B0D4E" w:rsidRDefault="00352C97" w:rsidP="00352C97">
            <w:pPr>
              <w:pStyle w:val="TableParagraph"/>
              <w:spacing w:before="4"/>
              <w:jc w:val="both"/>
              <w:rPr>
                <w:b/>
              </w:rPr>
            </w:pPr>
          </w:p>
          <w:p w:rsidR="00352C97" w:rsidRPr="001B0D4E" w:rsidRDefault="00352C97" w:rsidP="00352C97">
            <w:pPr>
              <w:pStyle w:val="TableParagraph"/>
              <w:ind w:left="266" w:right="216"/>
              <w:jc w:val="both"/>
              <w:rPr>
                <w:sz w:val="24"/>
              </w:rPr>
            </w:pPr>
            <w:r w:rsidRPr="001B0D4E">
              <w:rPr>
                <w:color w:val="000009"/>
                <w:sz w:val="24"/>
              </w:rPr>
              <w:t>5-6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2C97" w:rsidRPr="001B0D4E" w:rsidRDefault="00352C97" w:rsidP="00352C97">
            <w:pPr>
              <w:pStyle w:val="TableParagraph"/>
              <w:spacing w:before="4"/>
              <w:jc w:val="both"/>
              <w:rPr>
                <w:b/>
              </w:rPr>
            </w:pPr>
          </w:p>
          <w:p w:rsidR="00352C97" w:rsidRPr="001B0D4E" w:rsidRDefault="00352C97" w:rsidP="00352C97">
            <w:pPr>
              <w:pStyle w:val="TableParagraph"/>
              <w:ind w:left="130" w:right="78"/>
              <w:jc w:val="both"/>
              <w:rPr>
                <w:sz w:val="24"/>
              </w:rPr>
            </w:pPr>
            <w:r w:rsidRPr="001B0D4E">
              <w:rPr>
                <w:color w:val="000009"/>
                <w:sz w:val="24"/>
              </w:rPr>
              <w:t>7-8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52C97" w:rsidRPr="001B0D4E" w:rsidRDefault="00352C97" w:rsidP="00352C97">
            <w:pPr>
              <w:pStyle w:val="TableParagraph"/>
              <w:spacing w:before="4"/>
              <w:jc w:val="both"/>
              <w:rPr>
                <w:b/>
              </w:rPr>
            </w:pPr>
          </w:p>
          <w:p w:rsidR="00352C97" w:rsidRPr="001B0D4E" w:rsidRDefault="00352C97" w:rsidP="00352C97">
            <w:pPr>
              <w:pStyle w:val="TableParagraph"/>
              <w:ind w:left="196" w:right="129"/>
              <w:jc w:val="both"/>
              <w:rPr>
                <w:sz w:val="24"/>
              </w:rPr>
            </w:pPr>
            <w:r w:rsidRPr="001B0D4E">
              <w:rPr>
                <w:color w:val="000009"/>
                <w:sz w:val="24"/>
              </w:rPr>
              <w:t>9-10</w:t>
            </w:r>
          </w:p>
        </w:tc>
      </w:tr>
      <w:tr w:rsidR="00352C97" w:rsidRPr="001B0D4E" w:rsidTr="00D06B2C">
        <w:trPr>
          <w:trHeight w:val="795"/>
        </w:trPr>
        <w:tc>
          <w:tcPr>
            <w:tcW w:w="1400" w:type="dxa"/>
            <w:vMerge/>
            <w:tcBorders>
              <w:top w:val="nil"/>
              <w:bottom w:val="single" w:sz="4" w:space="0" w:color="auto"/>
              <w:right w:val="single" w:sz="4" w:space="0" w:color="000000"/>
            </w:tcBorders>
          </w:tcPr>
          <w:p w:rsidR="00352C97" w:rsidRPr="001B0D4E" w:rsidRDefault="00352C97" w:rsidP="00352C97">
            <w:pPr>
              <w:jc w:val="both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52C97" w:rsidRPr="001B0D4E" w:rsidRDefault="00352C97" w:rsidP="00352C97">
            <w:pPr>
              <w:pStyle w:val="TableParagraph"/>
              <w:spacing w:before="2"/>
              <w:jc w:val="both"/>
              <w:rPr>
                <w:b/>
                <w:sz w:val="21"/>
              </w:rPr>
            </w:pPr>
          </w:p>
          <w:p w:rsidR="00352C97" w:rsidRPr="001B0D4E" w:rsidRDefault="00352C97" w:rsidP="00352C97">
            <w:pPr>
              <w:pStyle w:val="TableParagraph"/>
              <w:ind w:left="144" w:right="91"/>
              <w:jc w:val="both"/>
              <w:rPr>
                <w:sz w:val="24"/>
              </w:rPr>
            </w:pPr>
            <w:r w:rsidRPr="001B0D4E">
              <w:rPr>
                <w:color w:val="000009"/>
                <w:sz w:val="24"/>
              </w:rPr>
              <w:t>9-й</w:t>
            </w:r>
            <w:r w:rsidRPr="001B0D4E">
              <w:rPr>
                <w:color w:val="000009"/>
                <w:spacing w:val="-1"/>
                <w:sz w:val="24"/>
              </w:rPr>
              <w:t xml:space="preserve"> </w:t>
            </w:r>
            <w:r w:rsidRPr="001B0D4E">
              <w:rPr>
                <w:color w:val="000009"/>
                <w:sz w:val="24"/>
              </w:rPr>
              <w:t>месяц</w:t>
            </w:r>
          </w:p>
        </w:tc>
        <w:tc>
          <w:tcPr>
            <w:tcW w:w="412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52C97" w:rsidRPr="001B0D4E" w:rsidRDefault="00352C97" w:rsidP="00352C97">
            <w:pPr>
              <w:pStyle w:val="TableParagraph"/>
              <w:spacing w:line="243" w:lineRule="exact"/>
              <w:ind w:left="136"/>
              <w:jc w:val="both"/>
              <w:rPr>
                <w:sz w:val="24"/>
                <w:lang w:val="ru-RU"/>
              </w:rPr>
            </w:pPr>
            <w:r w:rsidRPr="001B0D4E">
              <w:rPr>
                <w:color w:val="000009"/>
                <w:sz w:val="24"/>
                <w:lang w:val="ru-RU"/>
              </w:rPr>
              <w:t>Передача</w:t>
            </w:r>
            <w:r w:rsidRPr="001B0D4E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1B0D4E">
              <w:rPr>
                <w:color w:val="000009"/>
                <w:sz w:val="24"/>
                <w:lang w:val="ru-RU"/>
              </w:rPr>
              <w:t>мяча</w:t>
            </w:r>
            <w:r w:rsidRPr="001B0D4E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1B0D4E">
              <w:rPr>
                <w:color w:val="000009"/>
                <w:sz w:val="24"/>
                <w:lang w:val="ru-RU"/>
              </w:rPr>
              <w:t>сверху</w:t>
            </w:r>
            <w:r w:rsidRPr="001B0D4E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1B0D4E">
              <w:rPr>
                <w:color w:val="000009"/>
                <w:sz w:val="24"/>
                <w:lang w:val="ru-RU"/>
              </w:rPr>
              <w:t>двумя</w:t>
            </w:r>
            <w:r w:rsidRPr="001B0D4E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1B0D4E">
              <w:rPr>
                <w:color w:val="000009"/>
                <w:sz w:val="24"/>
                <w:lang w:val="ru-RU"/>
              </w:rPr>
              <w:t>руками</w:t>
            </w:r>
          </w:p>
          <w:p w:rsidR="00352C97" w:rsidRPr="001B0D4E" w:rsidRDefault="00352C97" w:rsidP="00352C97">
            <w:pPr>
              <w:pStyle w:val="TableParagraph"/>
              <w:spacing w:line="270" w:lineRule="atLeast"/>
              <w:ind w:left="124" w:right="492"/>
              <w:jc w:val="both"/>
              <w:rPr>
                <w:sz w:val="24"/>
                <w:lang w:val="ru-RU"/>
              </w:rPr>
            </w:pPr>
            <w:r w:rsidRPr="001B0D4E">
              <w:rPr>
                <w:color w:val="000009"/>
                <w:sz w:val="24"/>
                <w:lang w:val="ru-RU"/>
              </w:rPr>
              <w:t>за голову из зоны 3 в зону 2 с</w:t>
            </w:r>
            <w:r w:rsidRPr="001B0D4E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1B0D4E">
              <w:rPr>
                <w:color w:val="000009"/>
                <w:sz w:val="24"/>
                <w:lang w:val="ru-RU"/>
              </w:rPr>
              <w:t>подбрасывания</w:t>
            </w:r>
            <w:r w:rsidRPr="001B0D4E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1B0D4E">
              <w:rPr>
                <w:color w:val="000009"/>
                <w:sz w:val="24"/>
                <w:lang w:val="ru-RU"/>
              </w:rPr>
              <w:t>мяча</w:t>
            </w:r>
            <w:r w:rsidRPr="001B0D4E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1B0D4E">
              <w:rPr>
                <w:color w:val="000009"/>
                <w:sz w:val="24"/>
                <w:lang w:val="ru-RU"/>
              </w:rPr>
              <w:t>из</w:t>
            </w:r>
            <w:r w:rsidRPr="001B0D4E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1B0D4E">
              <w:rPr>
                <w:color w:val="000009"/>
                <w:sz w:val="24"/>
                <w:lang w:val="ru-RU"/>
              </w:rPr>
              <w:t>зоны</w:t>
            </w:r>
            <w:r w:rsidRPr="001B0D4E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1B0D4E">
              <w:rPr>
                <w:color w:val="000009"/>
                <w:sz w:val="24"/>
                <w:lang w:val="ru-RU"/>
              </w:rPr>
              <w:t>5(6).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52C97" w:rsidRPr="001B0D4E" w:rsidRDefault="00352C97" w:rsidP="00352C97">
            <w:pPr>
              <w:pStyle w:val="TableParagraph"/>
              <w:spacing w:before="2"/>
              <w:jc w:val="both"/>
              <w:rPr>
                <w:b/>
                <w:sz w:val="21"/>
                <w:lang w:val="ru-RU"/>
              </w:rPr>
            </w:pPr>
          </w:p>
          <w:p w:rsidR="00352C97" w:rsidRPr="001B0D4E" w:rsidRDefault="00352C97" w:rsidP="00352C97">
            <w:pPr>
              <w:pStyle w:val="TableParagraph"/>
              <w:ind w:left="193" w:right="140"/>
              <w:jc w:val="both"/>
              <w:rPr>
                <w:sz w:val="24"/>
              </w:rPr>
            </w:pPr>
            <w:r w:rsidRPr="001B0D4E">
              <w:rPr>
                <w:color w:val="000009"/>
                <w:sz w:val="24"/>
              </w:rPr>
              <w:t>&lt;5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52C97" w:rsidRPr="001B0D4E" w:rsidRDefault="00352C97" w:rsidP="00352C97">
            <w:pPr>
              <w:pStyle w:val="TableParagraph"/>
              <w:spacing w:before="2"/>
              <w:jc w:val="both"/>
              <w:rPr>
                <w:b/>
                <w:sz w:val="21"/>
              </w:rPr>
            </w:pPr>
          </w:p>
          <w:p w:rsidR="00352C97" w:rsidRPr="001B0D4E" w:rsidRDefault="00352C97" w:rsidP="00352C97">
            <w:pPr>
              <w:pStyle w:val="TableParagraph"/>
              <w:ind w:left="266" w:right="216"/>
              <w:jc w:val="both"/>
              <w:rPr>
                <w:sz w:val="24"/>
              </w:rPr>
            </w:pPr>
            <w:r w:rsidRPr="001B0D4E">
              <w:rPr>
                <w:color w:val="000009"/>
                <w:sz w:val="24"/>
              </w:rPr>
              <w:t>5-6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52C97" w:rsidRPr="001B0D4E" w:rsidRDefault="00352C97" w:rsidP="00352C97">
            <w:pPr>
              <w:pStyle w:val="TableParagraph"/>
              <w:spacing w:before="2"/>
              <w:jc w:val="both"/>
              <w:rPr>
                <w:b/>
                <w:sz w:val="21"/>
              </w:rPr>
            </w:pPr>
          </w:p>
          <w:p w:rsidR="00352C97" w:rsidRPr="001B0D4E" w:rsidRDefault="00352C97" w:rsidP="00352C97">
            <w:pPr>
              <w:pStyle w:val="TableParagraph"/>
              <w:ind w:left="130" w:right="78"/>
              <w:jc w:val="both"/>
              <w:rPr>
                <w:sz w:val="24"/>
              </w:rPr>
            </w:pPr>
            <w:r w:rsidRPr="001B0D4E">
              <w:rPr>
                <w:color w:val="000009"/>
                <w:sz w:val="24"/>
              </w:rPr>
              <w:t>7-8</w:t>
            </w:r>
          </w:p>
        </w:tc>
        <w:tc>
          <w:tcPr>
            <w:tcW w:w="95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352C97" w:rsidRPr="001B0D4E" w:rsidRDefault="00352C97" w:rsidP="00352C97">
            <w:pPr>
              <w:pStyle w:val="TableParagraph"/>
              <w:spacing w:before="2"/>
              <w:jc w:val="both"/>
              <w:rPr>
                <w:b/>
                <w:sz w:val="21"/>
              </w:rPr>
            </w:pPr>
          </w:p>
          <w:p w:rsidR="00352C97" w:rsidRPr="001B0D4E" w:rsidRDefault="00352C97" w:rsidP="00352C97">
            <w:pPr>
              <w:pStyle w:val="TableParagraph"/>
              <w:ind w:left="196" w:right="129"/>
              <w:jc w:val="both"/>
              <w:rPr>
                <w:sz w:val="24"/>
              </w:rPr>
            </w:pPr>
            <w:r w:rsidRPr="001B0D4E">
              <w:rPr>
                <w:color w:val="000009"/>
                <w:sz w:val="24"/>
              </w:rPr>
              <w:t>9-10</w:t>
            </w:r>
          </w:p>
        </w:tc>
      </w:tr>
      <w:tr w:rsidR="00352C97" w:rsidRPr="001B0D4E" w:rsidTr="00D06B2C">
        <w:trPr>
          <w:trHeight w:val="828"/>
        </w:trPr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C97" w:rsidRPr="001B0D4E" w:rsidRDefault="00352C97" w:rsidP="00352C97">
            <w:pPr>
              <w:pStyle w:val="TableParagraph"/>
              <w:spacing w:before="137"/>
              <w:ind w:left="229" w:right="184" w:firstLine="14"/>
              <w:jc w:val="both"/>
              <w:rPr>
                <w:sz w:val="24"/>
              </w:rPr>
            </w:pPr>
            <w:r w:rsidRPr="001B0D4E">
              <w:rPr>
                <w:color w:val="000009"/>
                <w:sz w:val="24"/>
              </w:rPr>
              <w:t>Этапный</w:t>
            </w:r>
            <w:r w:rsidRPr="001B0D4E">
              <w:rPr>
                <w:color w:val="000009"/>
                <w:spacing w:val="-57"/>
                <w:sz w:val="24"/>
              </w:rPr>
              <w:t xml:space="preserve"> </w:t>
            </w:r>
            <w:r w:rsidRPr="001B0D4E">
              <w:rPr>
                <w:color w:val="000009"/>
                <w:sz w:val="24"/>
              </w:rPr>
              <w:t>контроль</w:t>
            </w:r>
          </w:p>
        </w:tc>
        <w:tc>
          <w:tcPr>
            <w:tcW w:w="5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C97" w:rsidRPr="001B0D4E" w:rsidRDefault="00352C97" w:rsidP="00352C97">
            <w:pPr>
              <w:pStyle w:val="TableParagraph"/>
              <w:spacing w:line="276" w:lineRule="exact"/>
              <w:ind w:left="124" w:right="197" w:firstLine="12"/>
              <w:jc w:val="both"/>
              <w:rPr>
                <w:sz w:val="24"/>
                <w:lang w:val="ru-RU"/>
              </w:rPr>
            </w:pPr>
            <w:r w:rsidRPr="001B0D4E">
              <w:rPr>
                <w:color w:val="000009"/>
                <w:sz w:val="24"/>
                <w:lang w:val="ru-RU"/>
              </w:rPr>
              <w:t>Передача мяча сверху двумя руками за голову из</w:t>
            </w:r>
            <w:r w:rsidRPr="001B0D4E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1B0D4E">
              <w:rPr>
                <w:color w:val="000009"/>
                <w:sz w:val="24"/>
                <w:lang w:val="ru-RU"/>
              </w:rPr>
              <w:t>зоны 3 в зону 2 после подбрасывания мяча из зон</w:t>
            </w:r>
            <w:r w:rsidRPr="001B0D4E">
              <w:rPr>
                <w:color w:val="000009"/>
                <w:spacing w:val="-58"/>
                <w:sz w:val="24"/>
                <w:lang w:val="ru-RU"/>
              </w:rPr>
              <w:t xml:space="preserve"> </w:t>
            </w:r>
            <w:r w:rsidRPr="001B0D4E">
              <w:rPr>
                <w:color w:val="000009"/>
                <w:sz w:val="24"/>
                <w:lang w:val="ru-RU"/>
              </w:rPr>
              <w:t>1 и 5.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C97" w:rsidRPr="001B0D4E" w:rsidRDefault="00352C97" w:rsidP="00352C97">
            <w:pPr>
              <w:pStyle w:val="TableParagraph"/>
              <w:spacing w:before="9"/>
              <w:jc w:val="both"/>
              <w:rPr>
                <w:b/>
                <w:sz w:val="23"/>
                <w:lang w:val="ru-RU"/>
              </w:rPr>
            </w:pPr>
          </w:p>
          <w:p w:rsidR="00352C97" w:rsidRPr="001B0D4E" w:rsidRDefault="00352C97" w:rsidP="00352C97">
            <w:pPr>
              <w:pStyle w:val="TableParagraph"/>
              <w:ind w:left="193" w:right="139"/>
              <w:jc w:val="both"/>
              <w:rPr>
                <w:sz w:val="24"/>
              </w:rPr>
            </w:pPr>
            <w:r w:rsidRPr="001B0D4E">
              <w:rPr>
                <w:color w:val="000009"/>
                <w:sz w:val="24"/>
              </w:rPr>
              <w:t>&lt;3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C97" w:rsidRPr="001B0D4E" w:rsidRDefault="00352C97" w:rsidP="00F72E52">
            <w:pPr>
              <w:pStyle w:val="TableParagraph"/>
              <w:spacing w:before="9"/>
              <w:jc w:val="center"/>
              <w:rPr>
                <w:b/>
                <w:sz w:val="23"/>
              </w:rPr>
            </w:pPr>
          </w:p>
          <w:p w:rsidR="00352C97" w:rsidRPr="001B0D4E" w:rsidRDefault="00352C97" w:rsidP="00F72E52">
            <w:pPr>
              <w:pStyle w:val="TableParagraph"/>
              <w:ind w:left="53"/>
              <w:jc w:val="center"/>
              <w:rPr>
                <w:sz w:val="24"/>
              </w:rPr>
            </w:pPr>
            <w:r w:rsidRPr="001B0D4E">
              <w:rPr>
                <w:color w:val="000009"/>
                <w:sz w:val="24"/>
              </w:rPr>
              <w:t>3</w:t>
            </w: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C97" w:rsidRPr="001B0D4E" w:rsidRDefault="00352C97" w:rsidP="00F72E52">
            <w:pPr>
              <w:pStyle w:val="TableParagraph"/>
              <w:spacing w:before="9"/>
              <w:jc w:val="center"/>
              <w:rPr>
                <w:b/>
                <w:sz w:val="23"/>
              </w:rPr>
            </w:pPr>
          </w:p>
          <w:p w:rsidR="00352C97" w:rsidRPr="001B0D4E" w:rsidRDefault="00352C97" w:rsidP="00F72E52">
            <w:pPr>
              <w:pStyle w:val="TableParagraph"/>
              <w:ind w:left="50"/>
              <w:jc w:val="center"/>
              <w:rPr>
                <w:sz w:val="24"/>
              </w:rPr>
            </w:pPr>
            <w:r w:rsidRPr="001B0D4E">
              <w:rPr>
                <w:color w:val="000009"/>
                <w:sz w:val="24"/>
              </w:rPr>
              <w:t>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C97" w:rsidRPr="001B0D4E" w:rsidRDefault="00352C97" w:rsidP="00F72E52">
            <w:pPr>
              <w:pStyle w:val="TableParagraph"/>
              <w:spacing w:before="9"/>
              <w:jc w:val="center"/>
              <w:rPr>
                <w:b/>
                <w:sz w:val="23"/>
              </w:rPr>
            </w:pPr>
          </w:p>
          <w:p w:rsidR="00352C97" w:rsidRPr="001B0D4E" w:rsidRDefault="00352C97" w:rsidP="00F72E52">
            <w:pPr>
              <w:pStyle w:val="TableParagraph"/>
              <w:ind w:left="69"/>
              <w:jc w:val="center"/>
              <w:rPr>
                <w:sz w:val="24"/>
              </w:rPr>
            </w:pPr>
            <w:r w:rsidRPr="001B0D4E">
              <w:rPr>
                <w:color w:val="000009"/>
                <w:sz w:val="24"/>
              </w:rPr>
              <w:t>5</w:t>
            </w:r>
          </w:p>
        </w:tc>
      </w:tr>
    </w:tbl>
    <w:p w:rsidR="001B0D4E" w:rsidRDefault="001B0D4E" w:rsidP="00352C97">
      <w:pPr>
        <w:pStyle w:val="a6"/>
        <w:spacing w:before="10"/>
        <w:ind w:left="0" w:firstLine="0"/>
        <w:rPr>
          <w:b/>
          <w:sz w:val="13"/>
        </w:rPr>
      </w:pPr>
    </w:p>
    <w:p w:rsidR="00D06B2C" w:rsidRPr="001B0D4E" w:rsidRDefault="00D06B2C" w:rsidP="00352C97">
      <w:pPr>
        <w:pStyle w:val="a6"/>
        <w:spacing w:before="10"/>
        <w:ind w:left="0" w:firstLine="0"/>
        <w:rPr>
          <w:b/>
          <w:sz w:val="13"/>
        </w:rPr>
      </w:pPr>
    </w:p>
    <w:p w:rsidR="0097296A" w:rsidRPr="00362E14" w:rsidRDefault="0097296A" w:rsidP="0097296A">
      <w:pPr>
        <w:jc w:val="both"/>
        <w:rPr>
          <w:rFonts w:ascii="Times New Roman" w:hAnsi="Times New Roman" w:cs="Times New Roman"/>
          <w:b/>
          <w:sz w:val="26"/>
          <w:szCs w:val="26"/>
        </w:rPr>
      </w:pPr>
      <w:r w:rsidRPr="00362E14">
        <w:rPr>
          <w:rFonts w:ascii="Times New Roman" w:hAnsi="Times New Roman" w:cs="Times New Roman"/>
          <w:b/>
          <w:sz w:val="26"/>
          <w:szCs w:val="26"/>
        </w:rPr>
        <w:t>Передача мяча сверху двумя руками</w:t>
      </w:r>
    </w:p>
    <w:p w:rsidR="0097296A" w:rsidRPr="00362E14" w:rsidRDefault="0097296A" w:rsidP="0097296A">
      <w:pPr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lastRenderedPageBreak/>
        <w:t xml:space="preserve">   Средства </w:t>
      </w:r>
      <w:r w:rsidRPr="00362E14">
        <w:rPr>
          <w:rFonts w:ascii="Times New Roman" w:hAnsi="Times New Roman" w:cs="Times New Roman"/>
          <w:i/>
          <w:sz w:val="26"/>
          <w:szCs w:val="26"/>
          <w:u w:val="single"/>
        </w:rPr>
        <w:t>текущего контроля</w:t>
      </w:r>
      <w:r w:rsidRPr="00362E14">
        <w:rPr>
          <w:rFonts w:ascii="Times New Roman" w:hAnsi="Times New Roman" w:cs="Times New Roman"/>
          <w:sz w:val="26"/>
          <w:szCs w:val="26"/>
        </w:rPr>
        <w:t xml:space="preserve"> техники выполнения передачи мяча сверху двумя  руками:</w:t>
      </w:r>
    </w:p>
    <w:p w:rsidR="0097296A" w:rsidRPr="00362E14" w:rsidRDefault="00C81ED3" w:rsidP="0097296A">
      <w:pPr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97296A" w:rsidRPr="00362E14">
        <w:rPr>
          <w:rFonts w:ascii="Times New Roman" w:hAnsi="Times New Roman" w:cs="Times New Roman"/>
          <w:sz w:val="26"/>
          <w:szCs w:val="26"/>
        </w:rPr>
        <w:t xml:space="preserve">1. </w:t>
      </w:r>
      <w:r w:rsidR="0097296A" w:rsidRPr="00362E14">
        <w:rPr>
          <w:rFonts w:ascii="Times New Roman" w:hAnsi="Times New Roman" w:cs="Times New Roman"/>
          <w:i/>
          <w:sz w:val="26"/>
          <w:szCs w:val="26"/>
        </w:rPr>
        <w:t>Передача мяча сверху двумя руками над собой.</w:t>
      </w:r>
      <w:r w:rsidR="0097296A" w:rsidRPr="00362E14">
        <w:rPr>
          <w:rFonts w:ascii="Times New Roman" w:hAnsi="Times New Roman" w:cs="Times New Roman"/>
          <w:sz w:val="26"/>
          <w:szCs w:val="26"/>
        </w:rPr>
        <w:t xml:space="preserve"> Высота передачи не менее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97296A" w:rsidRPr="00362E14">
        <w:rPr>
          <w:rFonts w:ascii="Times New Roman" w:hAnsi="Times New Roman" w:cs="Times New Roman"/>
          <w:sz w:val="26"/>
          <w:szCs w:val="26"/>
        </w:rPr>
        <w:t>1 м от уровня головы. Передачу необходимо выполнять в пределах передней зоны.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97296A" w:rsidRPr="00362E14">
        <w:rPr>
          <w:rFonts w:ascii="Times New Roman" w:hAnsi="Times New Roman" w:cs="Times New Roman"/>
          <w:sz w:val="26"/>
          <w:szCs w:val="26"/>
        </w:rPr>
        <w:t>Передняя зона ограничена двумя боковыми линиями, линией атаки и средней линией.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97296A" w:rsidRPr="00362E14">
        <w:rPr>
          <w:rFonts w:ascii="Times New Roman" w:hAnsi="Times New Roman" w:cs="Times New Roman"/>
          <w:sz w:val="26"/>
          <w:szCs w:val="26"/>
        </w:rPr>
        <w:t>Высоту передачи можно определять относительно высоты сетки. Волейболисту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97296A" w:rsidRPr="00362E14">
        <w:rPr>
          <w:rFonts w:ascii="Times New Roman" w:hAnsi="Times New Roman" w:cs="Times New Roman"/>
          <w:sz w:val="26"/>
          <w:szCs w:val="26"/>
        </w:rPr>
        <w:t>дается 10 попыток. В зачет идут попытки, выполненные без нарушения правил игры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97296A" w:rsidRPr="00362E14">
        <w:rPr>
          <w:rFonts w:ascii="Times New Roman" w:hAnsi="Times New Roman" w:cs="Times New Roman"/>
          <w:sz w:val="26"/>
          <w:szCs w:val="26"/>
        </w:rPr>
        <w:t>и техники выполнения передачи мяча сверху двумя руками.</w:t>
      </w:r>
    </w:p>
    <w:p w:rsidR="0097296A" w:rsidRPr="00362E14" w:rsidRDefault="00C81ED3" w:rsidP="0097296A">
      <w:pPr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97296A" w:rsidRPr="00362E14">
        <w:rPr>
          <w:rFonts w:ascii="Times New Roman" w:hAnsi="Times New Roman" w:cs="Times New Roman"/>
          <w:sz w:val="26"/>
          <w:szCs w:val="26"/>
        </w:rPr>
        <w:t xml:space="preserve">2. </w:t>
      </w:r>
      <w:r w:rsidR="0097296A" w:rsidRPr="00362E14">
        <w:rPr>
          <w:rFonts w:ascii="Times New Roman" w:hAnsi="Times New Roman" w:cs="Times New Roman"/>
          <w:i/>
          <w:sz w:val="26"/>
          <w:szCs w:val="26"/>
        </w:rPr>
        <w:t>Передача мяча сверху двумя руками в стену</w:t>
      </w:r>
      <w:r w:rsidR="0097296A" w:rsidRPr="00362E14">
        <w:rPr>
          <w:rFonts w:ascii="Times New Roman" w:hAnsi="Times New Roman" w:cs="Times New Roman"/>
          <w:sz w:val="26"/>
          <w:szCs w:val="26"/>
        </w:rPr>
        <w:t>. Высота передачи в стену 1 м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97296A" w:rsidRPr="00362E14">
        <w:rPr>
          <w:rFonts w:ascii="Times New Roman" w:hAnsi="Times New Roman" w:cs="Times New Roman"/>
          <w:sz w:val="26"/>
          <w:szCs w:val="26"/>
        </w:rPr>
        <w:t>от уровня головы. Расстояние от стены 1-2 м. На стене и на полу делаются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97296A" w:rsidRPr="00362E14">
        <w:rPr>
          <w:rFonts w:ascii="Times New Roman" w:hAnsi="Times New Roman" w:cs="Times New Roman"/>
          <w:sz w:val="26"/>
          <w:szCs w:val="26"/>
        </w:rPr>
        <w:t>соответствующие отметки на указанном расстоянии. Волейболисту дается 10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97296A" w:rsidRPr="00362E14">
        <w:rPr>
          <w:rFonts w:ascii="Times New Roman" w:hAnsi="Times New Roman" w:cs="Times New Roman"/>
          <w:sz w:val="26"/>
          <w:szCs w:val="26"/>
        </w:rPr>
        <w:t>попыток. В зачет идут попытки, выполненные без нарушения правил игры и техники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 </w:t>
      </w:r>
      <w:r w:rsidR="0097296A" w:rsidRPr="00362E14">
        <w:rPr>
          <w:rFonts w:ascii="Times New Roman" w:hAnsi="Times New Roman" w:cs="Times New Roman"/>
          <w:sz w:val="26"/>
          <w:szCs w:val="26"/>
        </w:rPr>
        <w:t>выполнения передачи мяча сверху двумя руками.</w:t>
      </w:r>
    </w:p>
    <w:p w:rsidR="0097296A" w:rsidRPr="00362E14" w:rsidRDefault="00C81ED3" w:rsidP="0097296A">
      <w:pPr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97296A" w:rsidRPr="00362E14">
        <w:rPr>
          <w:rFonts w:ascii="Times New Roman" w:hAnsi="Times New Roman" w:cs="Times New Roman"/>
          <w:sz w:val="26"/>
          <w:szCs w:val="26"/>
        </w:rPr>
        <w:t>3. Передача мяча сверху двумя руками поочередно над собой и в стену.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97296A" w:rsidRPr="00362E14">
        <w:rPr>
          <w:rFonts w:ascii="Times New Roman" w:hAnsi="Times New Roman" w:cs="Times New Roman"/>
          <w:sz w:val="26"/>
          <w:szCs w:val="26"/>
        </w:rPr>
        <w:t>Высота передачи над собой 1 м от уровня головы. Высота передачи в стену 1 м от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97296A" w:rsidRPr="00362E14">
        <w:rPr>
          <w:rFonts w:ascii="Times New Roman" w:hAnsi="Times New Roman" w:cs="Times New Roman"/>
          <w:sz w:val="26"/>
          <w:szCs w:val="26"/>
        </w:rPr>
        <w:t>уровня головы. Расстояние от стены 1-2 м. На стене и на полу делаются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97296A" w:rsidRPr="00362E14">
        <w:rPr>
          <w:rFonts w:ascii="Times New Roman" w:hAnsi="Times New Roman" w:cs="Times New Roman"/>
          <w:sz w:val="26"/>
          <w:szCs w:val="26"/>
        </w:rPr>
        <w:t>соответствующие отметки на указанном расстоянии. Волейболисту дается 10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97296A" w:rsidRPr="00362E14">
        <w:rPr>
          <w:rFonts w:ascii="Times New Roman" w:hAnsi="Times New Roman" w:cs="Times New Roman"/>
          <w:sz w:val="26"/>
          <w:szCs w:val="26"/>
        </w:rPr>
        <w:t>попыток. В зачет идут попытки, выполненные без нарушения правил игры и техники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97296A" w:rsidRPr="00362E14">
        <w:rPr>
          <w:rFonts w:ascii="Times New Roman" w:hAnsi="Times New Roman" w:cs="Times New Roman"/>
          <w:sz w:val="26"/>
          <w:szCs w:val="26"/>
        </w:rPr>
        <w:t>выполнения передачи мяча сверху двумя руками.</w:t>
      </w:r>
    </w:p>
    <w:p w:rsidR="0097296A" w:rsidRPr="00362E14" w:rsidRDefault="00C81ED3" w:rsidP="0097296A">
      <w:pPr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97296A" w:rsidRPr="00362E14">
        <w:rPr>
          <w:rFonts w:ascii="Times New Roman" w:hAnsi="Times New Roman" w:cs="Times New Roman"/>
          <w:sz w:val="26"/>
          <w:szCs w:val="26"/>
        </w:rPr>
        <w:t xml:space="preserve">4. </w:t>
      </w:r>
      <w:r w:rsidR="0097296A" w:rsidRPr="00362E14">
        <w:rPr>
          <w:rFonts w:ascii="Times New Roman" w:hAnsi="Times New Roman" w:cs="Times New Roman"/>
          <w:i/>
          <w:sz w:val="26"/>
          <w:szCs w:val="26"/>
        </w:rPr>
        <w:t>Передача мяча сверху двумя руками над собой в зоне 3 с подброса мяча из</w:t>
      </w:r>
      <w:r w:rsidRPr="00362E14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="0097296A" w:rsidRPr="00362E14">
        <w:rPr>
          <w:rFonts w:ascii="Times New Roman" w:hAnsi="Times New Roman" w:cs="Times New Roman"/>
          <w:i/>
          <w:sz w:val="26"/>
          <w:szCs w:val="26"/>
        </w:rPr>
        <w:t xml:space="preserve">зон 1, 6 и 5. </w:t>
      </w:r>
      <w:r w:rsidR="0097296A" w:rsidRPr="00362E14">
        <w:rPr>
          <w:rFonts w:ascii="Times New Roman" w:hAnsi="Times New Roman" w:cs="Times New Roman"/>
          <w:sz w:val="26"/>
          <w:szCs w:val="26"/>
        </w:rPr>
        <w:t>Исходное положение игрока – в зоне 3 в стойке волейболиста. Поочередно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97296A" w:rsidRPr="00362E14">
        <w:rPr>
          <w:rFonts w:ascii="Times New Roman" w:hAnsi="Times New Roman" w:cs="Times New Roman"/>
          <w:sz w:val="26"/>
          <w:szCs w:val="26"/>
        </w:rPr>
        <w:t>выполняется 9 подбросов мяча из зон 1, 6 и 5 в зону 3. Выбор зоны для 10-го подброса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97296A" w:rsidRPr="00362E14">
        <w:rPr>
          <w:rFonts w:ascii="Times New Roman" w:hAnsi="Times New Roman" w:cs="Times New Roman"/>
          <w:sz w:val="26"/>
          <w:szCs w:val="26"/>
        </w:rPr>
        <w:t>- на усмотрение тренера. Волейболист выполняет передачу мяча сверху двумя руками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97296A" w:rsidRPr="00362E14">
        <w:rPr>
          <w:rFonts w:ascii="Times New Roman" w:hAnsi="Times New Roman" w:cs="Times New Roman"/>
          <w:sz w:val="26"/>
          <w:szCs w:val="26"/>
        </w:rPr>
        <w:t>над собой на высоту 1-2 м от уровня головы. Каждому учащемуся дается 10 попыток.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97296A" w:rsidRPr="00362E14">
        <w:rPr>
          <w:rFonts w:ascii="Times New Roman" w:hAnsi="Times New Roman" w:cs="Times New Roman"/>
          <w:sz w:val="26"/>
          <w:szCs w:val="26"/>
        </w:rPr>
        <w:t>По 3 попытки с подброса из каждой зоны и одна - на выбор тренера. В зачет идут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97296A" w:rsidRPr="00362E14">
        <w:rPr>
          <w:rFonts w:ascii="Times New Roman" w:hAnsi="Times New Roman" w:cs="Times New Roman"/>
          <w:sz w:val="26"/>
          <w:szCs w:val="26"/>
        </w:rPr>
        <w:t>попытки, выполненные без нарушения правил игры и техники выполнения передачи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97296A" w:rsidRPr="00362E14">
        <w:rPr>
          <w:rFonts w:ascii="Times New Roman" w:hAnsi="Times New Roman" w:cs="Times New Roman"/>
          <w:sz w:val="26"/>
          <w:szCs w:val="26"/>
        </w:rPr>
        <w:t>мяча сверху двумя руками.</w:t>
      </w:r>
    </w:p>
    <w:p w:rsidR="0097296A" w:rsidRPr="00362E14" w:rsidRDefault="00C81ED3" w:rsidP="0097296A">
      <w:pPr>
        <w:jc w:val="both"/>
        <w:rPr>
          <w:rFonts w:ascii="Times New Roman" w:hAnsi="Times New Roman" w:cs="Times New Roman"/>
          <w:i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97296A" w:rsidRPr="00362E14">
        <w:rPr>
          <w:rFonts w:ascii="Times New Roman" w:hAnsi="Times New Roman" w:cs="Times New Roman"/>
          <w:sz w:val="26"/>
          <w:szCs w:val="26"/>
        </w:rPr>
        <w:t>5.</w:t>
      </w:r>
      <w:r w:rsidR="0097296A" w:rsidRPr="00362E14">
        <w:rPr>
          <w:rFonts w:ascii="Times New Roman" w:hAnsi="Times New Roman" w:cs="Times New Roman"/>
          <w:i/>
          <w:sz w:val="26"/>
          <w:szCs w:val="26"/>
        </w:rPr>
        <w:t xml:space="preserve"> Передача мяча сверху двумя руками из зоны 3 в зону 4 с подброса мяча из</w:t>
      </w:r>
      <w:r w:rsidRPr="00362E14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="0097296A" w:rsidRPr="00362E14">
        <w:rPr>
          <w:rFonts w:ascii="Times New Roman" w:hAnsi="Times New Roman" w:cs="Times New Roman"/>
          <w:i/>
          <w:sz w:val="26"/>
          <w:szCs w:val="26"/>
        </w:rPr>
        <w:t>зон 1, 6 и 5</w:t>
      </w:r>
      <w:r w:rsidR="0097296A" w:rsidRPr="00362E14">
        <w:rPr>
          <w:rFonts w:ascii="Times New Roman" w:hAnsi="Times New Roman" w:cs="Times New Roman"/>
          <w:sz w:val="26"/>
          <w:szCs w:val="26"/>
        </w:rPr>
        <w:t>. Исходное положение игрока – в зоне 3 в стойке волейболиста. Поочередно</w:t>
      </w:r>
      <w:r w:rsidRPr="00362E14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="0097296A" w:rsidRPr="00362E14">
        <w:rPr>
          <w:rFonts w:ascii="Times New Roman" w:hAnsi="Times New Roman" w:cs="Times New Roman"/>
          <w:sz w:val="26"/>
          <w:szCs w:val="26"/>
        </w:rPr>
        <w:t>выполняется 9 подбросов мяча из зон 1, 6 и 5 в зону 3. Выбор зоны для 10-го подброса</w:t>
      </w:r>
      <w:r w:rsidRPr="00362E14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="0097296A" w:rsidRPr="00362E14">
        <w:rPr>
          <w:rFonts w:ascii="Times New Roman" w:hAnsi="Times New Roman" w:cs="Times New Roman"/>
          <w:sz w:val="26"/>
          <w:szCs w:val="26"/>
        </w:rPr>
        <w:t>- на усмотрение тренера. Волейболист выполняет передачу мяча сверху двумя руками</w:t>
      </w:r>
      <w:r w:rsidRPr="00362E14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="0097296A" w:rsidRPr="00362E14">
        <w:rPr>
          <w:rFonts w:ascii="Times New Roman" w:hAnsi="Times New Roman" w:cs="Times New Roman"/>
          <w:sz w:val="26"/>
          <w:szCs w:val="26"/>
        </w:rPr>
        <w:t>из зоны 3 в зону 4. Волейболисту дается 10 попыток. В зачет идут попытки,</w:t>
      </w:r>
      <w:r w:rsidRPr="00362E14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="0097296A" w:rsidRPr="00362E14">
        <w:rPr>
          <w:rFonts w:ascii="Times New Roman" w:hAnsi="Times New Roman" w:cs="Times New Roman"/>
          <w:sz w:val="26"/>
          <w:szCs w:val="26"/>
        </w:rPr>
        <w:t>выполненные без нарушения правил игры и техники выполнения передачи мяча</w:t>
      </w:r>
      <w:r w:rsidRPr="00362E14">
        <w:rPr>
          <w:rFonts w:ascii="Times New Roman" w:hAnsi="Times New Roman" w:cs="Times New Roman"/>
          <w:i/>
          <w:sz w:val="26"/>
          <w:szCs w:val="26"/>
        </w:rPr>
        <w:t xml:space="preserve">  </w:t>
      </w:r>
      <w:r w:rsidR="0097296A" w:rsidRPr="00362E14">
        <w:rPr>
          <w:rFonts w:ascii="Times New Roman" w:hAnsi="Times New Roman" w:cs="Times New Roman"/>
          <w:sz w:val="26"/>
          <w:szCs w:val="26"/>
        </w:rPr>
        <w:t>сверху двумя руками.</w:t>
      </w:r>
    </w:p>
    <w:p w:rsidR="0097296A" w:rsidRPr="00362E14" w:rsidRDefault="00C81ED3" w:rsidP="0097296A">
      <w:pPr>
        <w:jc w:val="both"/>
        <w:rPr>
          <w:rFonts w:ascii="Times New Roman" w:hAnsi="Times New Roman" w:cs="Times New Roman"/>
          <w:i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97296A" w:rsidRPr="00362E14">
        <w:rPr>
          <w:rFonts w:ascii="Times New Roman" w:hAnsi="Times New Roman" w:cs="Times New Roman"/>
          <w:sz w:val="26"/>
          <w:szCs w:val="26"/>
        </w:rPr>
        <w:t xml:space="preserve">6. </w:t>
      </w:r>
      <w:r w:rsidR="0097296A" w:rsidRPr="00362E14">
        <w:rPr>
          <w:rFonts w:ascii="Times New Roman" w:hAnsi="Times New Roman" w:cs="Times New Roman"/>
          <w:i/>
          <w:sz w:val="26"/>
          <w:szCs w:val="26"/>
        </w:rPr>
        <w:t>Передача мяча сверху двумя руками из зоны 3 в зоны 3 и 4 поочередно с</w:t>
      </w:r>
      <w:r w:rsidRPr="00362E14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="0097296A" w:rsidRPr="00362E14">
        <w:rPr>
          <w:rFonts w:ascii="Times New Roman" w:hAnsi="Times New Roman" w:cs="Times New Roman"/>
          <w:i/>
          <w:sz w:val="26"/>
          <w:szCs w:val="26"/>
        </w:rPr>
        <w:t xml:space="preserve">подброса мяча из зон 1, 6 и 5. </w:t>
      </w:r>
      <w:r w:rsidR="0097296A" w:rsidRPr="00362E14">
        <w:rPr>
          <w:rFonts w:ascii="Times New Roman" w:hAnsi="Times New Roman" w:cs="Times New Roman"/>
          <w:sz w:val="26"/>
          <w:szCs w:val="26"/>
        </w:rPr>
        <w:t>Исходное положение игрока – в зоне 3 в стойке</w:t>
      </w:r>
    </w:p>
    <w:p w:rsidR="0097296A" w:rsidRPr="00362E14" w:rsidRDefault="0097296A" w:rsidP="0097296A">
      <w:pPr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>волейболиста. Поочередно выполняется 9 подбросов мяча из зон 1, 6 и 5 в зону 3.</w:t>
      </w:r>
      <w:r w:rsidR="00C81ED3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Выбор зоны для 10-го подброса и направление 10-ой передачи - на усмотрение</w:t>
      </w:r>
      <w:r w:rsidR="00C81ED3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lastRenderedPageBreak/>
        <w:t>тренера. Волейболист выполняет передачу мяча сверху двумя руками из зоны 3 в</w:t>
      </w:r>
      <w:r w:rsidR="00C81ED3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зоны 3 и 4 поочередно. Волейболисту дается 10 попыток. В зачет идут попытки,</w:t>
      </w:r>
      <w:r w:rsidR="00C81ED3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выполненные без нарушения правил игры и техники выполнения передачи мяча</w:t>
      </w:r>
      <w:r w:rsidR="00C81ED3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сверху двумя руками.</w:t>
      </w:r>
    </w:p>
    <w:p w:rsidR="0097296A" w:rsidRPr="00362E14" w:rsidRDefault="00C81ED3" w:rsidP="0097296A">
      <w:pPr>
        <w:jc w:val="both"/>
        <w:rPr>
          <w:rFonts w:ascii="Times New Roman" w:hAnsi="Times New Roman" w:cs="Times New Roman"/>
          <w:i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97296A" w:rsidRPr="00362E14">
        <w:rPr>
          <w:rFonts w:ascii="Times New Roman" w:hAnsi="Times New Roman" w:cs="Times New Roman"/>
          <w:sz w:val="26"/>
          <w:szCs w:val="26"/>
        </w:rPr>
        <w:t>7.</w:t>
      </w:r>
      <w:r w:rsidR="0097296A" w:rsidRPr="00362E14">
        <w:rPr>
          <w:rFonts w:ascii="Times New Roman" w:hAnsi="Times New Roman" w:cs="Times New Roman"/>
          <w:i/>
          <w:sz w:val="26"/>
          <w:szCs w:val="26"/>
        </w:rPr>
        <w:t xml:space="preserve"> Передача мяча сверху двумя руками за голову с собственного</w:t>
      </w:r>
      <w:r w:rsidRPr="00362E14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="0097296A" w:rsidRPr="00362E14">
        <w:rPr>
          <w:rFonts w:ascii="Times New Roman" w:hAnsi="Times New Roman" w:cs="Times New Roman"/>
          <w:i/>
          <w:sz w:val="26"/>
          <w:szCs w:val="26"/>
        </w:rPr>
        <w:t xml:space="preserve">подбрасывания мяча. </w:t>
      </w:r>
      <w:r w:rsidR="0097296A" w:rsidRPr="00362E14">
        <w:rPr>
          <w:rFonts w:ascii="Times New Roman" w:hAnsi="Times New Roman" w:cs="Times New Roman"/>
          <w:sz w:val="26"/>
          <w:szCs w:val="26"/>
        </w:rPr>
        <w:t>Волейболист, стоя спиной к стене на расстоянии 1 м, с</w:t>
      </w:r>
      <w:r w:rsidRPr="00362E14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="0097296A" w:rsidRPr="00362E14">
        <w:rPr>
          <w:rFonts w:ascii="Times New Roman" w:hAnsi="Times New Roman" w:cs="Times New Roman"/>
          <w:sz w:val="26"/>
          <w:szCs w:val="26"/>
        </w:rPr>
        <w:t>собственного подброса мяча выполняет передачу сверху двумя руками за голову в</w:t>
      </w:r>
      <w:r w:rsidRPr="00362E14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="0097296A" w:rsidRPr="00362E14">
        <w:rPr>
          <w:rFonts w:ascii="Times New Roman" w:hAnsi="Times New Roman" w:cs="Times New Roman"/>
          <w:sz w:val="26"/>
          <w:szCs w:val="26"/>
        </w:rPr>
        <w:t>стену. Высота передачи 1-2 м от уровня головы. На стене и на полу делаются</w:t>
      </w:r>
      <w:r w:rsidRPr="00362E14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="0097296A" w:rsidRPr="00362E14">
        <w:rPr>
          <w:rFonts w:ascii="Times New Roman" w:hAnsi="Times New Roman" w:cs="Times New Roman"/>
          <w:sz w:val="26"/>
          <w:szCs w:val="26"/>
        </w:rPr>
        <w:t>соответствующие отметки на указанном расстоянии. Волейболисту дается 10</w:t>
      </w:r>
      <w:r w:rsidRPr="00362E14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="0097296A" w:rsidRPr="00362E14">
        <w:rPr>
          <w:rFonts w:ascii="Times New Roman" w:hAnsi="Times New Roman" w:cs="Times New Roman"/>
          <w:sz w:val="26"/>
          <w:szCs w:val="26"/>
        </w:rPr>
        <w:t>попыток. В зачет идут попытки, выполненные без нарушения правил игры и техники</w:t>
      </w:r>
      <w:r w:rsidRPr="00362E14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="0097296A" w:rsidRPr="00362E14">
        <w:rPr>
          <w:rFonts w:ascii="Times New Roman" w:hAnsi="Times New Roman" w:cs="Times New Roman"/>
          <w:sz w:val="26"/>
          <w:szCs w:val="26"/>
        </w:rPr>
        <w:t>выполнения передачи мяча сверху двумя руками.</w:t>
      </w:r>
    </w:p>
    <w:p w:rsidR="0097296A" w:rsidRPr="00362E14" w:rsidRDefault="00C81ED3" w:rsidP="0097296A">
      <w:pPr>
        <w:jc w:val="both"/>
        <w:rPr>
          <w:rFonts w:ascii="Times New Roman" w:hAnsi="Times New Roman" w:cs="Times New Roman"/>
          <w:i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</w:t>
      </w:r>
      <w:r w:rsidR="0097296A" w:rsidRPr="00362E14">
        <w:rPr>
          <w:rFonts w:ascii="Times New Roman" w:hAnsi="Times New Roman" w:cs="Times New Roman"/>
          <w:sz w:val="26"/>
          <w:szCs w:val="26"/>
        </w:rPr>
        <w:t xml:space="preserve">8. </w:t>
      </w:r>
      <w:r w:rsidR="0097296A" w:rsidRPr="00362E14">
        <w:rPr>
          <w:rFonts w:ascii="Times New Roman" w:hAnsi="Times New Roman" w:cs="Times New Roman"/>
          <w:i/>
          <w:sz w:val="26"/>
          <w:szCs w:val="26"/>
        </w:rPr>
        <w:t>Передача мяча сверху двумя руками за голову из зоны 3 в зону 2 с</w:t>
      </w:r>
      <w:r w:rsidRPr="00362E14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="0097296A" w:rsidRPr="00362E14">
        <w:rPr>
          <w:rFonts w:ascii="Times New Roman" w:hAnsi="Times New Roman" w:cs="Times New Roman"/>
          <w:i/>
          <w:sz w:val="26"/>
          <w:szCs w:val="26"/>
        </w:rPr>
        <w:t>собственного подбрасывания мяча.</w:t>
      </w:r>
      <w:r w:rsidR="0097296A" w:rsidRPr="00362E14">
        <w:rPr>
          <w:rFonts w:ascii="Times New Roman" w:hAnsi="Times New Roman" w:cs="Times New Roman"/>
          <w:sz w:val="26"/>
          <w:szCs w:val="26"/>
        </w:rPr>
        <w:t xml:space="preserve"> Исходное положение игрока – в зоне 3 в стойке</w:t>
      </w:r>
      <w:r w:rsidRPr="00362E14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="0097296A" w:rsidRPr="00362E14">
        <w:rPr>
          <w:rFonts w:ascii="Times New Roman" w:hAnsi="Times New Roman" w:cs="Times New Roman"/>
          <w:sz w:val="26"/>
          <w:szCs w:val="26"/>
        </w:rPr>
        <w:t>волейболиста. С собственного подброса мяча волейболист выполняет передачу мяча</w:t>
      </w:r>
      <w:r w:rsidRPr="00362E14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="0097296A" w:rsidRPr="00362E14">
        <w:rPr>
          <w:rFonts w:ascii="Times New Roman" w:hAnsi="Times New Roman" w:cs="Times New Roman"/>
          <w:sz w:val="26"/>
          <w:szCs w:val="26"/>
        </w:rPr>
        <w:t>сверху двумя руками за голову в зону 2. Волейболисту дается 10 попыток. В зачет</w:t>
      </w:r>
      <w:r w:rsidRPr="00362E14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="0097296A" w:rsidRPr="00362E14">
        <w:rPr>
          <w:rFonts w:ascii="Times New Roman" w:hAnsi="Times New Roman" w:cs="Times New Roman"/>
          <w:sz w:val="26"/>
          <w:szCs w:val="26"/>
        </w:rPr>
        <w:t>идут попытки, выполненные без нарушения правил игры и техники выполнения</w:t>
      </w:r>
      <w:r w:rsidRPr="00362E14">
        <w:rPr>
          <w:rFonts w:ascii="Times New Roman" w:hAnsi="Times New Roman" w:cs="Times New Roman"/>
          <w:i/>
          <w:sz w:val="26"/>
          <w:szCs w:val="26"/>
        </w:rPr>
        <w:t xml:space="preserve">  </w:t>
      </w:r>
      <w:r w:rsidR="0097296A" w:rsidRPr="00362E14">
        <w:rPr>
          <w:rFonts w:ascii="Times New Roman" w:hAnsi="Times New Roman" w:cs="Times New Roman"/>
          <w:sz w:val="26"/>
          <w:szCs w:val="26"/>
        </w:rPr>
        <w:t>передачи мяча сверху двумя руками.</w:t>
      </w:r>
    </w:p>
    <w:p w:rsidR="0097296A" w:rsidRPr="00362E14" w:rsidRDefault="00C81ED3" w:rsidP="0097296A">
      <w:pPr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97296A" w:rsidRPr="00362E14">
        <w:rPr>
          <w:rFonts w:ascii="Times New Roman" w:hAnsi="Times New Roman" w:cs="Times New Roman"/>
          <w:sz w:val="26"/>
          <w:szCs w:val="26"/>
        </w:rPr>
        <w:t xml:space="preserve">9. </w:t>
      </w:r>
      <w:r w:rsidR="0097296A" w:rsidRPr="00362E14">
        <w:rPr>
          <w:rFonts w:ascii="Times New Roman" w:hAnsi="Times New Roman" w:cs="Times New Roman"/>
          <w:i/>
          <w:sz w:val="26"/>
          <w:szCs w:val="26"/>
        </w:rPr>
        <w:t>Передача мяча сверху двумя руками за голову из зоны 3 в зону 2 с подброса</w:t>
      </w:r>
      <w:r w:rsidRPr="00362E14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="0097296A" w:rsidRPr="00362E14">
        <w:rPr>
          <w:rFonts w:ascii="Times New Roman" w:hAnsi="Times New Roman" w:cs="Times New Roman"/>
          <w:i/>
          <w:sz w:val="26"/>
          <w:szCs w:val="26"/>
        </w:rPr>
        <w:t xml:space="preserve">из зоны 5(6). </w:t>
      </w:r>
      <w:r w:rsidR="0097296A" w:rsidRPr="00362E14">
        <w:rPr>
          <w:rFonts w:ascii="Times New Roman" w:hAnsi="Times New Roman" w:cs="Times New Roman"/>
          <w:sz w:val="26"/>
          <w:szCs w:val="26"/>
        </w:rPr>
        <w:t>Исходное положение игрока – в зоне 3 в стойке волейболиста.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97296A" w:rsidRPr="00362E14">
        <w:rPr>
          <w:rFonts w:ascii="Times New Roman" w:hAnsi="Times New Roman" w:cs="Times New Roman"/>
          <w:sz w:val="26"/>
          <w:szCs w:val="26"/>
        </w:rPr>
        <w:t>Выполняется подброс мяча из зоны 5 (6) в зону 3. Волейболист выполняет передачу</w:t>
      </w:r>
      <w:r w:rsidRPr="00362E14">
        <w:rPr>
          <w:rFonts w:ascii="Times New Roman" w:hAnsi="Times New Roman" w:cs="Times New Roman"/>
          <w:sz w:val="26"/>
          <w:szCs w:val="26"/>
        </w:rPr>
        <w:t xml:space="preserve">  </w:t>
      </w:r>
      <w:r w:rsidR="0097296A" w:rsidRPr="00362E14">
        <w:rPr>
          <w:rFonts w:ascii="Times New Roman" w:hAnsi="Times New Roman" w:cs="Times New Roman"/>
          <w:sz w:val="26"/>
          <w:szCs w:val="26"/>
        </w:rPr>
        <w:t>мяча сверху двумя руками за голову из зоны 3 в зону 2. Волейболисту дается 10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97296A" w:rsidRPr="00362E14">
        <w:rPr>
          <w:rFonts w:ascii="Times New Roman" w:hAnsi="Times New Roman" w:cs="Times New Roman"/>
          <w:sz w:val="26"/>
          <w:szCs w:val="26"/>
        </w:rPr>
        <w:t>попыток. В зачет идут попытки, выполненные без нарушения правил игры и техники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97296A" w:rsidRPr="00362E14">
        <w:rPr>
          <w:rFonts w:ascii="Times New Roman" w:hAnsi="Times New Roman" w:cs="Times New Roman"/>
          <w:sz w:val="26"/>
          <w:szCs w:val="26"/>
        </w:rPr>
        <w:t>выполнения передачи мяча сверху двумя руками.</w:t>
      </w:r>
    </w:p>
    <w:p w:rsidR="0097296A" w:rsidRPr="00362E14" w:rsidRDefault="00C81ED3" w:rsidP="0097296A">
      <w:pPr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97296A" w:rsidRPr="00362E14">
        <w:rPr>
          <w:rFonts w:ascii="Times New Roman" w:hAnsi="Times New Roman" w:cs="Times New Roman"/>
          <w:sz w:val="26"/>
          <w:szCs w:val="26"/>
        </w:rPr>
        <w:t xml:space="preserve">Средства </w:t>
      </w:r>
      <w:r w:rsidR="0097296A" w:rsidRPr="00362E14">
        <w:rPr>
          <w:rFonts w:ascii="Times New Roman" w:hAnsi="Times New Roman" w:cs="Times New Roman"/>
          <w:i/>
          <w:sz w:val="26"/>
          <w:szCs w:val="26"/>
          <w:u w:val="single"/>
        </w:rPr>
        <w:t>этапного контроля</w:t>
      </w:r>
      <w:r w:rsidR="0097296A" w:rsidRPr="00362E14">
        <w:rPr>
          <w:rFonts w:ascii="Times New Roman" w:hAnsi="Times New Roman" w:cs="Times New Roman"/>
          <w:sz w:val="26"/>
          <w:szCs w:val="26"/>
        </w:rPr>
        <w:t xml:space="preserve"> техники выполнения передачи мяча сверху двумя</w:t>
      </w:r>
      <w:r w:rsidRPr="00362E14">
        <w:rPr>
          <w:rFonts w:ascii="Times New Roman" w:hAnsi="Times New Roman" w:cs="Times New Roman"/>
          <w:sz w:val="26"/>
          <w:szCs w:val="26"/>
        </w:rPr>
        <w:t xml:space="preserve">  </w:t>
      </w:r>
      <w:r w:rsidR="0097296A" w:rsidRPr="00362E14">
        <w:rPr>
          <w:rFonts w:ascii="Times New Roman" w:hAnsi="Times New Roman" w:cs="Times New Roman"/>
          <w:sz w:val="26"/>
          <w:szCs w:val="26"/>
        </w:rPr>
        <w:t>руками:</w:t>
      </w:r>
    </w:p>
    <w:p w:rsidR="0097296A" w:rsidRPr="00362E14" w:rsidRDefault="00C81ED3" w:rsidP="0097296A">
      <w:pPr>
        <w:jc w:val="both"/>
        <w:rPr>
          <w:rFonts w:ascii="Times New Roman" w:hAnsi="Times New Roman" w:cs="Times New Roman"/>
          <w:i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97296A" w:rsidRPr="00362E14">
        <w:rPr>
          <w:rFonts w:ascii="Times New Roman" w:hAnsi="Times New Roman" w:cs="Times New Roman"/>
          <w:sz w:val="26"/>
          <w:szCs w:val="26"/>
        </w:rPr>
        <w:t xml:space="preserve">1. </w:t>
      </w:r>
      <w:r w:rsidR="0097296A" w:rsidRPr="00362E14">
        <w:rPr>
          <w:rFonts w:ascii="Times New Roman" w:hAnsi="Times New Roman" w:cs="Times New Roman"/>
          <w:i/>
          <w:sz w:val="26"/>
          <w:szCs w:val="26"/>
        </w:rPr>
        <w:t>Передача мяча сверху двумя руками из зоны 3 в зону 4 с собственног</w:t>
      </w:r>
      <w:r w:rsidRPr="00362E14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="0097296A" w:rsidRPr="00362E14">
        <w:rPr>
          <w:rFonts w:ascii="Times New Roman" w:hAnsi="Times New Roman" w:cs="Times New Roman"/>
          <w:i/>
          <w:sz w:val="26"/>
          <w:szCs w:val="26"/>
        </w:rPr>
        <w:t>подбрасывания мяча.</w:t>
      </w:r>
      <w:r w:rsidR="0097296A" w:rsidRPr="00362E14">
        <w:rPr>
          <w:rFonts w:ascii="Times New Roman" w:hAnsi="Times New Roman" w:cs="Times New Roman"/>
          <w:sz w:val="26"/>
          <w:szCs w:val="26"/>
        </w:rPr>
        <w:t xml:space="preserve"> Испытание на точность передачи мяча сверху двумя руками.</w:t>
      </w:r>
      <w:r w:rsidRPr="00362E14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="0097296A" w:rsidRPr="00362E14">
        <w:rPr>
          <w:rFonts w:ascii="Times New Roman" w:hAnsi="Times New Roman" w:cs="Times New Roman"/>
          <w:sz w:val="26"/>
          <w:szCs w:val="26"/>
        </w:rPr>
        <w:t>Выполняется передача мяча сверху двумя руками из зоны 3 в зону 4 в мишень с</w:t>
      </w:r>
      <w:r w:rsidRPr="00362E14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="0097296A" w:rsidRPr="00362E14">
        <w:rPr>
          <w:rFonts w:ascii="Times New Roman" w:hAnsi="Times New Roman" w:cs="Times New Roman"/>
          <w:sz w:val="26"/>
          <w:szCs w:val="26"/>
        </w:rPr>
        <w:t>собственного подбрасывания мяча. В испытаниях создаются условия, при которых</w:t>
      </w:r>
      <w:r w:rsidRPr="00362E14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="0097296A" w:rsidRPr="00362E14">
        <w:rPr>
          <w:rFonts w:ascii="Times New Roman" w:hAnsi="Times New Roman" w:cs="Times New Roman"/>
          <w:sz w:val="26"/>
          <w:szCs w:val="26"/>
        </w:rPr>
        <w:t>можно получить количественный результат: устанавливаются ограничители</w:t>
      </w:r>
      <w:r w:rsidRPr="00362E14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="0097296A" w:rsidRPr="00362E14">
        <w:rPr>
          <w:rFonts w:ascii="Times New Roman" w:hAnsi="Times New Roman" w:cs="Times New Roman"/>
          <w:sz w:val="26"/>
          <w:szCs w:val="26"/>
        </w:rPr>
        <w:t>расстояния и высоты передачи - рейки, цветные ленты, обручи, наносятся линии.</w:t>
      </w:r>
      <w:r w:rsidRPr="00362E14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="0097296A" w:rsidRPr="00362E14">
        <w:rPr>
          <w:rFonts w:ascii="Times New Roman" w:hAnsi="Times New Roman" w:cs="Times New Roman"/>
          <w:sz w:val="26"/>
          <w:szCs w:val="26"/>
        </w:rPr>
        <w:t>Расстояние передачи 3-3,5 м, высота ограничителей 3 м, расстояние от сетки не более</w:t>
      </w:r>
      <w:r w:rsidRPr="00362E14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="0097296A" w:rsidRPr="00362E14">
        <w:rPr>
          <w:rFonts w:ascii="Times New Roman" w:hAnsi="Times New Roman" w:cs="Times New Roman"/>
          <w:sz w:val="26"/>
          <w:szCs w:val="26"/>
        </w:rPr>
        <w:t>1,5 м. Если устанавливаются мишени (обручи), их высота над сеткой - 30-40 см,</w:t>
      </w:r>
      <w:r w:rsidRPr="00362E14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="0097296A" w:rsidRPr="00362E14">
        <w:rPr>
          <w:rFonts w:ascii="Times New Roman" w:hAnsi="Times New Roman" w:cs="Times New Roman"/>
          <w:sz w:val="26"/>
          <w:szCs w:val="26"/>
        </w:rPr>
        <w:t>расстояние от боковой линии - 1 м и 20-30 см от сетки. Каждый выполняет пять</w:t>
      </w:r>
      <w:r w:rsidRPr="00362E14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="0097296A" w:rsidRPr="00362E14">
        <w:rPr>
          <w:rFonts w:ascii="Times New Roman" w:hAnsi="Times New Roman" w:cs="Times New Roman"/>
          <w:sz w:val="26"/>
          <w:szCs w:val="26"/>
        </w:rPr>
        <w:t>попыток: учитываются количество передач, отвечающих требованиям в испытании,</w:t>
      </w:r>
      <w:r w:rsidRPr="00362E14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="0097296A" w:rsidRPr="00362E14">
        <w:rPr>
          <w:rFonts w:ascii="Times New Roman" w:hAnsi="Times New Roman" w:cs="Times New Roman"/>
          <w:sz w:val="26"/>
          <w:szCs w:val="26"/>
        </w:rPr>
        <w:t>а также качество исполнения передачи (передача с нарушением правил игры не</w:t>
      </w:r>
      <w:r w:rsidRPr="00362E14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="0097296A" w:rsidRPr="00362E14">
        <w:rPr>
          <w:rFonts w:ascii="Times New Roman" w:hAnsi="Times New Roman" w:cs="Times New Roman"/>
          <w:sz w:val="26"/>
          <w:szCs w:val="26"/>
        </w:rPr>
        <w:t>засчитывается).</w:t>
      </w:r>
    </w:p>
    <w:p w:rsidR="0097296A" w:rsidRPr="00362E14" w:rsidRDefault="0097296A" w:rsidP="0097296A">
      <w:pPr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2. </w:t>
      </w:r>
      <w:r w:rsidRPr="00362E14">
        <w:rPr>
          <w:rFonts w:ascii="Times New Roman" w:hAnsi="Times New Roman" w:cs="Times New Roman"/>
          <w:i/>
          <w:sz w:val="26"/>
          <w:szCs w:val="26"/>
        </w:rPr>
        <w:t>Передача мяча сверху двумя руками из зоны 3 в зону 4 после подброса</w:t>
      </w:r>
      <w:r w:rsidR="00C81ED3" w:rsidRPr="00362E14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i/>
          <w:sz w:val="26"/>
          <w:szCs w:val="26"/>
        </w:rPr>
        <w:t xml:space="preserve">мяча из зон 1 и 5. </w:t>
      </w:r>
      <w:r w:rsidRPr="00362E14">
        <w:rPr>
          <w:rFonts w:ascii="Times New Roman" w:hAnsi="Times New Roman" w:cs="Times New Roman"/>
          <w:sz w:val="26"/>
          <w:szCs w:val="26"/>
        </w:rPr>
        <w:t>Испытание на точность передачи мяча сверху двумя руками.</w:t>
      </w:r>
      <w:r w:rsidR="00C81ED3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Выполняется передача мяча сверху двумя руками из зоны 3 в зону 4 в мишень. Мяч</w:t>
      </w:r>
      <w:r w:rsidR="00C81ED3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 xml:space="preserve">подбрасывают поочередно из зон 1 и 5 в зону 3. В испытаниях создаются </w:t>
      </w:r>
      <w:r w:rsidRPr="00362E14">
        <w:rPr>
          <w:rFonts w:ascii="Times New Roman" w:hAnsi="Times New Roman" w:cs="Times New Roman"/>
          <w:sz w:val="26"/>
          <w:szCs w:val="26"/>
        </w:rPr>
        <w:lastRenderedPageBreak/>
        <w:t>условия,</w:t>
      </w:r>
      <w:r w:rsidR="00C81ED3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при которых можно получить количественный результат: устанавливаются</w:t>
      </w:r>
      <w:r w:rsidR="00C81ED3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ограничители расстояния и высоты передачи - рейки, цветные ленты, обручи,</w:t>
      </w:r>
      <w:r w:rsidR="00C81ED3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наносятся линии. Расстояние передачи 3-3,5 м, высота ограничителей - 3 м,</w:t>
      </w:r>
      <w:r w:rsidR="00C81ED3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расстояние от сетки не более 1,5 м. Если устанавливаются мишени (обручи), их</w:t>
      </w:r>
      <w:r w:rsidR="00C81ED3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высота над сеткой 30-40 см, расстояние от боковой линии - 1 м и 20-30 см от сетки.</w:t>
      </w:r>
      <w:r w:rsidR="00C81ED3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Каждому учащемуся дается пять попыток. По две попытки из каждой зоны и одна -</w:t>
      </w:r>
      <w:r w:rsidR="00C81ED3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на выбор тренера. Учитываются количество передач, отвечающих требованиям в</w:t>
      </w:r>
      <w:r w:rsidR="00C81ED3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испытании, а также качество исполнения передачи (передача с нарушением правил</w:t>
      </w:r>
      <w:r w:rsidR="00C81ED3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игры не засчитывается).</w:t>
      </w:r>
    </w:p>
    <w:p w:rsidR="0097296A" w:rsidRPr="00362E14" w:rsidRDefault="00C81ED3" w:rsidP="0097296A">
      <w:pPr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97296A" w:rsidRPr="00362E14">
        <w:rPr>
          <w:rFonts w:ascii="Times New Roman" w:hAnsi="Times New Roman" w:cs="Times New Roman"/>
          <w:sz w:val="26"/>
          <w:szCs w:val="26"/>
        </w:rPr>
        <w:t>3. Передача мяча сверху двумя руками за голову из зоны 3 в зону 2 после</w:t>
      </w:r>
      <w:r w:rsidR="00D94F1B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97296A" w:rsidRPr="00362E14">
        <w:rPr>
          <w:rFonts w:ascii="Times New Roman" w:hAnsi="Times New Roman" w:cs="Times New Roman"/>
          <w:sz w:val="26"/>
          <w:szCs w:val="26"/>
        </w:rPr>
        <w:t>подброса из зон 1 и 5. Испытание на точность передачи мяча сверху двумя руками за</w:t>
      </w:r>
      <w:r w:rsidR="00D94F1B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97296A" w:rsidRPr="00362E14">
        <w:rPr>
          <w:rFonts w:ascii="Times New Roman" w:hAnsi="Times New Roman" w:cs="Times New Roman"/>
          <w:sz w:val="26"/>
          <w:szCs w:val="26"/>
        </w:rPr>
        <w:t>голову. Выполняется передача мяча сверху двумя руками за голову из зоны 3 в зону</w:t>
      </w:r>
      <w:r w:rsidR="00D94F1B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97296A" w:rsidRPr="00362E14">
        <w:rPr>
          <w:rFonts w:ascii="Times New Roman" w:hAnsi="Times New Roman" w:cs="Times New Roman"/>
          <w:sz w:val="26"/>
          <w:szCs w:val="26"/>
        </w:rPr>
        <w:t>2 в мишень. Мяч подбрасывают поочередно из зон 1 и 5 в зону 3. В испытаниях</w:t>
      </w:r>
      <w:r w:rsidR="00D94F1B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97296A" w:rsidRPr="00362E14">
        <w:rPr>
          <w:rFonts w:ascii="Times New Roman" w:hAnsi="Times New Roman" w:cs="Times New Roman"/>
          <w:sz w:val="26"/>
          <w:szCs w:val="26"/>
        </w:rPr>
        <w:t>создаются условия, при которых можно получить количественный результат:</w:t>
      </w:r>
      <w:r w:rsidR="00D94F1B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97296A" w:rsidRPr="00362E14">
        <w:rPr>
          <w:rFonts w:ascii="Times New Roman" w:hAnsi="Times New Roman" w:cs="Times New Roman"/>
          <w:sz w:val="26"/>
          <w:szCs w:val="26"/>
        </w:rPr>
        <w:t>устанавливаются ограничители расстояния и высоты передачи - рейки, цветные</w:t>
      </w:r>
      <w:r w:rsidR="00D94F1B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97296A" w:rsidRPr="00362E14">
        <w:rPr>
          <w:rFonts w:ascii="Times New Roman" w:hAnsi="Times New Roman" w:cs="Times New Roman"/>
          <w:sz w:val="26"/>
          <w:szCs w:val="26"/>
        </w:rPr>
        <w:t>ленты, обручи, наносятся линии. Расстояние передачи 2-3 м, высота ограничителей 3</w:t>
      </w:r>
      <w:r w:rsidR="00D94F1B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97296A" w:rsidRPr="00362E14">
        <w:rPr>
          <w:rFonts w:ascii="Times New Roman" w:hAnsi="Times New Roman" w:cs="Times New Roman"/>
          <w:sz w:val="26"/>
          <w:szCs w:val="26"/>
        </w:rPr>
        <w:t>м, расстояние от сетки не более 1,5 м. Если устанавливаются мишени (обручи), их</w:t>
      </w:r>
      <w:r w:rsidR="00D94F1B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97296A" w:rsidRPr="00362E14">
        <w:rPr>
          <w:rFonts w:ascii="Times New Roman" w:hAnsi="Times New Roman" w:cs="Times New Roman"/>
          <w:sz w:val="26"/>
          <w:szCs w:val="26"/>
        </w:rPr>
        <w:t>высота над сеткой 30-40 см, расстояние от боковой линии - 1 м и 20-30 см от сетки.</w:t>
      </w:r>
      <w:r w:rsidR="00D94F1B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97296A" w:rsidRPr="00362E14">
        <w:rPr>
          <w:rFonts w:ascii="Times New Roman" w:hAnsi="Times New Roman" w:cs="Times New Roman"/>
          <w:sz w:val="26"/>
          <w:szCs w:val="26"/>
        </w:rPr>
        <w:t>Каждому учащемуся дается пять попыток. По две попытки из каждой зоны и одна на</w:t>
      </w:r>
      <w:r w:rsidR="00D94F1B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97296A" w:rsidRPr="00362E14">
        <w:rPr>
          <w:rFonts w:ascii="Times New Roman" w:hAnsi="Times New Roman" w:cs="Times New Roman"/>
          <w:sz w:val="26"/>
          <w:szCs w:val="26"/>
        </w:rPr>
        <w:t>выбор тренера. Учитываются количество передач, отвечающих требованиям в</w:t>
      </w:r>
      <w:r w:rsidR="00D94F1B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97296A" w:rsidRPr="00362E14">
        <w:rPr>
          <w:rFonts w:ascii="Times New Roman" w:hAnsi="Times New Roman" w:cs="Times New Roman"/>
          <w:sz w:val="26"/>
          <w:szCs w:val="26"/>
        </w:rPr>
        <w:t>испытании, а также качество исполнения передачи (передача с нарушением правил</w:t>
      </w:r>
      <w:r w:rsidR="00D94F1B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97296A" w:rsidRPr="00362E14">
        <w:rPr>
          <w:rFonts w:ascii="Times New Roman" w:hAnsi="Times New Roman" w:cs="Times New Roman"/>
          <w:sz w:val="26"/>
          <w:szCs w:val="26"/>
        </w:rPr>
        <w:t>игры не засчитывается).</w:t>
      </w:r>
    </w:p>
    <w:p w:rsidR="00A9081B" w:rsidRPr="0089597C" w:rsidRDefault="0097296A" w:rsidP="0089597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89597C">
        <w:rPr>
          <w:rFonts w:ascii="Times New Roman" w:hAnsi="Times New Roman" w:cs="Times New Roman"/>
          <w:sz w:val="24"/>
          <w:szCs w:val="24"/>
        </w:rPr>
        <w:t>Нормативы контрольных упражненийпо технике выполнени</w:t>
      </w:r>
      <w:r w:rsidR="00A9081B" w:rsidRPr="0089597C">
        <w:rPr>
          <w:rFonts w:ascii="Times New Roman" w:hAnsi="Times New Roman" w:cs="Times New Roman"/>
          <w:sz w:val="24"/>
          <w:szCs w:val="24"/>
        </w:rPr>
        <w:t>я приема мяча снизу двумя руками</w:t>
      </w:r>
    </w:p>
    <w:tbl>
      <w:tblPr>
        <w:tblStyle w:val="TableNormal"/>
        <w:tblW w:w="9923" w:type="dxa"/>
        <w:tblInd w:w="23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/>
      </w:tblPr>
      <w:tblGrid>
        <w:gridCol w:w="1416"/>
        <w:gridCol w:w="1276"/>
        <w:gridCol w:w="4538"/>
        <w:gridCol w:w="708"/>
        <w:gridCol w:w="709"/>
        <w:gridCol w:w="567"/>
        <w:gridCol w:w="709"/>
      </w:tblGrid>
      <w:tr w:rsidR="00D94F1B" w:rsidRPr="0089597C" w:rsidTr="00F810FF">
        <w:trPr>
          <w:trHeight w:val="260"/>
        </w:trPr>
        <w:tc>
          <w:tcPr>
            <w:tcW w:w="1416" w:type="dxa"/>
            <w:vMerge w:val="restart"/>
            <w:tcBorders>
              <w:right w:val="single" w:sz="4" w:space="0" w:color="000000"/>
            </w:tcBorders>
          </w:tcPr>
          <w:p w:rsidR="00D94F1B" w:rsidRPr="0089597C" w:rsidRDefault="00D94F1B" w:rsidP="00D94F1B">
            <w:pPr>
              <w:pStyle w:val="TableParagraph"/>
              <w:spacing w:line="270" w:lineRule="atLeast"/>
              <w:ind w:left="191" w:right="145" w:firstLine="312"/>
              <w:rPr>
                <w:b/>
              </w:rPr>
            </w:pPr>
            <w:r w:rsidRPr="0089597C">
              <w:rPr>
                <w:b/>
                <w:color w:val="000009"/>
              </w:rPr>
              <w:t>Вид</w:t>
            </w:r>
            <w:r w:rsidRPr="0089597C">
              <w:rPr>
                <w:b/>
                <w:color w:val="000009"/>
                <w:spacing w:val="1"/>
              </w:rPr>
              <w:t xml:space="preserve"> </w:t>
            </w:r>
            <w:r w:rsidRPr="0089597C">
              <w:rPr>
                <w:b/>
                <w:color w:val="000009"/>
              </w:rPr>
              <w:t>контроля</w:t>
            </w:r>
          </w:p>
        </w:tc>
        <w:tc>
          <w:tcPr>
            <w:tcW w:w="1276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D94F1B" w:rsidRPr="0089597C" w:rsidRDefault="00D94F1B" w:rsidP="00D94F1B">
            <w:pPr>
              <w:pStyle w:val="TableParagraph"/>
              <w:spacing w:line="270" w:lineRule="atLeast"/>
              <w:ind w:left="139" w:right="74" w:firstLine="117"/>
              <w:rPr>
                <w:b/>
              </w:rPr>
            </w:pPr>
            <w:r w:rsidRPr="0089597C">
              <w:rPr>
                <w:b/>
                <w:color w:val="000009"/>
              </w:rPr>
              <w:t>Период</w:t>
            </w:r>
            <w:r w:rsidRPr="0089597C">
              <w:rPr>
                <w:b/>
                <w:color w:val="000009"/>
                <w:spacing w:val="1"/>
              </w:rPr>
              <w:t xml:space="preserve"> </w:t>
            </w:r>
            <w:r w:rsidRPr="0089597C">
              <w:rPr>
                <w:b/>
                <w:color w:val="000009"/>
              </w:rPr>
              <w:t>контроля</w:t>
            </w:r>
          </w:p>
        </w:tc>
        <w:tc>
          <w:tcPr>
            <w:tcW w:w="4538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D94F1B" w:rsidRPr="0089597C" w:rsidRDefault="00D94F1B" w:rsidP="00D94F1B">
            <w:pPr>
              <w:pStyle w:val="TableParagraph"/>
              <w:spacing w:before="145"/>
              <w:ind w:left="1139"/>
              <w:rPr>
                <w:b/>
              </w:rPr>
            </w:pPr>
            <w:r w:rsidRPr="0089597C">
              <w:rPr>
                <w:b/>
                <w:color w:val="000009"/>
              </w:rPr>
              <w:t>Содержание</w:t>
            </w:r>
            <w:r w:rsidRPr="0089597C">
              <w:rPr>
                <w:b/>
                <w:color w:val="000009"/>
                <w:spacing w:val="-5"/>
              </w:rPr>
              <w:t xml:space="preserve"> </w:t>
            </w:r>
            <w:r w:rsidRPr="0089597C">
              <w:rPr>
                <w:b/>
                <w:color w:val="000009"/>
              </w:rPr>
              <w:t>упражнения</w:t>
            </w:r>
          </w:p>
        </w:tc>
        <w:tc>
          <w:tcPr>
            <w:tcW w:w="2693" w:type="dxa"/>
            <w:gridSpan w:val="4"/>
            <w:tcBorders>
              <w:left w:val="single" w:sz="4" w:space="0" w:color="000000"/>
              <w:bottom w:val="single" w:sz="4" w:space="0" w:color="000000"/>
            </w:tcBorders>
          </w:tcPr>
          <w:p w:rsidR="00D94F1B" w:rsidRPr="0089597C" w:rsidRDefault="00D94F1B" w:rsidP="00D94F1B">
            <w:pPr>
              <w:pStyle w:val="TableParagraph"/>
              <w:spacing w:before="1" w:line="239" w:lineRule="exact"/>
              <w:ind w:left="412"/>
              <w:rPr>
                <w:b/>
              </w:rPr>
            </w:pPr>
            <w:r w:rsidRPr="0089597C">
              <w:rPr>
                <w:b/>
                <w:color w:val="000009"/>
              </w:rPr>
              <w:t>Шкала</w:t>
            </w:r>
            <w:r w:rsidRPr="0089597C">
              <w:rPr>
                <w:b/>
                <w:color w:val="000009"/>
                <w:spacing w:val="-2"/>
              </w:rPr>
              <w:t xml:space="preserve"> </w:t>
            </w:r>
            <w:r w:rsidRPr="0089597C">
              <w:rPr>
                <w:b/>
                <w:color w:val="000009"/>
              </w:rPr>
              <w:t>оценки</w:t>
            </w:r>
          </w:p>
        </w:tc>
      </w:tr>
      <w:tr w:rsidR="00D94F1B" w:rsidRPr="0089597C" w:rsidTr="00F810FF">
        <w:trPr>
          <w:trHeight w:val="257"/>
        </w:trPr>
        <w:tc>
          <w:tcPr>
            <w:tcW w:w="1416" w:type="dxa"/>
            <w:vMerge/>
            <w:tcBorders>
              <w:top w:val="nil"/>
              <w:right w:val="single" w:sz="4" w:space="0" w:color="000000"/>
            </w:tcBorders>
          </w:tcPr>
          <w:p w:rsidR="00D94F1B" w:rsidRPr="0089597C" w:rsidRDefault="00D94F1B" w:rsidP="00D94F1B"/>
        </w:tc>
        <w:tc>
          <w:tcPr>
            <w:tcW w:w="127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D94F1B" w:rsidRPr="0089597C" w:rsidRDefault="00D94F1B" w:rsidP="00D94F1B"/>
        </w:tc>
        <w:tc>
          <w:tcPr>
            <w:tcW w:w="4538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D94F1B" w:rsidRPr="0089597C" w:rsidRDefault="00D94F1B" w:rsidP="00D94F1B"/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94F1B" w:rsidRPr="0089597C" w:rsidRDefault="00D94F1B" w:rsidP="00D94F1B">
            <w:pPr>
              <w:pStyle w:val="TableParagraph"/>
              <w:spacing w:line="237" w:lineRule="exact"/>
              <w:ind w:left="122" w:right="66"/>
              <w:jc w:val="center"/>
              <w:rPr>
                <w:b/>
              </w:rPr>
            </w:pPr>
            <w:r w:rsidRPr="0089597C">
              <w:rPr>
                <w:b/>
                <w:color w:val="000009"/>
              </w:rPr>
              <w:t>н/з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94F1B" w:rsidRPr="0089597C" w:rsidRDefault="00D94F1B" w:rsidP="00D94F1B">
            <w:pPr>
              <w:pStyle w:val="TableParagraph"/>
              <w:spacing w:line="237" w:lineRule="exact"/>
              <w:ind w:left="57"/>
              <w:jc w:val="center"/>
              <w:rPr>
                <w:b/>
              </w:rPr>
            </w:pPr>
            <w:r w:rsidRPr="0089597C">
              <w:rPr>
                <w:b/>
                <w:color w:val="000009"/>
              </w:rP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94F1B" w:rsidRPr="0089597C" w:rsidRDefault="00D94F1B" w:rsidP="00D94F1B">
            <w:pPr>
              <w:pStyle w:val="TableParagraph"/>
              <w:spacing w:line="237" w:lineRule="exact"/>
              <w:ind w:left="60"/>
              <w:jc w:val="center"/>
              <w:rPr>
                <w:b/>
              </w:rPr>
            </w:pPr>
            <w:r w:rsidRPr="0089597C">
              <w:rPr>
                <w:b/>
                <w:color w:val="000009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</w:tcBorders>
          </w:tcPr>
          <w:p w:rsidR="00D94F1B" w:rsidRPr="0089597C" w:rsidRDefault="00D94F1B" w:rsidP="00D94F1B">
            <w:pPr>
              <w:pStyle w:val="TableParagraph"/>
              <w:spacing w:line="237" w:lineRule="exact"/>
              <w:ind w:left="78"/>
              <w:jc w:val="center"/>
              <w:rPr>
                <w:b/>
              </w:rPr>
            </w:pPr>
            <w:r w:rsidRPr="0089597C">
              <w:rPr>
                <w:b/>
                <w:color w:val="000009"/>
              </w:rPr>
              <w:t>5</w:t>
            </w:r>
          </w:p>
        </w:tc>
      </w:tr>
      <w:tr w:rsidR="00D94F1B" w:rsidRPr="0089597C" w:rsidTr="00F810FF">
        <w:trPr>
          <w:trHeight w:val="276"/>
        </w:trPr>
        <w:tc>
          <w:tcPr>
            <w:tcW w:w="9923" w:type="dxa"/>
            <w:gridSpan w:val="7"/>
          </w:tcPr>
          <w:p w:rsidR="00D94F1B" w:rsidRPr="0089597C" w:rsidRDefault="00D94F1B" w:rsidP="00D94F1B">
            <w:pPr>
              <w:pStyle w:val="TableParagraph"/>
              <w:spacing w:line="256" w:lineRule="exact"/>
              <w:ind w:left="3708" w:right="3648"/>
              <w:jc w:val="center"/>
              <w:rPr>
                <w:b/>
              </w:rPr>
            </w:pPr>
            <w:r w:rsidRPr="0089597C">
              <w:rPr>
                <w:b/>
                <w:color w:val="000009"/>
              </w:rPr>
              <w:t>Первый</w:t>
            </w:r>
            <w:r w:rsidRPr="0089597C">
              <w:rPr>
                <w:b/>
                <w:color w:val="000009"/>
                <w:spacing w:val="-2"/>
              </w:rPr>
              <w:t xml:space="preserve"> </w:t>
            </w:r>
            <w:r w:rsidRPr="0089597C">
              <w:rPr>
                <w:b/>
                <w:color w:val="000009"/>
              </w:rPr>
              <w:t>год</w:t>
            </w:r>
            <w:r w:rsidRPr="0089597C">
              <w:rPr>
                <w:b/>
                <w:color w:val="000009"/>
                <w:spacing w:val="-1"/>
              </w:rPr>
              <w:t xml:space="preserve"> </w:t>
            </w:r>
            <w:r w:rsidRPr="0089597C">
              <w:rPr>
                <w:b/>
                <w:color w:val="000009"/>
              </w:rPr>
              <w:t>подготовки</w:t>
            </w:r>
          </w:p>
        </w:tc>
      </w:tr>
      <w:tr w:rsidR="00D94F1B" w:rsidRPr="0089597C" w:rsidTr="00F810FF">
        <w:trPr>
          <w:trHeight w:val="535"/>
        </w:trPr>
        <w:tc>
          <w:tcPr>
            <w:tcW w:w="1416" w:type="dxa"/>
            <w:vMerge w:val="restart"/>
            <w:tcBorders>
              <w:right w:val="single" w:sz="4" w:space="0" w:color="000000"/>
            </w:tcBorders>
          </w:tcPr>
          <w:p w:rsidR="00D94F1B" w:rsidRPr="0089597C" w:rsidRDefault="00D94F1B" w:rsidP="00D94F1B">
            <w:pPr>
              <w:pStyle w:val="TableParagraph"/>
              <w:rPr>
                <w:b/>
              </w:rPr>
            </w:pPr>
          </w:p>
          <w:p w:rsidR="00D94F1B" w:rsidRPr="0089597C" w:rsidRDefault="00D94F1B" w:rsidP="00D94F1B">
            <w:pPr>
              <w:pStyle w:val="TableParagraph"/>
              <w:spacing w:before="9"/>
              <w:rPr>
                <w:b/>
              </w:rPr>
            </w:pPr>
          </w:p>
          <w:p w:rsidR="00D94F1B" w:rsidRPr="0089597C" w:rsidRDefault="00D94F1B" w:rsidP="00D94F1B">
            <w:pPr>
              <w:pStyle w:val="TableParagraph"/>
              <w:ind w:left="239" w:right="190" w:firstLine="7"/>
            </w:pPr>
            <w:r w:rsidRPr="0089597C">
              <w:rPr>
                <w:color w:val="000009"/>
              </w:rPr>
              <w:t>Текущий</w:t>
            </w:r>
            <w:r w:rsidRPr="0089597C">
              <w:rPr>
                <w:color w:val="000009"/>
                <w:spacing w:val="-57"/>
              </w:rPr>
              <w:t xml:space="preserve"> </w:t>
            </w:r>
            <w:r w:rsidRPr="0089597C">
              <w:rPr>
                <w:color w:val="000009"/>
              </w:rPr>
              <w:t>контроль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1B" w:rsidRPr="0089597C" w:rsidRDefault="00D94F1B" w:rsidP="00D94F1B">
            <w:pPr>
              <w:pStyle w:val="TableParagraph"/>
              <w:spacing w:before="137"/>
              <w:ind w:left="144" w:right="89"/>
              <w:jc w:val="center"/>
            </w:pPr>
            <w:r w:rsidRPr="0089597C">
              <w:rPr>
                <w:color w:val="000009"/>
              </w:rPr>
              <w:t>3-й</w:t>
            </w:r>
            <w:r w:rsidRPr="0089597C">
              <w:rPr>
                <w:color w:val="000009"/>
                <w:spacing w:val="-1"/>
              </w:rPr>
              <w:t xml:space="preserve"> </w:t>
            </w:r>
            <w:r w:rsidRPr="0089597C">
              <w:rPr>
                <w:color w:val="000009"/>
              </w:rPr>
              <w:t>месяц</w:t>
            </w:r>
          </w:p>
        </w:tc>
        <w:tc>
          <w:tcPr>
            <w:tcW w:w="45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1B" w:rsidRPr="0089597C" w:rsidRDefault="00D94F1B" w:rsidP="00D94F1B">
            <w:pPr>
              <w:pStyle w:val="TableParagraph"/>
              <w:spacing w:line="270" w:lineRule="atLeast"/>
              <w:ind w:left="126" w:right="158" w:firstLine="12"/>
              <w:rPr>
                <w:lang w:val="ru-RU"/>
              </w:rPr>
            </w:pPr>
            <w:r w:rsidRPr="0089597C">
              <w:rPr>
                <w:color w:val="000009"/>
                <w:lang w:val="ru-RU"/>
              </w:rPr>
              <w:t>Прием мяча, подброшенного от сетки, снизу,</w:t>
            </w:r>
            <w:r w:rsidRPr="0089597C">
              <w:rPr>
                <w:color w:val="000009"/>
                <w:spacing w:val="-57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двумя</w:t>
            </w:r>
            <w:r w:rsidRPr="0089597C">
              <w:rPr>
                <w:color w:val="000009"/>
                <w:spacing w:val="-1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руками из зоны 6</w:t>
            </w:r>
            <w:r w:rsidRPr="0089597C">
              <w:rPr>
                <w:color w:val="000009"/>
                <w:spacing w:val="-4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в</w:t>
            </w:r>
            <w:r w:rsidRPr="0089597C">
              <w:rPr>
                <w:color w:val="000009"/>
                <w:spacing w:val="-1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зону 3.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1B" w:rsidRPr="0089597C" w:rsidRDefault="00D94F1B" w:rsidP="00D94F1B">
            <w:pPr>
              <w:pStyle w:val="TableParagraph"/>
              <w:spacing w:before="137"/>
              <w:ind w:left="122" w:right="66"/>
              <w:jc w:val="center"/>
            </w:pPr>
            <w:r w:rsidRPr="0089597C">
              <w:rPr>
                <w:color w:val="000009"/>
              </w:rPr>
              <w:t>&lt;5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1B" w:rsidRPr="0089597C" w:rsidRDefault="00D94F1B" w:rsidP="00D94F1B">
            <w:pPr>
              <w:pStyle w:val="TableParagraph"/>
              <w:spacing w:before="137"/>
              <w:ind w:left="128" w:right="69"/>
              <w:jc w:val="center"/>
            </w:pPr>
            <w:r w:rsidRPr="0089597C">
              <w:rPr>
                <w:color w:val="000009"/>
              </w:rPr>
              <w:t>5-6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1B" w:rsidRPr="0089597C" w:rsidRDefault="00D94F1B" w:rsidP="00D94F1B">
            <w:pPr>
              <w:pStyle w:val="TableParagraph"/>
              <w:spacing w:before="137"/>
              <w:ind w:left="129" w:right="66"/>
              <w:jc w:val="center"/>
            </w:pPr>
            <w:r w:rsidRPr="0089597C">
              <w:rPr>
                <w:color w:val="000009"/>
              </w:rPr>
              <w:t>7-8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</w:tcPr>
          <w:p w:rsidR="00D94F1B" w:rsidRPr="0089597C" w:rsidRDefault="00D94F1B" w:rsidP="00D94F1B">
            <w:pPr>
              <w:pStyle w:val="TableParagraph"/>
              <w:spacing w:before="137"/>
              <w:ind w:left="126" w:right="45"/>
              <w:jc w:val="center"/>
            </w:pPr>
            <w:r w:rsidRPr="0089597C">
              <w:rPr>
                <w:color w:val="000009"/>
              </w:rPr>
              <w:t>9-10</w:t>
            </w:r>
          </w:p>
        </w:tc>
      </w:tr>
      <w:tr w:rsidR="00D94F1B" w:rsidRPr="0089597C" w:rsidTr="00F810FF">
        <w:trPr>
          <w:trHeight w:val="500"/>
        </w:trPr>
        <w:tc>
          <w:tcPr>
            <w:tcW w:w="1416" w:type="dxa"/>
            <w:vMerge/>
            <w:tcBorders>
              <w:top w:val="nil"/>
              <w:right w:val="single" w:sz="4" w:space="0" w:color="000000"/>
            </w:tcBorders>
          </w:tcPr>
          <w:p w:rsidR="00D94F1B" w:rsidRPr="0089597C" w:rsidRDefault="00D94F1B" w:rsidP="00D94F1B"/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1B" w:rsidRPr="0089597C" w:rsidRDefault="00D94F1B" w:rsidP="00D94F1B">
            <w:pPr>
              <w:pStyle w:val="TableParagraph"/>
              <w:spacing w:before="102"/>
              <w:ind w:left="144" w:right="89"/>
              <w:jc w:val="center"/>
            </w:pPr>
            <w:r w:rsidRPr="0089597C">
              <w:rPr>
                <w:color w:val="000009"/>
              </w:rPr>
              <w:t>6-й</w:t>
            </w:r>
            <w:r w:rsidRPr="0089597C">
              <w:rPr>
                <w:color w:val="000009"/>
                <w:spacing w:val="-1"/>
              </w:rPr>
              <w:t xml:space="preserve"> </w:t>
            </w:r>
            <w:r w:rsidRPr="0089597C">
              <w:rPr>
                <w:color w:val="000009"/>
              </w:rPr>
              <w:t>месяц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1B" w:rsidRPr="0089597C" w:rsidRDefault="00D94F1B" w:rsidP="00D94F1B">
            <w:pPr>
              <w:pStyle w:val="TableParagraph"/>
              <w:spacing w:line="241" w:lineRule="exact"/>
              <w:ind w:left="138"/>
              <w:rPr>
                <w:lang w:val="ru-RU"/>
              </w:rPr>
            </w:pPr>
            <w:r w:rsidRPr="0089597C">
              <w:rPr>
                <w:color w:val="000009"/>
                <w:lang w:val="ru-RU"/>
              </w:rPr>
              <w:t>Прием</w:t>
            </w:r>
            <w:r w:rsidRPr="0089597C">
              <w:rPr>
                <w:color w:val="000009"/>
                <w:spacing w:val="-3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нижней</w:t>
            </w:r>
            <w:r w:rsidRPr="0089597C">
              <w:rPr>
                <w:color w:val="000009"/>
                <w:spacing w:val="-1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подачи,</w:t>
            </w:r>
            <w:r w:rsidRPr="0089597C">
              <w:rPr>
                <w:color w:val="000009"/>
                <w:spacing w:val="-2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поданной от</w:t>
            </w:r>
            <w:r w:rsidRPr="0089597C">
              <w:rPr>
                <w:color w:val="000009"/>
                <w:spacing w:val="-2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сетки,</w:t>
            </w:r>
          </w:p>
          <w:p w:rsidR="00D94F1B" w:rsidRPr="0089597C" w:rsidRDefault="00D94F1B" w:rsidP="00D94F1B">
            <w:pPr>
              <w:pStyle w:val="TableParagraph"/>
              <w:spacing w:line="239" w:lineRule="exact"/>
              <w:ind w:left="126"/>
              <w:rPr>
                <w:lang w:val="ru-RU"/>
              </w:rPr>
            </w:pPr>
            <w:r w:rsidRPr="0089597C">
              <w:rPr>
                <w:color w:val="000009"/>
                <w:lang w:val="ru-RU"/>
              </w:rPr>
              <w:t>снизу</w:t>
            </w:r>
            <w:r w:rsidRPr="0089597C">
              <w:rPr>
                <w:color w:val="000009"/>
                <w:spacing w:val="-1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двумя</w:t>
            </w:r>
            <w:r w:rsidRPr="0089597C">
              <w:rPr>
                <w:color w:val="000009"/>
                <w:spacing w:val="-1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руками</w:t>
            </w:r>
            <w:r w:rsidRPr="0089597C">
              <w:rPr>
                <w:color w:val="000009"/>
                <w:spacing w:val="-1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из</w:t>
            </w:r>
            <w:r w:rsidRPr="0089597C">
              <w:rPr>
                <w:color w:val="000009"/>
                <w:spacing w:val="-2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зоны</w:t>
            </w:r>
            <w:r w:rsidRPr="0089597C">
              <w:rPr>
                <w:color w:val="000009"/>
                <w:spacing w:val="-1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6</w:t>
            </w:r>
            <w:r w:rsidRPr="0089597C">
              <w:rPr>
                <w:color w:val="000009"/>
                <w:spacing w:val="-1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в</w:t>
            </w:r>
            <w:r w:rsidRPr="0089597C">
              <w:rPr>
                <w:color w:val="000009"/>
                <w:spacing w:val="-2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зону</w:t>
            </w:r>
            <w:r w:rsidRPr="0089597C">
              <w:rPr>
                <w:color w:val="000009"/>
                <w:spacing w:val="-1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3.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1B" w:rsidRPr="0089597C" w:rsidRDefault="00D94F1B" w:rsidP="00D94F1B">
            <w:pPr>
              <w:pStyle w:val="TableParagraph"/>
              <w:spacing w:before="102"/>
              <w:ind w:left="122" w:right="66"/>
              <w:jc w:val="center"/>
            </w:pPr>
            <w:r w:rsidRPr="0089597C">
              <w:rPr>
                <w:color w:val="000009"/>
              </w:rPr>
              <w:t>&lt;5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1B" w:rsidRPr="0089597C" w:rsidRDefault="00D94F1B" w:rsidP="00D94F1B">
            <w:pPr>
              <w:pStyle w:val="TableParagraph"/>
              <w:spacing w:before="102"/>
              <w:ind w:left="128" w:right="69"/>
              <w:jc w:val="center"/>
            </w:pPr>
            <w:r w:rsidRPr="0089597C">
              <w:rPr>
                <w:color w:val="000009"/>
              </w:rPr>
              <w:t>5-6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1B" w:rsidRPr="0089597C" w:rsidRDefault="00D94F1B" w:rsidP="00D94F1B">
            <w:pPr>
              <w:pStyle w:val="TableParagraph"/>
              <w:spacing w:before="102"/>
              <w:ind w:left="129" w:right="66"/>
              <w:jc w:val="center"/>
            </w:pPr>
            <w:r w:rsidRPr="0089597C">
              <w:rPr>
                <w:color w:val="000009"/>
              </w:rPr>
              <w:t>7-8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94F1B" w:rsidRPr="0089597C" w:rsidRDefault="00D94F1B" w:rsidP="00D94F1B">
            <w:pPr>
              <w:pStyle w:val="TableParagraph"/>
              <w:spacing w:before="102"/>
              <w:ind w:left="126" w:right="45"/>
              <w:jc w:val="center"/>
            </w:pPr>
            <w:r w:rsidRPr="0089597C">
              <w:rPr>
                <w:color w:val="000009"/>
              </w:rPr>
              <w:t>9-10</w:t>
            </w:r>
          </w:p>
        </w:tc>
      </w:tr>
      <w:tr w:rsidR="00D94F1B" w:rsidRPr="0089597C" w:rsidTr="00F810FF">
        <w:trPr>
          <w:trHeight w:val="809"/>
        </w:trPr>
        <w:tc>
          <w:tcPr>
            <w:tcW w:w="1416" w:type="dxa"/>
            <w:vMerge/>
            <w:tcBorders>
              <w:top w:val="nil"/>
              <w:right w:val="single" w:sz="4" w:space="0" w:color="000000"/>
            </w:tcBorders>
          </w:tcPr>
          <w:p w:rsidR="00D94F1B" w:rsidRPr="0089597C" w:rsidRDefault="00D94F1B" w:rsidP="00D94F1B"/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94F1B" w:rsidRPr="0089597C" w:rsidRDefault="00D94F1B" w:rsidP="00D94F1B">
            <w:pPr>
              <w:pStyle w:val="TableParagraph"/>
              <w:spacing w:before="4"/>
              <w:rPr>
                <w:b/>
              </w:rPr>
            </w:pPr>
          </w:p>
          <w:p w:rsidR="00D94F1B" w:rsidRPr="0089597C" w:rsidRDefault="00D94F1B" w:rsidP="00D94F1B">
            <w:pPr>
              <w:pStyle w:val="TableParagraph"/>
              <w:ind w:left="144" w:right="89"/>
              <w:jc w:val="center"/>
            </w:pPr>
            <w:r w:rsidRPr="0089597C">
              <w:rPr>
                <w:color w:val="000009"/>
              </w:rPr>
              <w:t>9-й</w:t>
            </w:r>
            <w:r w:rsidRPr="0089597C">
              <w:rPr>
                <w:color w:val="000009"/>
                <w:spacing w:val="-1"/>
              </w:rPr>
              <w:t xml:space="preserve"> </w:t>
            </w:r>
            <w:r w:rsidRPr="0089597C">
              <w:rPr>
                <w:color w:val="000009"/>
              </w:rPr>
              <w:t>месяц</w:t>
            </w:r>
          </w:p>
        </w:tc>
        <w:tc>
          <w:tcPr>
            <w:tcW w:w="45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94F1B" w:rsidRPr="0089597C" w:rsidRDefault="00D94F1B" w:rsidP="00D94F1B">
            <w:pPr>
              <w:pStyle w:val="TableParagraph"/>
              <w:spacing w:line="257" w:lineRule="exact"/>
              <w:ind w:left="138"/>
              <w:rPr>
                <w:lang w:val="ru-RU"/>
              </w:rPr>
            </w:pPr>
            <w:r w:rsidRPr="0089597C">
              <w:rPr>
                <w:color w:val="000009"/>
                <w:lang w:val="ru-RU"/>
              </w:rPr>
              <w:t>Прием</w:t>
            </w:r>
            <w:r w:rsidRPr="0089597C">
              <w:rPr>
                <w:color w:val="000009"/>
                <w:spacing w:val="-4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нижней</w:t>
            </w:r>
            <w:r w:rsidRPr="0089597C">
              <w:rPr>
                <w:color w:val="000009"/>
                <w:spacing w:val="-1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подачи,</w:t>
            </w:r>
            <w:r w:rsidRPr="0089597C">
              <w:rPr>
                <w:color w:val="000009"/>
                <w:spacing w:val="-2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поданной</w:t>
            </w:r>
            <w:r w:rsidRPr="0089597C">
              <w:rPr>
                <w:color w:val="000009"/>
                <w:spacing w:val="-1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через</w:t>
            </w:r>
            <w:r w:rsidRPr="0089597C">
              <w:rPr>
                <w:color w:val="000009"/>
                <w:spacing w:val="-3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сетку</w:t>
            </w:r>
          </w:p>
          <w:p w:rsidR="00D94F1B" w:rsidRPr="0089597C" w:rsidRDefault="00D94F1B" w:rsidP="00D94F1B">
            <w:pPr>
              <w:pStyle w:val="TableParagraph"/>
              <w:spacing w:line="270" w:lineRule="atLeast"/>
              <w:ind w:left="126" w:right="183"/>
              <w:rPr>
                <w:lang w:val="ru-RU"/>
              </w:rPr>
            </w:pPr>
            <w:r w:rsidRPr="0089597C">
              <w:rPr>
                <w:color w:val="000009"/>
                <w:lang w:val="ru-RU"/>
              </w:rPr>
              <w:t>(с 3 м), снизу, двумя руками из зоны 6 в зону</w:t>
            </w:r>
            <w:r w:rsidRPr="0089597C">
              <w:rPr>
                <w:color w:val="000009"/>
                <w:spacing w:val="-57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3.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94F1B" w:rsidRPr="0089597C" w:rsidRDefault="00D94F1B" w:rsidP="00D94F1B">
            <w:pPr>
              <w:pStyle w:val="TableParagraph"/>
              <w:spacing w:before="4"/>
              <w:rPr>
                <w:b/>
                <w:lang w:val="ru-RU"/>
              </w:rPr>
            </w:pPr>
          </w:p>
          <w:p w:rsidR="00D94F1B" w:rsidRPr="0089597C" w:rsidRDefault="00D94F1B" w:rsidP="00D94F1B">
            <w:pPr>
              <w:pStyle w:val="TableParagraph"/>
              <w:ind w:left="122" w:right="66"/>
              <w:jc w:val="center"/>
            </w:pPr>
            <w:r w:rsidRPr="0089597C">
              <w:rPr>
                <w:color w:val="000009"/>
              </w:rPr>
              <w:t>&lt;5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94F1B" w:rsidRPr="0089597C" w:rsidRDefault="00D94F1B" w:rsidP="00D94F1B">
            <w:pPr>
              <w:pStyle w:val="TableParagraph"/>
              <w:spacing w:before="4"/>
              <w:rPr>
                <w:b/>
              </w:rPr>
            </w:pPr>
          </w:p>
          <w:p w:rsidR="00D94F1B" w:rsidRPr="0089597C" w:rsidRDefault="00D94F1B" w:rsidP="00D94F1B">
            <w:pPr>
              <w:pStyle w:val="TableParagraph"/>
              <w:ind w:left="128" w:right="69"/>
              <w:jc w:val="center"/>
            </w:pPr>
            <w:r w:rsidRPr="0089597C">
              <w:rPr>
                <w:color w:val="000009"/>
              </w:rPr>
              <w:t>5-6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94F1B" w:rsidRPr="0089597C" w:rsidRDefault="00D94F1B" w:rsidP="00D94F1B">
            <w:pPr>
              <w:pStyle w:val="TableParagraph"/>
              <w:spacing w:before="4"/>
              <w:rPr>
                <w:b/>
              </w:rPr>
            </w:pPr>
          </w:p>
          <w:p w:rsidR="00D94F1B" w:rsidRPr="0089597C" w:rsidRDefault="00D94F1B" w:rsidP="00D94F1B">
            <w:pPr>
              <w:pStyle w:val="TableParagraph"/>
              <w:ind w:left="129" w:right="66"/>
              <w:jc w:val="center"/>
            </w:pPr>
            <w:r w:rsidRPr="0089597C">
              <w:rPr>
                <w:color w:val="000009"/>
              </w:rPr>
              <w:t>7-8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</w:tcBorders>
          </w:tcPr>
          <w:p w:rsidR="00D94F1B" w:rsidRPr="0089597C" w:rsidRDefault="00D94F1B" w:rsidP="00D94F1B">
            <w:pPr>
              <w:pStyle w:val="TableParagraph"/>
              <w:spacing w:before="4"/>
              <w:rPr>
                <w:b/>
              </w:rPr>
            </w:pPr>
          </w:p>
          <w:p w:rsidR="00D94F1B" w:rsidRPr="0089597C" w:rsidRDefault="00D94F1B" w:rsidP="00D94F1B">
            <w:pPr>
              <w:pStyle w:val="TableParagraph"/>
              <w:ind w:left="126" w:right="45"/>
              <w:jc w:val="center"/>
            </w:pPr>
            <w:r w:rsidRPr="0089597C">
              <w:rPr>
                <w:color w:val="000009"/>
              </w:rPr>
              <w:t>9-10</w:t>
            </w:r>
          </w:p>
        </w:tc>
      </w:tr>
      <w:tr w:rsidR="00D94F1B" w:rsidRPr="0089597C" w:rsidTr="00F810FF">
        <w:trPr>
          <w:trHeight w:val="627"/>
        </w:trPr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</w:tcPr>
          <w:p w:rsidR="00D94F1B" w:rsidRPr="0089597C" w:rsidRDefault="00D94F1B" w:rsidP="00D94F1B">
            <w:pPr>
              <w:pStyle w:val="TableParagraph"/>
              <w:spacing w:line="270" w:lineRule="atLeast"/>
              <w:ind w:left="239" w:right="190" w:firstLine="14"/>
            </w:pPr>
            <w:r w:rsidRPr="0089597C">
              <w:rPr>
                <w:color w:val="000009"/>
              </w:rPr>
              <w:t>Этапный</w:t>
            </w:r>
            <w:r w:rsidRPr="0089597C">
              <w:rPr>
                <w:color w:val="000009"/>
                <w:spacing w:val="-57"/>
              </w:rPr>
              <w:t xml:space="preserve"> </w:t>
            </w:r>
            <w:r w:rsidRPr="0089597C">
              <w:rPr>
                <w:color w:val="000009"/>
              </w:rPr>
              <w:t>контроль</w:t>
            </w:r>
          </w:p>
        </w:tc>
        <w:tc>
          <w:tcPr>
            <w:tcW w:w="581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1B" w:rsidRPr="0089597C" w:rsidRDefault="00D94F1B" w:rsidP="00D94F1B">
            <w:pPr>
              <w:pStyle w:val="TableParagraph"/>
              <w:spacing w:line="270" w:lineRule="atLeast"/>
              <w:ind w:left="125" w:right="653" w:firstLine="12"/>
              <w:rPr>
                <w:lang w:val="ru-RU"/>
              </w:rPr>
            </w:pPr>
            <w:r w:rsidRPr="0089597C">
              <w:rPr>
                <w:color w:val="000009"/>
                <w:lang w:val="ru-RU"/>
              </w:rPr>
              <w:t>Прием нижней подачи, поданной через сетку (с 3 м),</w:t>
            </w:r>
            <w:r w:rsidRPr="0089597C">
              <w:rPr>
                <w:color w:val="000009"/>
                <w:spacing w:val="-57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снизу,</w:t>
            </w:r>
            <w:r w:rsidRPr="0089597C">
              <w:rPr>
                <w:color w:val="000009"/>
                <w:spacing w:val="-1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двумя</w:t>
            </w:r>
            <w:r w:rsidRPr="0089597C">
              <w:rPr>
                <w:color w:val="000009"/>
                <w:spacing w:val="-1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руками</w:t>
            </w:r>
            <w:r w:rsidRPr="0089597C">
              <w:rPr>
                <w:color w:val="000009"/>
                <w:spacing w:val="-1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из</w:t>
            </w:r>
            <w:r w:rsidRPr="0089597C">
              <w:rPr>
                <w:color w:val="000009"/>
                <w:spacing w:val="-3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зоны 6</w:t>
            </w:r>
            <w:r w:rsidRPr="0089597C">
              <w:rPr>
                <w:color w:val="000009"/>
                <w:spacing w:val="-1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в</w:t>
            </w:r>
            <w:r w:rsidRPr="0089597C">
              <w:rPr>
                <w:color w:val="000009"/>
                <w:spacing w:val="-2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зону</w:t>
            </w:r>
            <w:r w:rsidRPr="0089597C">
              <w:rPr>
                <w:color w:val="000009"/>
                <w:spacing w:val="-1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3</w:t>
            </w:r>
            <w:r w:rsidRPr="0089597C">
              <w:rPr>
                <w:color w:val="000009"/>
                <w:spacing w:val="-1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на</w:t>
            </w:r>
            <w:r w:rsidRPr="0089597C">
              <w:rPr>
                <w:color w:val="000009"/>
                <w:spacing w:val="-1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точность.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1B" w:rsidRPr="0089597C" w:rsidRDefault="00D94F1B" w:rsidP="00D94F1B">
            <w:pPr>
              <w:pStyle w:val="TableParagraph"/>
              <w:spacing w:before="137"/>
              <w:ind w:left="123" w:right="66"/>
              <w:jc w:val="center"/>
            </w:pPr>
            <w:r w:rsidRPr="0089597C">
              <w:rPr>
                <w:color w:val="000009"/>
              </w:rPr>
              <w:t>&lt;3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1B" w:rsidRPr="0089597C" w:rsidRDefault="00D94F1B" w:rsidP="00D94F1B">
            <w:pPr>
              <w:pStyle w:val="TableParagraph"/>
              <w:spacing w:before="137"/>
              <w:ind w:left="57"/>
              <w:jc w:val="center"/>
            </w:pPr>
            <w:r w:rsidRPr="0089597C">
              <w:rPr>
                <w:color w:val="000009"/>
              </w:rPr>
              <w:t>3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4F1B" w:rsidRPr="0089597C" w:rsidRDefault="00D94F1B" w:rsidP="00D94F1B">
            <w:pPr>
              <w:pStyle w:val="TableParagraph"/>
              <w:spacing w:before="137"/>
              <w:ind w:left="60"/>
              <w:jc w:val="center"/>
            </w:pPr>
            <w:r w:rsidRPr="0089597C">
              <w:rPr>
                <w:color w:val="000009"/>
              </w:rPr>
              <w:t>4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</w:tcPr>
          <w:p w:rsidR="00D94F1B" w:rsidRPr="0089597C" w:rsidRDefault="00D94F1B" w:rsidP="00D94F1B">
            <w:pPr>
              <w:pStyle w:val="TableParagraph"/>
              <w:spacing w:before="137"/>
              <w:ind w:left="78"/>
              <w:jc w:val="center"/>
            </w:pPr>
            <w:r w:rsidRPr="0089597C">
              <w:rPr>
                <w:color w:val="000009"/>
              </w:rPr>
              <w:t>5</w:t>
            </w:r>
          </w:p>
        </w:tc>
      </w:tr>
    </w:tbl>
    <w:tbl>
      <w:tblPr>
        <w:tblStyle w:val="TableNormal"/>
        <w:tblpPr w:leftFromText="180" w:rightFromText="180" w:vertAnchor="text" w:horzAnchor="margin" w:tblpY="-354"/>
        <w:tblW w:w="9946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/>
      </w:tblPr>
      <w:tblGrid>
        <w:gridCol w:w="1416"/>
        <w:gridCol w:w="1276"/>
        <w:gridCol w:w="4561"/>
        <w:gridCol w:w="708"/>
        <w:gridCol w:w="709"/>
        <w:gridCol w:w="567"/>
        <w:gridCol w:w="709"/>
      </w:tblGrid>
      <w:tr w:rsidR="00A9081B" w:rsidRPr="0089597C" w:rsidTr="00F810FF">
        <w:trPr>
          <w:trHeight w:val="257"/>
        </w:trPr>
        <w:tc>
          <w:tcPr>
            <w:tcW w:w="1416" w:type="dxa"/>
            <w:vMerge w:val="restart"/>
            <w:tcBorders>
              <w:right w:val="single" w:sz="4" w:space="0" w:color="000000"/>
            </w:tcBorders>
          </w:tcPr>
          <w:p w:rsidR="00A9081B" w:rsidRPr="0089597C" w:rsidRDefault="00A9081B" w:rsidP="00A9081B">
            <w:pPr>
              <w:pStyle w:val="TableParagraph"/>
              <w:spacing w:line="270" w:lineRule="atLeast"/>
              <w:ind w:left="191" w:right="145" w:firstLine="312"/>
              <w:rPr>
                <w:b/>
              </w:rPr>
            </w:pPr>
            <w:r w:rsidRPr="0089597C">
              <w:rPr>
                <w:b/>
                <w:color w:val="000009"/>
              </w:rPr>
              <w:lastRenderedPageBreak/>
              <w:t>Вид</w:t>
            </w:r>
            <w:r w:rsidRPr="0089597C">
              <w:rPr>
                <w:b/>
                <w:color w:val="000009"/>
                <w:spacing w:val="1"/>
              </w:rPr>
              <w:t xml:space="preserve"> </w:t>
            </w:r>
            <w:r w:rsidRPr="0089597C">
              <w:rPr>
                <w:b/>
                <w:color w:val="000009"/>
              </w:rPr>
              <w:t>контроля</w:t>
            </w:r>
          </w:p>
        </w:tc>
        <w:tc>
          <w:tcPr>
            <w:tcW w:w="1276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A9081B" w:rsidRPr="0089597C" w:rsidRDefault="00A9081B" w:rsidP="00A9081B">
            <w:pPr>
              <w:pStyle w:val="TableParagraph"/>
              <w:spacing w:line="270" w:lineRule="atLeast"/>
              <w:ind w:left="139" w:right="74" w:firstLine="117"/>
              <w:rPr>
                <w:b/>
              </w:rPr>
            </w:pPr>
            <w:r w:rsidRPr="0089597C">
              <w:rPr>
                <w:b/>
                <w:color w:val="000009"/>
              </w:rPr>
              <w:t>Период</w:t>
            </w:r>
            <w:r w:rsidRPr="0089597C">
              <w:rPr>
                <w:b/>
                <w:color w:val="000009"/>
                <w:spacing w:val="1"/>
              </w:rPr>
              <w:t xml:space="preserve"> </w:t>
            </w:r>
            <w:r w:rsidRPr="0089597C">
              <w:rPr>
                <w:b/>
                <w:color w:val="000009"/>
              </w:rPr>
              <w:t>контроля</w:t>
            </w:r>
          </w:p>
        </w:tc>
        <w:tc>
          <w:tcPr>
            <w:tcW w:w="4561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A9081B" w:rsidRPr="0089597C" w:rsidRDefault="00A9081B" w:rsidP="00A9081B">
            <w:pPr>
              <w:pStyle w:val="TableParagraph"/>
              <w:spacing w:before="142"/>
              <w:ind w:left="1139"/>
              <w:rPr>
                <w:b/>
              </w:rPr>
            </w:pPr>
            <w:r w:rsidRPr="0089597C">
              <w:rPr>
                <w:b/>
                <w:color w:val="000009"/>
              </w:rPr>
              <w:t>Содержание</w:t>
            </w:r>
            <w:r w:rsidRPr="0089597C">
              <w:rPr>
                <w:b/>
                <w:color w:val="000009"/>
                <w:spacing w:val="-5"/>
              </w:rPr>
              <w:t xml:space="preserve"> </w:t>
            </w:r>
            <w:r w:rsidRPr="0089597C">
              <w:rPr>
                <w:b/>
                <w:color w:val="000009"/>
              </w:rPr>
              <w:t>упражнения</w:t>
            </w:r>
          </w:p>
        </w:tc>
        <w:tc>
          <w:tcPr>
            <w:tcW w:w="2693" w:type="dxa"/>
            <w:gridSpan w:val="4"/>
            <w:tcBorders>
              <w:left w:val="single" w:sz="4" w:space="0" w:color="000000"/>
              <w:bottom w:val="single" w:sz="4" w:space="0" w:color="000000"/>
            </w:tcBorders>
          </w:tcPr>
          <w:p w:rsidR="00A9081B" w:rsidRPr="0089597C" w:rsidRDefault="00A9081B" w:rsidP="00A9081B">
            <w:pPr>
              <w:pStyle w:val="TableParagraph"/>
              <w:spacing w:line="238" w:lineRule="exact"/>
              <w:ind w:left="412"/>
              <w:rPr>
                <w:b/>
              </w:rPr>
            </w:pPr>
            <w:r w:rsidRPr="0089597C">
              <w:rPr>
                <w:b/>
                <w:color w:val="000009"/>
              </w:rPr>
              <w:t>Шкала</w:t>
            </w:r>
            <w:r w:rsidRPr="0089597C">
              <w:rPr>
                <w:b/>
                <w:color w:val="000009"/>
                <w:spacing w:val="-2"/>
              </w:rPr>
              <w:t xml:space="preserve"> </w:t>
            </w:r>
            <w:r w:rsidRPr="0089597C">
              <w:rPr>
                <w:b/>
                <w:color w:val="000009"/>
              </w:rPr>
              <w:t>оценки</w:t>
            </w:r>
          </w:p>
        </w:tc>
      </w:tr>
      <w:tr w:rsidR="00A9081B" w:rsidRPr="0089597C" w:rsidTr="00F810FF">
        <w:trPr>
          <w:trHeight w:val="259"/>
        </w:trPr>
        <w:tc>
          <w:tcPr>
            <w:tcW w:w="1416" w:type="dxa"/>
            <w:vMerge/>
            <w:tcBorders>
              <w:top w:val="nil"/>
              <w:right w:val="single" w:sz="4" w:space="0" w:color="000000"/>
            </w:tcBorders>
          </w:tcPr>
          <w:p w:rsidR="00A9081B" w:rsidRPr="0089597C" w:rsidRDefault="00A9081B" w:rsidP="00A9081B"/>
        </w:tc>
        <w:tc>
          <w:tcPr>
            <w:tcW w:w="127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A9081B" w:rsidRPr="0089597C" w:rsidRDefault="00A9081B" w:rsidP="00A9081B"/>
        </w:tc>
        <w:tc>
          <w:tcPr>
            <w:tcW w:w="4561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A9081B" w:rsidRPr="0089597C" w:rsidRDefault="00A9081B" w:rsidP="00A9081B"/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9081B" w:rsidRPr="0089597C" w:rsidRDefault="00A9081B" w:rsidP="00A9081B">
            <w:pPr>
              <w:pStyle w:val="TableParagraph"/>
              <w:spacing w:line="240" w:lineRule="exact"/>
              <w:ind w:left="122" w:right="66"/>
              <w:jc w:val="center"/>
              <w:rPr>
                <w:b/>
              </w:rPr>
            </w:pPr>
            <w:r w:rsidRPr="0089597C">
              <w:rPr>
                <w:b/>
                <w:color w:val="000009"/>
              </w:rPr>
              <w:t>н/з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9081B" w:rsidRPr="0089597C" w:rsidRDefault="00A9081B" w:rsidP="00A9081B">
            <w:pPr>
              <w:pStyle w:val="TableParagraph"/>
              <w:spacing w:line="240" w:lineRule="exact"/>
              <w:ind w:left="57"/>
              <w:jc w:val="center"/>
              <w:rPr>
                <w:b/>
              </w:rPr>
            </w:pPr>
            <w:r w:rsidRPr="0089597C">
              <w:rPr>
                <w:b/>
                <w:color w:val="000009"/>
              </w:rP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9081B" w:rsidRPr="0089597C" w:rsidRDefault="00A9081B" w:rsidP="00A9081B">
            <w:pPr>
              <w:pStyle w:val="TableParagraph"/>
              <w:spacing w:line="240" w:lineRule="exact"/>
              <w:ind w:left="60"/>
              <w:jc w:val="center"/>
              <w:rPr>
                <w:b/>
              </w:rPr>
            </w:pPr>
            <w:r w:rsidRPr="0089597C">
              <w:rPr>
                <w:b/>
                <w:color w:val="000009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</w:tcBorders>
          </w:tcPr>
          <w:p w:rsidR="00A9081B" w:rsidRPr="0089597C" w:rsidRDefault="00A9081B" w:rsidP="00A9081B">
            <w:pPr>
              <w:pStyle w:val="TableParagraph"/>
              <w:spacing w:line="240" w:lineRule="exact"/>
              <w:ind w:left="78"/>
              <w:jc w:val="center"/>
              <w:rPr>
                <w:b/>
              </w:rPr>
            </w:pPr>
            <w:r w:rsidRPr="0089597C">
              <w:rPr>
                <w:b/>
                <w:color w:val="000009"/>
              </w:rPr>
              <w:t>5</w:t>
            </w:r>
          </w:p>
        </w:tc>
      </w:tr>
      <w:tr w:rsidR="00A9081B" w:rsidRPr="0089597C" w:rsidTr="00F810FF">
        <w:trPr>
          <w:trHeight w:val="274"/>
        </w:trPr>
        <w:tc>
          <w:tcPr>
            <w:tcW w:w="9946" w:type="dxa"/>
            <w:gridSpan w:val="7"/>
          </w:tcPr>
          <w:p w:rsidR="00A9081B" w:rsidRPr="0089597C" w:rsidRDefault="00A9081B" w:rsidP="00A9081B">
            <w:pPr>
              <w:pStyle w:val="TableParagraph"/>
              <w:spacing w:line="254" w:lineRule="exact"/>
              <w:ind w:left="3705" w:right="3648"/>
              <w:jc w:val="center"/>
              <w:rPr>
                <w:b/>
              </w:rPr>
            </w:pPr>
            <w:r w:rsidRPr="0089597C">
              <w:rPr>
                <w:b/>
                <w:color w:val="000009"/>
              </w:rPr>
              <w:t>Второй</w:t>
            </w:r>
            <w:r w:rsidRPr="0089597C">
              <w:rPr>
                <w:b/>
                <w:color w:val="000009"/>
                <w:spacing w:val="-3"/>
              </w:rPr>
              <w:t xml:space="preserve"> </w:t>
            </w:r>
            <w:r w:rsidRPr="0089597C">
              <w:rPr>
                <w:b/>
                <w:color w:val="000009"/>
              </w:rPr>
              <w:t>год</w:t>
            </w:r>
            <w:r w:rsidRPr="0089597C">
              <w:rPr>
                <w:b/>
                <w:color w:val="000009"/>
                <w:spacing w:val="-3"/>
              </w:rPr>
              <w:t xml:space="preserve"> </w:t>
            </w:r>
            <w:r w:rsidRPr="0089597C">
              <w:rPr>
                <w:b/>
                <w:color w:val="000009"/>
              </w:rPr>
              <w:t>подготовки</w:t>
            </w:r>
          </w:p>
        </w:tc>
      </w:tr>
      <w:tr w:rsidR="00A9081B" w:rsidRPr="0089597C" w:rsidTr="00F810FF">
        <w:trPr>
          <w:trHeight w:val="811"/>
        </w:trPr>
        <w:tc>
          <w:tcPr>
            <w:tcW w:w="1416" w:type="dxa"/>
            <w:vMerge w:val="restart"/>
            <w:tcBorders>
              <w:right w:val="single" w:sz="4" w:space="0" w:color="000000"/>
            </w:tcBorders>
          </w:tcPr>
          <w:p w:rsidR="00A9081B" w:rsidRPr="0089597C" w:rsidRDefault="00A9081B" w:rsidP="00A9081B">
            <w:pPr>
              <w:pStyle w:val="TableParagraph"/>
              <w:rPr>
                <w:i/>
              </w:rPr>
            </w:pPr>
          </w:p>
          <w:p w:rsidR="00A9081B" w:rsidRPr="0089597C" w:rsidRDefault="00A9081B" w:rsidP="00A9081B">
            <w:pPr>
              <w:pStyle w:val="TableParagraph"/>
              <w:rPr>
                <w:i/>
              </w:rPr>
            </w:pPr>
          </w:p>
          <w:p w:rsidR="00A9081B" w:rsidRPr="0089597C" w:rsidRDefault="00A9081B" w:rsidP="00A9081B">
            <w:pPr>
              <w:pStyle w:val="TableParagraph"/>
              <w:rPr>
                <w:i/>
              </w:rPr>
            </w:pPr>
          </w:p>
          <w:p w:rsidR="00A9081B" w:rsidRPr="0089597C" w:rsidRDefault="00A9081B" w:rsidP="00A9081B">
            <w:pPr>
              <w:pStyle w:val="TableParagraph"/>
              <w:ind w:left="239" w:right="190" w:firstLine="7"/>
            </w:pPr>
            <w:r w:rsidRPr="0089597C">
              <w:rPr>
                <w:color w:val="000009"/>
              </w:rPr>
              <w:t>Текущий</w:t>
            </w:r>
            <w:r w:rsidRPr="0089597C">
              <w:rPr>
                <w:color w:val="000009"/>
                <w:spacing w:val="-57"/>
              </w:rPr>
              <w:t xml:space="preserve"> </w:t>
            </w:r>
            <w:r w:rsidRPr="0089597C">
              <w:rPr>
                <w:color w:val="000009"/>
              </w:rPr>
              <w:t>контроль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081B" w:rsidRPr="0089597C" w:rsidRDefault="00A9081B" w:rsidP="00A9081B">
            <w:pPr>
              <w:pStyle w:val="TableParagraph"/>
              <w:rPr>
                <w:i/>
              </w:rPr>
            </w:pPr>
          </w:p>
          <w:p w:rsidR="00A9081B" w:rsidRPr="0089597C" w:rsidRDefault="00A9081B" w:rsidP="00A9081B">
            <w:pPr>
              <w:pStyle w:val="TableParagraph"/>
              <w:ind w:left="144" w:right="89"/>
              <w:jc w:val="center"/>
            </w:pPr>
            <w:r w:rsidRPr="0089597C">
              <w:rPr>
                <w:color w:val="000009"/>
              </w:rPr>
              <w:t>3-й</w:t>
            </w:r>
            <w:r w:rsidRPr="0089597C">
              <w:rPr>
                <w:color w:val="000009"/>
                <w:spacing w:val="-1"/>
              </w:rPr>
              <w:t xml:space="preserve"> </w:t>
            </w:r>
            <w:r w:rsidRPr="0089597C">
              <w:rPr>
                <w:color w:val="000009"/>
              </w:rPr>
              <w:t>месяц</w:t>
            </w:r>
          </w:p>
        </w:tc>
        <w:tc>
          <w:tcPr>
            <w:tcW w:w="4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081B" w:rsidRPr="0089597C" w:rsidRDefault="00A9081B" w:rsidP="00A9081B">
            <w:pPr>
              <w:pStyle w:val="TableParagraph"/>
              <w:spacing w:line="270" w:lineRule="atLeast"/>
              <w:ind w:left="126" w:right="401" w:firstLine="12"/>
              <w:rPr>
                <w:lang w:val="ru-RU"/>
              </w:rPr>
            </w:pPr>
            <w:r w:rsidRPr="0089597C">
              <w:rPr>
                <w:color w:val="000009"/>
                <w:lang w:val="ru-RU"/>
              </w:rPr>
              <w:t>Прием верхней прямой подачи, поданной</w:t>
            </w:r>
            <w:r w:rsidRPr="0089597C">
              <w:rPr>
                <w:color w:val="000009"/>
                <w:spacing w:val="1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через сетку (с 3 м), снизу, двумя руками из</w:t>
            </w:r>
            <w:r w:rsidRPr="0089597C">
              <w:rPr>
                <w:color w:val="000009"/>
                <w:spacing w:val="-57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зоны</w:t>
            </w:r>
            <w:r w:rsidRPr="0089597C">
              <w:rPr>
                <w:color w:val="000009"/>
                <w:spacing w:val="-1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6 в</w:t>
            </w:r>
            <w:r w:rsidRPr="0089597C">
              <w:rPr>
                <w:color w:val="000009"/>
                <w:spacing w:val="-1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зону 3.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081B" w:rsidRPr="0089597C" w:rsidRDefault="00A9081B" w:rsidP="00A9081B">
            <w:pPr>
              <w:pStyle w:val="TableParagraph"/>
              <w:rPr>
                <w:i/>
                <w:lang w:val="ru-RU"/>
              </w:rPr>
            </w:pPr>
          </w:p>
          <w:p w:rsidR="00A9081B" w:rsidRPr="0089597C" w:rsidRDefault="00A9081B" w:rsidP="00A9081B">
            <w:pPr>
              <w:pStyle w:val="TableParagraph"/>
              <w:ind w:left="122" w:right="66"/>
              <w:jc w:val="center"/>
            </w:pPr>
            <w:r w:rsidRPr="0089597C">
              <w:rPr>
                <w:color w:val="000009"/>
              </w:rPr>
              <w:t>&lt;5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081B" w:rsidRPr="0089597C" w:rsidRDefault="00A9081B" w:rsidP="00A9081B">
            <w:pPr>
              <w:pStyle w:val="TableParagraph"/>
              <w:rPr>
                <w:i/>
              </w:rPr>
            </w:pPr>
          </w:p>
          <w:p w:rsidR="00A9081B" w:rsidRPr="0089597C" w:rsidRDefault="00A9081B" w:rsidP="00A9081B">
            <w:pPr>
              <w:pStyle w:val="TableParagraph"/>
              <w:ind w:left="128" w:right="69"/>
              <w:jc w:val="center"/>
            </w:pPr>
            <w:r w:rsidRPr="0089597C">
              <w:rPr>
                <w:color w:val="000009"/>
              </w:rPr>
              <w:t>5-6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081B" w:rsidRPr="0089597C" w:rsidRDefault="00A9081B" w:rsidP="00A9081B">
            <w:pPr>
              <w:pStyle w:val="TableParagraph"/>
              <w:rPr>
                <w:i/>
              </w:rPr>
            </w:pPr>
          </w:p>
          <w:p w:rsidR="00A9081B" w:rsidRPr="0089597C" w:rsidRDefault="00A9081B" w:rsidP="00A9081B">
            <w:pPr>
              <w:pStyle w:val="TableParagraph"/>
              <w:ind w:left="129" w:right="66"/>
              <w:jc w:val="center"/>
            </w:pPr>
            <w:r w:rsidRPr="0089597C">
              <w:rPr>
                <w:color w:val="000009"/>
              </w:rPr>
              <w:t>7-8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</w:tcPr>
          <w:p w:rsidR="00A9081B" w:rsidRPr="0089597C" w:rsidRDefault="00A9081B" w:rsidP="00A9081B">
            <w:pPr>
              <w:pStyle w:val="TableParagraph"/>
              <w:rPr>
                <w:i/>
              </w:rPr>
            </w:pPr>
          </w:p>
          <w:p w:rsidR="00A9081B" w:rsidRPr="0089597C" w:rsidRDefault="00A9081B" w:rsidP="00A9081B">
            <w:pPr>
              <w:pStyle w:val="TableParagraph"/>
              <w:ind w:left="126" w:right="45"/>
              <w:jc w:val="center"/>
            </w:pPr>
            <w:r w:rsidRPr="0089597C">
              <w:rPr>
                <w:color w:val="000009"/>
              </w:rPr>
              <w:t>9-10</w:t>
            </w:r>
          </w:p>
        </w:tc>
      </w:tr>
      <w:tr w:rsidR="00A9081B" w:rsidRPr="0089597C" w:rsidTr="00F810FF">
        <w:trPr>
          <w:trHeight w:val="776"/>
        </w:trPr>
        <w:tc>
          <w:tcPr>
            <w:tcW w:w="1416" w:type="dxa"/>
            <w:vMerge/>
            <w:tcBorders>
              <w:top w:val="nil"/>
              <w:right w:val="single" w:sz="4" w:space="0" w:color="000000"/>
            </w:tcBorders>
          </w:tcPr>
          <w:p w:rsidR="00A9081B" w:rsidRPr="0089597C" w:rsidRDefault="00A9081B" w:rsidP="00A9081B"/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081B" w:rsidRPr="0089597C" w:rsidRDefault="00A9081B" w:rsidP="00A9081B">
            <w:pPr>
              <w:pStyle w:val="TableParagraph"/>
              <w:spacing w:before="11"/>
              <w:rPr>
                <w:i/>
              </w:rPr>
            </w:pPr>
          </w:p>
          <w:p w:rsidR="00A9081B" w:rsidRPr="0089597C" w:rsidRDefault="00A9081B" w:rsidP="00A9081B">
            <w:pPr>
              <w:pStyle w:val="TableParagraph"/>
              <w:ind w:left="144" w:right="89"/>
              <w:jc w:val="center"/>
            </w:pPr>
            <w:r w:rsidRPr="0089597C">
              <w:rPr>
                <w:color w:val="000009"/>
              </w:rPr>
              <w:t>6-й</w:t>
            </w:r>
            <w:r w:rsidRPr="0089597C">
              <w:rPr>
                <w:color w:val="000009"/>
                <w:spacing w:val="-1"/>
              </w:rPr>
              <w:t xml:space="preserve"> </w:t>
            </w:r>
            <w:r w:rsidRPr="0089597C">
              <w:rPr>
                <w:color w:val="000009"/>
              </w:rPr>
              <w:t>месяц</w:t>
            </w:r>
          </w:p>
        </w:tc>
        <w:tc>
          <w:tcPr>
            <w:tcW w:w="4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081B" w:rsidRPr="0089597C" w:rsidRDefault="00A9081B" w:rsidP="00A9081B">
            <w:pPr>
              <w:pStyle w:val="TableParagraph"/>
              <w:spacing w:line="241" w:lineRule="exact"/>
              <w:ind w:left="138"/>
              <w:rPr>
                <w:lang w:val="ru-RU"/>
              </w:rPr>
            </w:pPr>
            <w:r w:rsidRPr="0089597C">
              <w:rPr>
                <w:color w:val="000009"/>
                <w:lang w:val="ru-RU"/>
              </w:rPr>
              <w:t>Прием</w:t>
            </w:r>
            <w:r w:rsidRPr="0089597C">
              <w:rPr>
                <w:color w:val="000009"/>
                <w:spacing w:val="-4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нижней</w:t>
            </w:r>
            <w:r w:rsidRPr="0089597C">
              <w:rPr>
                <w:color w:val="000009"/>
                <w:spacing w:val="-3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подачи,</w:t>
            </w:r>
            <w:r w:rsidRPr="0089597C">
              <w:rPr>
                <w:color w:val="000009"/>
                <w:spacing w:val="-3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поданной</w:t>
            </w:r>
            <w:r w:rsidRPr="0089597C">
              <w:rPr>
                <w:color w:val="000009"/>
                <w:spacing w:val="-2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через</w:t>
            </w:r>
            <w:r w:rsidRPr="0089597C">
              <w:rPr>
                <w:color w:val="000009"/>
                <w:spacing w:val="-3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сетку</w:t>
            </w:r>
          </w:p>
          <w:p w:rsidR="00A9081B" w:rsidRPr="0089597C" w:rsidRDefault="00A9081B" w:rsidP="00A9081B">
            <w:pPr>
              <w:pStyle w:val="TableParagraph"/>
              <w:spacing w:line="270" w:lineRule="atLeast"/>
              <w:ind w:left="126" w:right="183"/>
              <w:rPr>
                <w:lang w:val="ru-RU"/>
              </w:rPr>
            </w:pPr>
            <w:r w:rsidRPr="0089597C">
              <w:rPr>
                <w:color w:val="000009"/>
                <w:lang w:val="ru-RU"/>
              </w:rPr>
              <w:t>(с 6 м), снизу, двумя руками из зоны 6 в зону</w:t>
            </w:r>
            <w:r w:rsidRPr="0089597C">
              <w:rPr>
                <w:color w:val="000009"/>
                <w:spacing w:val="-57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3.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081B" w:rsidRPr="0089597C" w:rsidRDefault="00A9081B" w:rsidP="00A9081B">
            <w:pPr>
              <w:pStyle w:val="TableParagraph"/>
              <w:spacing w:before="11"/>
              <w:rPr>
                <w:i/>
                <w:lang w:val="ru-RU"/>
              </w:rPr>
            </w:pPr>
          </w:p>
          <w:p w:rsidR="00A9081B" w:rsidRPr="0089597C" w:rsidRDefault="00A9081B" w:rsidP="00A9081B">
            <w:pPr>
              <w:pStyle w:val="TableParagraph"/>
              <w:ind w:left="122" w:right="66"/>
              <w:jc w:val="center"/>
            </w:pPr>
            <w:r w:rsidRPr="0089597C">
              <w:rPr>
                <w:color w:val="000009"/>
              </w:rPr>
              <w:t>&lt;5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081B" w:rsidRPr="0089597C" w:rsidRDefault="00A9081B" w:rsidP="00A9081B">
            <w:pPr>
              <w:pStyle w:val="TableParagraph"/>
              <w:spacing w:before="11"/>
              <w:rPr>
                <w:i/>
              </w:rPr>
            </w:pPr>
          </w:p>
          <w:p w:rsidR="00A9081B" w:rsidRPr="0089597C" w:rsidRDefault="00A9081B" w:rsidP="00A9081B">
            <w:pPr>
              <w:pStyle w:val="TableParagraph"/>
              <w:ind w:left="128" w:right="69"/>
              <w:jc w:val="center"/>
            </w:pPr>
            <w:r w:rsidRPr="0089597C">
              <w:rPr>
                <w:color w:val="000009"/>
              </w:rPr>
              <w:t>5-6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081B" w:rsidRPr="0089597C" w:rsidRDefault="00A9081B" w:rsidP="00A9081B">
            <w:pPr>
              <w:pStyle w:val="TableParagraph"/>
              <w:spacing w:before="11"/>
              <w:rPr>
                <w:i/>
              </w:rPr>
            </w:pPr>
          </w:p>
          <w:p w:rsidR="00A9081B" w:rsidRPr="0089597C" w:rsidRDefault="00A9081B" w:rsidP="00A9081B">
            <w:pPr>
              <w:pStyle w:val="TableParagraph"/>
              <w:ind w:left="129" w:right="66"/>
              <w:jc w:val="center"/>
            </w:pPr>
            <w:r w:rsidRPr="0089597C">
              <w:rPr>
                <w:color w:val="000009"/>
              </w:rPr>
              <w:t>7-8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9081B" w:rsidRPr="0089597C" w:rsidRDefault="00A9081B" w:rsidP="00A9081B">
            <w:pPr>
              <w:pStyle w:val="TableParagraph"/>
              <w:spacing w:before="11"/>
              <w:rPr>
                <w:i/>
              </w:rPr>
            </w:pPr>
          </w:p>
          <w:p w:rsidR="00A9081B" w:rsidRPr="0089597C" w:rsidRDefault="00A9081B" w:rsidP="00A9081B">
            <w:pPr>
              <w:pStyle w:val="TableParagraph"/>
              <w:ind w:left="126" w:right="45"/>
              <w:jc w:val="center"/>
            </w:pPr>
            <w:r w:rsidRPr="0089597C">
              <w:rPr>
                <w:color w:val="000009"/>
              </w:rPr>
              <w:t>9-10</w:t>
            </w:r>
          </w:p>
        </w:tc>
      </w:tr>
      <w:tr w:rsidR="00A9081B" w:rsidRPr="0089597C" w:rsidTr="00F810FF">
        <w:trPr>
          <w:trHeight w:val="792"/>
        </w:trPr>
        <w:tc>
          <w:tcPr>
            <w:tcW w:w="1416" w:type="dxa"/>
            <w:vMerge/>
            <w:tcBorders>
              <w:top w:val="nil"/>
              <w:right w:val="single" w:sz="4" w:space="0" w:color="000000"/>
            </w:tcBorders>
          </w:tcPr>
          <w:p w:rsidR="00A9081B" w:rsidRPr="0089597C" w:rsidRDefault="00A9081B" w:rsidP="00A9081B"/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9081B" w:rsidRPr="0089597C" w:rsidRDefault="00A9081B" w:rsidP="00A9081B">
            <w:pPr>
              <w:pStyle w:val="TableParagraph"/>
              <w:spacing w:before="10"/>
              <w:rPr>
                <w:i/>
              </w:rPr>
            </w:pPr>
          </w:p>
          <w:p w:rsidR="00A9081B" w:rsidRPr="0089597C" w:rsidRDefault="00A9081B" w:rsidP="00A9081B">
            <w:pPr>
              <w:pStyle w:val="TableParagraph"/>
              <w:ind w:left="144" w:right="89"/>
              <w:jc w:val="center"/>
            </w:pPr>
            <w:r w:rsidRPr="0089597C">
              <w:rPr>
                <w:color w:val="000009"/>
              </w:rPr>
              <w:t>9-й</w:t>
            </w:r>
            <w:r w:rsidRPr="0089597C">
              <w:rPr>
                <w:color w:val="000009"/>
                <w:spacing w:val="-1"/>
              </w:rPr>
              <w:t xml:space="preserve"> </w:t>
            </w:r>
            <w:r w:rsidRPr="0089597C">
              <w:rPr>
                <w:color w:val="000009"/>
              </w:rPr>
              <w:t>месяц</w:t>
            </w:r>
          </w:p>
        </w:tc>
        <w:tc>
          <w:tcPr>
            <w:tcW w:w="456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9081B" w:rsidRPr="0089597C" w:rsidRDefault="00A9081B" w:rsidP="00A9081B">
            <w:pPr>
              <w:pStyle w:val="TableParagraph"/>
              <w:spacing w:line="241" w:lineRule="exact"/>
              <w:ind w:left="138"/>
              <w:rPr>
                <w:lang w:val="ru-RU"/>
              </w:rPr>
            </w:pPr>
            <w:r w:rsidRPr="0089597C">
              <w:rPr>
                <w:color w:val="000009"/>
                <w:lang w:val="ru-RU"/>
              </w:rPr>
              <w:t>Прием</w:t>
            </w:r>
            <w:r w:rsidRPr="0089597C">
              <w:rPr>
                <w:color w:val="000009"/>
                <w:spacing w:val="-4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верхней</w:t>
            </w:r>
            <w:r w:rsidRPr="0089597C">
              <w:rPr>
                <w:color w:val="000009"/>
                <w:spacing w:val="-2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прямой</w:t>
            </w:r>
            <w:r w:rsidRPr="0089597C">
              <w:rPr>
                <w:color w:val="000009"/>
                <w:spacing w:val="-3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подачи,</w:t>
            </w:r>
            <w:r w:rsidRPr="0089597C">
              <w:rPr>
                <w:color w:val="000009"/>
                <w:spacing w:val="-2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поданной</w:t>
            </w:r>
          </w:p>
          <w:p w:rsidR="00A9081B" w:rsidRPr="0089597C" w:rsidRDefault="00A9081B" w:rsidP="00A9081B">
            <w:pPr>
              <w:pStyle w:val="TableParagraph"/>
              <w:spacing w:line="270" w:lineRule="atLeast"/>
              <w:ind w:left="126" w:right="401"/>
              <w:rPr>
                <w:lang w:val="ru-RU"/>
              </w:rPr>
            </w:pPr>
            <w:r w:rsidRPr="0089597C">
              <w:rPr>
                <w:color w:val="000009"/>
                <w:lang w:val="ru-RU"/>
              </w:rPr>
              <w:t>через сетку (с 6 м), снизу, двумя руками из</w:t>
            </w:r>
            <w:r w:rsidRPr="0089597C">
              <w:rPr>
                <w:color w:val="000009"/>
                <w:spacing w:val="-57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зоны</w:t>
            </w:r>
            <w:r w:rsidRPr="0089597C">
              <w:rPr>
                <w:color w:val="000009"/>
                <w:spacing w:val="-1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6 в</w:t>
            </w:r>
            <w:r w:rsidRPr="0089597C">
              <w:rPr>
                <w:color w:val="000009"/>
                <w:spacing w:val="-1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зону 3.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9081B" w:rsidRPr="0089597C" w:rsidRDefault="00A9081B" w:rsidP="00A9081B">
            <w:pPr>
              <w:pStyle w:val="TableParagraph"/>
              <w:spacing w:before="10"/>
              <w:rPr>
                <w:i/>
                <w:lang w:val="ru-RU"/>
              </w:rPr>
            </w:pPr>
          </w:p>
          <w:p w:rsidR="00A9081B" w:rsidRPr="0089597C" w:rsidRDefault="00A9081B" w:rsidP="00A9081B">
            <w:pPr>
              <w:pStyle w:val="TableParagraph"/>
              <w:ind w:left="122" w:right="66"/>
              <w:jc w:val="center"/>
            </w:pPr>
            <w:r w:rsidRPr="0089597C">
              <w:rPr>
                <w:color w:val="000009"/>
              </w:rPr>
              <w:t>&lt;5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9081B" w:rsidRPr="0089597C" w:rsidRDefault="00A9081B" w:rsidP="00A9081B">
            <w:pPr>
              <w:pStyle w:val="TableParagraph"/>
              <w:spacing w:before="10"/>
              <w:rPr>
                <w:i/>
              </w:rPr>
            </w:pPr>
          </w:p>
          <w:p w:rsidR="00A9081B" w:rsidRPr="0089597C" w:rsidRDefault="00A9081B" w:rsidP="00A9081B">
            <w:pPr>
              <w:pStyle w:val="TableParagraph"/>
              <w:ind w:left="128" w:right="69"/>
              <w:jc w:val="center"/>
            </w:pPr>
            <w:r w:rsidRPr="0089597C">
              <w:rPr>
                <w:color w:val="000009"/>
              </w:rPr>
              <w:t>5-6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9081B" w:rsidRPr="0089597C" w:rsidRDefault="00A9081B" w:rsidP="00A9081B">
            <w:pPr>
              <w:pStyle w:val="TableParagraph"/>
              <w:spacing w:before="10"/>
              <w:rPr>
                <w:i/>
              </w:rPr>
            </w:pPr>
          </w:p>
          <w:p w:rsidR="00A9081B" w:rsidRPr="0089597C" w:rsidRDefault="00A9081B" w:rsidP="00A9081B">
            <w:pPr>
              <w:pStyle w:val="TableParagraph"/>
              <w:ind w:left="129" w:right="66"/>
              <w:jc w:val="center"/>
            </w:pPr>
            <w:r w:rsidRPr="0089597C">
              <w:rPr>
                <w:color w:val="000009"/>
              </w:rPr>
              <w:t>7-8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</w:tcBorders>
          </w:tcPr>
          <w:p w:rsidR="00A9081B" w:rsidRPr="0089597C" w:rsidRDefault="00A9081B" w:rsidP="00A9081B">
            <w:pPr>
              <w:pStyle w:val="TableParagraph"/>
              <w:spacing w:before="10"/>
              <w:rPr>
                <w:i/>
              </w:rPr>
            </w:pPr>
          </w:p>
          <w:p w:rsidR="00A9081B" w:rsidRPr="0089597C" w:rsidRDefault="00A9081B" w:rsidP="00A9081B">
            <w:pPr>
              <w:pStyle w:val="TableParagraph"/>
              <w:ind w:left="126" w:right="45"/>
              <w:jc w:val="center"/>
            </w:pPr>
            <w:r w:rsidRPr="0089597C">
              <w:rPr>
                <w:color w:val="000009"/>
              </w:rPr>
              <w:t>9-10</w:t>
            </w:r>
          </w:p>
        </w:tc>
      </w:tr>
      <w:tr w:rsidR="00A9081B" w:rsidRPr="0089597C" w:rsidTr="00F810FF">
        <w:trPr>
          <w:trHeight w:val="829"/>
        </w:trPr>
        <w:tc>
          <w:tcPr>
            <w:tcW w:w="1416" w:type="dxa"/>
            <w:tcBorders>
              <w:right w:val="single" w:sz="4" w:space="0" w:color="000000"/>
            </w:tcBorders>
          </w:tcPr>
          <w:p w:rsidR="00A9081B" w:rsidRPr="0089597C" w:rsidRDefault="00A9081B" w:rsidP="00A9081B">
            <w:pPr>
              <w:pStyle w:val="TableParagraph"/>
              <w:spacing w:before="140"/>
              <w:ind w:left="239" w:right="190" w:firstLine="14"/>
            </w:pPr>
            <w:r w:rsidRPr="0089597C">
              <w:rPr>
                <w:color w:val="000009"/>
              </w:rPr>
              <w:t>Этапный</w:t>
            </w:r>
            <w:r w:rsidRPr="0089597C">
              <w:rPr>
                <w:color w:val="000009"/>
                <w:spacing w:val="-57"/>
              </w:rPr>
              <w:t xml:space="preserve"> </w:t>
            </w:r>
            <w:r w:rsidRPr="0089597C">
              <w:rPr>
                <w:color w:val="000009"/>
              </w:rPr>
              <w:t>контроль</w:t>
            </w:r>
          </w:p>
        </w:tc>
        <w:tc>
          <w:tcPr>
            <w:tcW w:w="5837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A9081B" w:rsidRPr="0089597C" w:rsidRDefault="00A9081B" w:rsidP="00A9081B">
            <w:pPr>
              <w:pStyle w:val="TableParagraph"/>
              <w:ind w:left="125" w:firstLine="12"/>
              <w:rPr>
                <w:lang w:val="ru-RU"/>
              </w:rPr>
            </w:pPr>
            <w:r w:rsidRPr="0089597C">
              <w:rPr>
                <w:color w:val="000009"/>
                <w:lang w:val="ru-RU"/>
              </w:rPr>
              <w:t>Прием</w:t>
            </w:r>
            <w:r w:rsidRPr="0089597C">
              <w:rPr>
                <w:color w:val="000009"/>
                <w:spacing w:val="-4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нижней</w:t>
            </w:r>
            <w:r w:rsidRPr="0089597C">
              <w:rPr>
                <w:color w:val="000009"/>
                <w:spacing w:val="-3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подачи,</w:t>
            </w:r>
            <w:r w:rsidRPr="0089597C">
              <w:rPr>
                <w:color w:val="000009"/>
                <w:spacing w:val="-3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поданной</w:t>
            </w:r>
            <w:r w:rsidRPr="0089597C">
              <w:rPr>
                <w:color w:val="000009"/>
                <w:spacing w:val="-2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через</w:t>
            </w:r>
            <w:r w:rsidRPr="0089597C">
              <w:rPr>
                <w:color w:val="000009"/>
                <w:spacing w:val="-3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сетку</w:t>
            </w:r>
            <w:r w:rsidRPr="0089597C">
              <w:rPr>
                <w:color w:val="000009"/>
                <w:spacing w:val="-3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(из</w:t>
            </w:r>
            <w:r w:rsidRPr="0089597C">
              <w:rPr>
                <w:color w:val="000009"/>
                <w:spacing w:val="-2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зоны</w:t>
            </w:r>
            <w:r w:rsidRPr="0089597C">
              <w:rPr>
                <w:color w:val="000009"/>
                <w:spacing w:val="-57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подачи),</w:t>
            </w:r>
            <w:r w:rsidRPr="0089597C">
              <w:rPr>
                <w:color w:val="000009"/>
                <w:spacing w:val="-1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снизу,</w:t>
            </w:r>
            <w:r w:rsidRPr="0089597C">
              <w:rPr>
                <w:color w:val="000009"/>
                <w:spacing w:val="-1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двумя</w:t>
            </w:r>
            <w:r w:rsidRPr="0089597C">
              <w:rPr>
                <w:color w:val="000009"/>
                <w:spacing w:val="-1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руками</w:t>
            </w:r>
            <w:r w:rsidRPr="0089597C">
              <w:rPr>
                <w:color w:val="000009"/>
                <w:spacing w:val="-1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из</w:t>
            </w:r>
            <w:r w:rsidRPr="0089597C">
              <w:rPr>
                <w:color w:val="000009"/>
                <w:spacing w:val="-2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зоны</w:t>
            </w:r>
            <w:r w:rsidRPr="0089597C">
              <w:rPr>
                <w:color w:val="000009"/>
                <w:spacing w:val="-1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6</w:t>
            </w:r>
            <w:r w:rsidRPr="0089597C">
              <w:rPr>
                <w:color w:val="000009"/>
                <w:spacing w:val="-1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в</w:t>
            </w:r>
            <w:r w:rsidRPr="0089597C">
              <w:rPr>
                <w:color w:val="000009"/>
                <w:spacing w:val="-2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зону</w:t>
            </w:r>
            <w:r w:rsidRPr="0089597C">
              <w:rPr>
                <w:color w:val="000009"/>
                <w:spacing w:val="-3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3</w:t>
            </w:r>
            <w:r w:rsidRPr="0089597C">
              <w:rPr>
                <w:color w:val="000009"/>
                <w:spacing w:val="-1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на</w:t>
            </w:r>
          </w:p>
          <w:p w:rsidR="00A9081B" w:rsidRPr="0089597C" w:rsidRDefault="00A9081B" w:rsidP="00A9081B">
            <w:pPr>
              <w:pStyle w:val="TableParagraph"/>
              <w:spacing w:before="1" w:line="256" w:lineRule="exact"/>
              <w:ind w:left="125"/>
            </w:pPr>
            <w:r w:rsidRPr="0089597C">
              <w:rPr>
                <w:color w:val="000009"/>
              </w:rPr>
              <w:t>точность.</w:t>
            </w:r>
          </w:p>
        </w:tc>
        <w:tc>
          <w:tcPr>
            <w:tcW w:w="708" w:type="dxa"/>
            <w:tcBorders>
              <w:left w:val="single" w:sz="4" w:space="0" w:color="000000"/>
              <w:right w:val="single" w:sz="4" w:space="0" w:color="000000"/>
            </w:tcBorders>
          </w:tcPr>
          <w:p w:rsidR="00A9081B" w:rsidRPr="0089597C" w:rsidRDefault="00A9081B" w:rsidP="00A9081B">
            <w:pPr>
              <w:pStyle w:val="TableParagraph"/>
              <w:rPr>
                <w:i/>
              </w:rPr>
            </w:pPr>
          </w:p>
          <w:p w:rsidR="00A9081B" w:rsidRPr="0089597C" w:rsidRDefault="00A9081B" w:rsidP="00A9081B">
            <w:pPr>
              <w:pStyle w:val="TableParagraph"/>
              <w:ind w:left="123" w:right="66"/>
              <w:jc w:val="center"/>
            </w:pPr>
            <w:r w:rsidRPr="0089597C">
              <w:rPr>
                <w:color w:val="000009"/>
              </w:rPr>
              <w:t>&lt;3</w:t>
            </w:r>
          </w:p>
        </w:tc>
        <w:tc>
          <w:tcPr>
            <w:tcW w:w="709" w:type="dxa"/>
            <w:tcBorders>
              <w:left w:val="single" w:sz="4" w:space="0" w:color="000000"/>
              <w:right w:val="single" w:sz="4" w:space="0" w:color="000000"/>
            </w:tcBorders>
          </w:tcPr>
          <w:p w:rsidR="00A9081B" w:rsidRPr="0089597C" w:rsidRDefault="00A9081B" w:rsidP="00A9081B">
            <w:pPr>
              <w:pStyle w:val="TableParagraph"/>
              <w:rPr>
                <w:i/>
              </w:rPr>
            </w:pPr>
          </w:p>
          <w:p w:rsidR="00A9081B" w:rsidRPr="0089597C" w:rsidRDefault="00A9081B" w:rsidP="00A9081B">
            <w:pPr>
              <w:pStyle w:val="TableParagraph"/>
              <w:ind w:left="57"/>
              <w:jc w:val="center"/>
            </w:pPr>
            <w:r w:rsidRPr="0089597C">
              <w:rPr>
                <w:color w:val="000009"/>
              </w:rPr>
              <w:t>3</w:t>
            </w:r>
          </w:p>
        </w:tc>
        <w:tc>
          <w:tcPr>
            <w:tcW w:w="567" w:type="dxa"/>
            <w:tcBorders>
              <w:left w:val="single" w:sz="4" w:space="0" w:color="000000"/>
              <w:right w:val="single" w:sz="4" w:space="0" w:color="000000"/>
            </w:tcBorders>
          </w:tcPr>
          <w:p w:rsidR="00A9081B" w:rsidRPr="0089597C" w:rsidRDefault="00A9081B" w:rsidP="00A9081B">
            <w:pPr>
              <w:pStyle w:val="TableParagraph"/>
              <w:rPr>
                <w:i/>
              </w:rPr>
            </w:pPr>
          </w:p>
          <w:p w:rsidR="00A9081B" w:rsidRPr="0089597C" w:rsidRDefault="00A9081B" w:rsidP="00A9081B">
            <w:pPr>
              <w:pStyle w:val="TableParagraph"/>
              <w:ind w:left="60"/>
              <w:jc w:val="center"/>
            </w:pPr>
            <w:r w:rsidRPr="0089597C">
              <w:rPr>
                <w:color w:val="000009"/>
              </w:rPr>
              <w:t>4</w:t>
            </w:r>
          </w:p>
        </w:tc>
        <w:tc>
          <w:tcPr>
            <w:tcW w:w="709" w:type="dxa"/>
            <w:tcBorders>
              <w:left w:val="single" w:sz="4" w:space="0" w:color="000000"/>
            </w:tcBorders>
          </w:tcPr>
          <w:p w:rsidR="00A9081B" w:rsidRPr="0089597C" w:rsidRDefault="00A9081B" w:rsidP="00A9081B">
            <w:pPr>
              <w:pStyle w:val="TableParagraph"/>
              <w:rPr>
                <w:i/>
              </w:rPr>
            </w:pPr>
          </w:p>
          <w:p w:rsidR="00A9081B" w:rsidRPr="0089597C" w:rsidRDefault="00A9081B" w:rsidP="00A9081B">
            <w:pPr>
              <w:pStyle w:val="TableParagraph"/>
              <w:ind w:left="78"/>
              <w:jc w:val="center"/>
            </w:pPr>
            <w:r w:rsidRPr="0089597C">
              <w:rPr>
                <w:color w:val="000009"/>
              </w:rPr>
              <w:t>5</w:t>
            </w:r>
          </w:p>
        </w:tc>
      </w:tr>
      <w:tr w:rsidR="00A9081B" w:rsidRPr="0089597C" w:rsidTr="00F810FF">
        <w:trPr>
          <w:trHeight w:val="276"/>
        </w:trPr>
        <w:tc>
          <w:tcPr>
            <w:tcW w:w="9946" w:type="dxa"/>
            <w:gridSpan w:val="7"/>
          </w:tcPr>
          <w:p w:rsidR="00A9081B" w:rsidRPr="0089597C" w:rsidRDefault="00A9081B" w:rsidP="00A9081B">
            <w:pPr>
              <w:pStyle w:val="TableParagraph"/>
              <w:spacing w:line="256" w:lineRule="exact"/>
              <w:ind w:left="3705" w:right="3648"/>
              <w:jc w:val="center"/>
              <w:rPr>
                <w:b/>
              </w:rPr>
            </w:pPr>
            <w:r w:rsidRPr="0089597C">
              <w:rPr>
                <w:b/>
                <w:color w:val="000009"/>
              </w:rPr>
              <w:t>Третий</w:t>
            </w:r>
            <w:r w:rsidRPr="0089597C">
              <w:rPr>
                <w:b/>
                <w:color w:val="000009"/>
                <w:spacing w:val="-3"/>
              </w:rPr>
              <w:t xml:space="preserve"> </w:t>
            </w:r>
            <w:r w:rsidRPr="0089597C">
              <w:rPr>
                <w:b/>
                <w:color w:val="000009"/>
              </w:rPr>
              <w:t>год</w:t>
            </w:r>
            <w:r w:rsidRPr="0089597C">
              <w:rPr>
                <w:b/>
                <w:color w:val="000009"/>
                <w:spacing w:val="-3"/>
              </w:rPr>
              <w:t xml:space="preserve"> </w:t>
            </w:r>
            <w:r w:rsidRPr="0089597C">
              <w:rPr>
                <w:b/>
                <w:color w:val="000009"/>
              </w:rPr>
              <w:t>подготовки</w:t>
            </w:r>
          </w:p>
        </w:tc>
      </w:tr>
      <w:tr w:rsidR="00A9081B" w:rsidRPr="0089597C" w:rsidTr="006323E1">
        <w:trPr>
          <w:trHeight w:val="811"/>
        </w:trPr>
        <w:tc>
          <w:tcPr>
            <w:tcW w:w="1416" w:type="dxa"/>
            <w:vMerge w:val="restart"/>
            <w:tcBorders>
              <w:right w:val="single" w:sz="4" w:space="0" w:color="000000"/>
            </w:tcBorders>
          </w:tcPr>
          <w:p w:rsidR="00A9081B" w:rsidRPr="0089597C" w:rsidRDefault="00A9081B" w:rsidP="00A9081B">
            <w:pPr>
              <w:pStyle w:val="TableParagraph"/>
              <w:rPr>
                <w:i/>
              </w:rPr>
            </w:pPr>
          </w:p>
          <w:p w:rsidR="00A9081B" w:rsidRPr="0089597C" w:rsidRDefault="00A9081B" w:rsidP="00A9081B">
            <w:pPr>
              <w:pStyle w:val="TableParagraph"/>
              <w:rPr>
                <w:i/>
              </w:rPr>
            </w:pPr>
          </w:p>
          <w:p w:rsidR="00A9081B" w:rsidRPr="0089597C" w:rsidRDefault="00A9081B" w:rsidP="00A9081B">
            <w:pPr>
              <w:pStyle w:val="TableParagraph"/>
              <w:rPr>
                <w:i/>
              </w:rPr>
            </w:pPr>
          </w:p>
          <w:p w:rsidR="00A9081B" w:rsidRPr="0089597C" w:rsidRDefault="00A9081B" w:rsidP="00A9081B">
            <w:pPr>
              <w:pStyle w:val="TableParagraph"/>
              <w:spacing w:before="217"/>
              <w:ind w:left="239" w:right="190" w:firstLine="7"/>
            </w:pPr>
            <w:r w:rsidRPr="0089597C">
              <w:rPr>
                <w:color w:val="000009"/>
              </w:rPr>
              <w:t>Текущий</w:t>
            </w:r>
            <w:r w:rsidRPr="0089597C">
              <w:rPr>
                <w:color w:val="000009"/>
                <w:spacing w:val="-57"/>
              </w:rPr>
              <w:t xml:space="preserve"> </w:t>
            </w:r>
            <w:r w:rsidRPr="0089597C">
              <w:rPr>
                <w:color w:val="000009"/>
              </w:rPr>
              <w:t>контроль</w:t>
            </w:r>
          </w:p>
        </w:tc>
        <w:tc>
          <w:tcPr>
            <w:tcW w:w="127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081B" w:rsidRPr="0089597C" w:rsidRDefault="00A9081B" w:rsidP="00A9081B">
            <w:pPr>
              <w:pStyle w:val="TableParagraph"/>
              <w:rPr>
                <w:i/>
              </w:rPr>
            </w:pPr>
          </w:p>
          <w:p w:rsidR="00A9081B" w:rsidRPr="0089597C" w:rsidRDefault="00A9081B" w:rsidP="00A9081B">
            <w:pPr>
              <w:pStyle w:val="TableParagraph"/>
              <w:ind w:left="144" w:right="89"/>
              <w:jc w:val="center"/>
            </w:pPr>
            <w:r w:rsidRPr="0089597C">
              <w:rPr>
                <w:color w:val="000009"/>
              </w:rPr>
              <w:t>3-й</w:t>
            </w:r>
            <w:r w:rsidRPr="0089597C">
              <w:rPr>
                <w:color w:val="000009"/>
                <w:spacing w:val="-1"/>
              </w:rPr>
              <w:t xml:space="preserve"> </w:t>
            </w:r>
            <w:r w:rsidRPr="0089597C">
              <w:rPr>
                <w:color w:val="000009"/>
              </w:rPr>
              <w:t>месяц</w:t>
            </w:r>
          </w:p>
        </w:tc>
        <w:tc>
          <w:tcPr>
            <w:tcW w:w="45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081B" w:rsidRPr="0089597C" w:rsidRDefault="00A9081B" w:rsidP="00A9081B">
            <w:pPr>
              <w:pStyle w:val="TableParagraph"/>
              <w:spacing w:line="270" w:lineRule="atLeast"/>
              <w:ind w:left="126" w:right="412" w:firstLine="12"/>
              <w:rPr>
                <w:lang w:val="ru-RU"/>
              </w:rPr>
            </w:pPr>
            <w:r w:rsidRPr="0089597C">
              <w:rPr>
                <w:color w:val="000009"/>
                <w:lang w:val="ru-RU"/>
              </w:rPr>
              <w:t>Прием верхней прямой подачи, поданной</w:t>
            </w:r>
            <w:r w:rsidRPr="0089597C">
              <w:rPr>
                <w:color w:val="000009"/>
                <w:spacing w:val="1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через сетку (из зоны подачи), снизу, двумя</w:t>
            </w:r>
            <w:r w:rsidRPr="0089597C">
              <w:rPr>
                <w:color w:val="000009"/>
                <w:spacing w:val="-57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руками</w:t>
            </w:r>
            <w:r w:rsidRPr="0089597C">
              <w:rPr>
                <w:color w:val="000009"/>
                <w:spacing w:val="-1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из</w:t>
            </w:r>
            <w:r w:rsidRPr="0089597C">
              <w:rPr>
                <w:color w:val="000009"/>
                <w:spacing w:val="-2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зоны 6 в</w:t>
            </w:r>
            <w:r w:rsidRPr="0089597C">
              <w:rPr>
                <w:color w:val="000009"/>
                <w:spacing w:val="-2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зону 3.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081B" w:rsidRPr="0089597C" w:rsidRDefault="00A9081B" w:rsidP="00A9081B">
            <w:pPr>
              <w:pStyle w:val="TableParagraph"/>
              <w:rPr>
                <w:i/>
                <w:lang w:val="ru-RU"/>
              </w:rPr>
            </w:pPr>
          </w:p>
          <w:p w:rsidR="00A9081B" w:rsidRPr="0089597C" w:rsidRDefault="00A9081B" w:rsidP="00A9081B">
            <w:pPr>
              <w:pStyle w:val="TableParagraph"/>
              <w:ind w:left="122" w:right="66"/>
              <w:jc w:val="center"/>
            </w:pPr>
            <w:r w:rsidRPr="0089597C">
              <w:rPr>
                <w:color w:val="000009"/>
              </w:rPr>
              <w:t>&lt;5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081B" w:rsidRPr="0089597C" w:rsidRDefault="00A9081B" w:rsidP="00A9081B">
            <w:pPr>
              <w:pStyle w:val="TableParagraph"/>
              <w:rPr>
                <w:i/>
              </w:rPr>
            </w:pPr>
          </w:p>
          <w:p w:rsidR="00A9081B" w:rsidRPr="0089597C" w:rsidRDefault="00A9081B" w:rsidP="00A9081B">
            <w:pPr>
              <w:pStyle w:val="TableParagraph"/>
              <w:ind w:left="128" w:right="69"/>
              <w:jc w:val="center"/>
            </w:pPr>
            <w:r w:rsidRPr="0089597C">
              <w:rPr>
                <w:color w:val="000009"/>
              </w:rPr>
              <w:t>5-6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081B" w:rsidRPr="0089597C" w:rsidRDefault="00A9081B" w:rsidP="00A9081B">
            <w:pPr>
              <w:pStyle w:val="TableParagraph"/>
              <w:rPr>
                <w:i/>
              </w:rPr>
            </w:pPr>
          </w:p>
          <w:p w:rsidR="00A9081B" w:rsidRPr="0089597C" w:rsidRDefault="00A9081B" w:rsidP="00A9081B">
            <w:pPr>
              <w:pStyle w:val="TableParagraph"/>
              <w:ind w:left="129" w:right="66"/>
              <w:jc w:val="center"/>
            </w:pPr>
            <w:r w:rsidRPr="0089597C">
              <w:rPr>
                <w:color w:val="000009"/>
              </w:rPr>
              <w:t>7-8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</w:tcPr>
          <w:p w:rsidR="00A9081B" w:rsidRPr="0089597C" w:rsidRDefault="00A9081B" w:rsidP="00A9081B">
            <w:pPr>
              <w:pStyle w:val="TableParagraph"/>
              <w:rPr>
                <w:i/>
              </w:rPr>
            </w:pPr>
          </w:p>
          <w:p w:rsidR="00A9081B" w:rsidRPr="0089597C" w:rsidRDefault="00A9081B" w:rsidP="00A9081B">
            <w:pPr>
              <w:pStyle w:val="TableParagraph"/>
              <w:ind w:left="126" w:right="45"/>
              <w:jc w:val="center"/>
            </w:pPr>
            <w:r w:rsidRPr="0089597C">
              <w:rPr>
                <w:color w:val="000009"/>
              </w:rPr>
              <w:t>9-10</w:t>
            </w:r>
          </w:p>
        </w:tc>
      </w:tr>
      <w:tr w:rsidR="00A9081B" w:rsidRPr="0089597C" w:rsidTr="006323E1">
        <w:trPr>
          <w:trHeight w:val="776"/>
        </w:trPr>
        <w:tc>
          <w:tcPr>
            <w:tcW w:w="1416" w:type="dxa"/>
            <w:vMerge/>
            <w:tcBorders>
              <w:top w:val="nil"/>
              <w:right w:val="single" w:sz="4" w:space="0" w:color="000000"/>
            </w:tcBorders>
          </w:tcPr>
          <w:p w:rsidR="00A9081B" w:rsidRPr="0089597C" w:rsidRDefault="00A9081B" w:rsidP="00A9081B"/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081B" w:rsidRPr="0089597C" w:rsidRDefault="00A9081B" w:rsidP="00A9081B">
            <w:pPr>
              <w:pStyle w:val="TableParagraph"/>
              <w:spacing w:before="11"/>
              <w:rPr>
                <w:i/>
              </w:rPr>
            </w:pPr>
          </w:p>
          <w:p w:rsidR="00A9081B" w:rsidRPr="0089597C" w:rsidRDefault="00A9081B" w:rsidP="00A9081B">
            <w:pPr>
              <w:pStyle w:val="TableParagraph"/>
              <w:ind w:left="144" w:right="89"/>
              <w:jc w:val="center"/>
            </w:pPr>
            <w:r w:rsidRPr="0089597C">
              <w:rPr>
                <w:color w:val="000009"/>
              </w:rPr>
              <w:t>6-й</w:t>
            </w:r>
            <w:r w:rsidRPr="0089597C">
              <w:rPr>
                <w:color w:val="000009"/>
                <w:spacing w:val="-1"/>
              </w:rPr>
              <w:t xml:space="preserve"> </w:t>
            </w:r>
            <w:r w:rsidRPr="0089597C">
              <w:rPr>
                <w:color w:val="000009"/>
              </w:rPr>
              <w:t>месяц</w:t>
            </w:r>
          </w:p>
        </w:tc>
        <w:tc>
          <w:tcPr>
            <w:tcW w:w="45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081B" w:rsidRPr="0089597C" w:rsidRDefault="00A9081B" w:rsidP="00A9081B">
            <w:pPr>
              <w:pStyle w:val="TableParagraph"/>
              <w:spacing w:line="241" w:lineRule="exact"/>
              <w:ind w:left="138"/>
              <w:rPr>
                <w:lang w:val="ru-RU"/>
              </w:rPr>
            </w:pPr>
            <w:r w:rsidRPr="0089597C">
              <w:rPr>
                <w:color w:val="000009"/>
                <w:lang w:val="ru-RU"/>
              </w:rPr>
              <w:t>Прием</w:t>
            </w:r>
            <w:r w:rsidRPr="0089597C">
              <w:rPr>
                <w:color w:val="000009"/>
                <w:spacing w:val="-5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нижней</w:t>
            </w:r>
            <w:r w:rsidRPr="0089597C">
              <w:rPr>
                <w:color w:val="000009"/>
                <w:spacing w:val="-3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подачи,</w:t>
            </w:r>
            <w:r w:rsidRPr="0089597C">
              <w:rPr>
                <w:color w:val="000009"/>
                <w:spacing w:val="-4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поданной</w:t>
            </w:r>
            <w:r w:rsidRPr="0089597C">
              <w:rPr>
                <w:color w:val="000009"/>
                <w:spacing w:val="-3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через</w:t>
            </w:r>
            <w:r w:rsidRPr="0089597C">
              <w:rPr>
                <w:color w:val="000009"/>
                <w:spacing w:val="-3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сетку</w:t>
            </w:r>
          </w:p>
          <w:p w:rsidR="00A9081B" w:rsidRPr="0089597C" w:rsidRDefault="00A9081B" w:rsidP="00A9081B">
            <w:pPr>
              <w:pStyle w:val="TableParagraph"/>
              <w:spacing w:line="270" w:lineRule="atLeast"/>
              <w:ind w:left="126" w:right="192"/>
              <w:rPr>
                <w:lang w:val="ru-RU"/>
              </w:rPr>
            </w:pPr>
            <w:r w:rsidRPr="0089597C">
              <w:rPr>
                <w:color w:val="000009"/>
                <w:lang w:val="ru-RU"/>
              </w:rPr>
              <w:t>(из зоны подачи), снизу, двумя руками из</w:t>
            </w:r>
            <w:r w:rsidRPr="0089597C">
              <w:rPr>
                <w:color w:val="000009"/>
                <w:spacing w:val="1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правой</w:t>
            </w:r>
            <w:r w:rsidRPr="0089597C">
              <w:rPr>
                <w:color w:val="000009"/>
                <w:spacing w:val="-3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(левой)</w:t>
            </w:r>
            <w:r w:rsidRPr="0089597C">
              <w:rPr>
                <w:color w:val="000009"/>
                <w:spacing w:val="-2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половины</w:t>
            </w:r>
            <w:r w:rsidRPr="0089597C">
              <w:rPr>
                <w:color w:val="000009"/>
                <w:spacing w:val="-3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площадки</w:t>
            </w:r>
            <w:r w:rsidRPr="0089597C">
              <w:rPr>
                <w:color w:val="000009"/>
                <w:spacing w:val="-2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в</w:t>
            </w:r>
            <w:r w:rsidRPr="0089597C">
              <w:rPr>
                <w:color w:val="000009"/>
                <w:spacing w:val="-3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зону</w:t>
            </w:r>
            <w:r w:rsidRPr="0089597C">
              <w:rPr>
                <w:color w:val="000009"/>
                <w:spacing w:val="-2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3.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081B" w:rsidRPr="0089597C" w:rsidRDefault="00A9081B" w:rsidP="00A9081B">
            <w:pPr>
              <w:pStyle w:val="TableParagraph"/>
              <w:spacing w:before="11"/>
              <w:rPr>
                <w:i/>
                <w:lang w:val="ru-RU"/>
              </w:rPr>
            </w:pPr>
          </w:p>
          <w:p w:rsidR="00A9081B" w:rsidRPr="0089597C" w:rsidRDefault="00A9081B" w:rsidP="00A9081B">
            <w:pPr>
              <w:pStyle w:val="TableParagraph"/>
              <w:ind w:left="122" w:right="66"/>
              <w:jc w:val="center"/>
            </w:pPr>
            <w:r w:rsidRPr="0089597C">
              <w:rPr>
                <w:color w:val="000009"/>
              </w:rPr>
              <w:t>&lt;5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081B" w:rsidRPr="0089597C" w:rsidRDefault="00A9081B" w:rsidP="00A9081B">
            <w:pPr>
              <w:pStyle w:val="TableParagraph"/>
              <w:spacing w:before="11"/>
              <w:rPr>
                <w:i/>
              </w:rPr>
            </w:pPr>
          </w:p>
          <w:p w:rsidR="00A9081B" w:rsidRPr="0089597C" w:rsidRDefault="00A9081B" w:rsidP="00A9081B">
            <w:pPr>
              <w:pStyle w:val="TableParagraph"/>
              <w:ind w:left="128" w:right="69"/>
              <w:jc w:val="center"/>
            </w:pPr>
            <w:r w:rsidRPr="0089597C">
              <w:rPr>
                <w:color w:val="000009"/>
              </w:rPr>
              <w:t>5-6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081B" w:rsidRPr="0089597C" w:rsidRDefault="00A9081B" w:rsidP="00A9081B">
            <w:pPr>
              <w:pStyle w:val="TableParagraph"/>
              <w:spacing w:before="11"/>
              <w:rPr>
                <w:i/>
              </w:rPr>
            </w:pPr>
          </w:p>
          <w:p w:rsidR="00A9081B" w:rsidRPr="0089597C" w:rsidRDefault="00A9081B" w:rsidP="00A9081B">
            <w:pPr>
              <w:pStyle w:val="TableParagraph"/>
              <w:ind w:left="129" w:right="66"/>
              <w:jc w:val="center"/>
            </w:pPr>
            <w:r w:rsidRPr="0089597C">
              <w:rPr>
                <w:color w:val="000009"/>
              </w:rPr>
              <w:t>7-8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9081B" w:rsidRPr="0089597C" w:rsidRDefault="00A9081B" w:rsidP="00A9081B">
            <w:pPr>
              <w:pStyle w:val="TableParagraph"/>
              <w:spacing w:before="11"/>
              <w:rPr>
                <w:i/>
              </w:rPr>
            </w:pPr>
          </w:p>
          <w:p w:rsidR="00A9081B" w:rsidRPr="0089597C" w:rsidRDefault="00A9081B" w:rsidP="00A9081B">
            <w:pPr>
              <w:pStyle w:val="TableParagraph"/>
              <w:ind w:left="126" w:right="45"/>
              <w:jc w:val="center"/>
            </w:pPr>
            <w:r w:rsidRPr="0089597C">
              <w:rPr>
                <w:color w:val="000009"/>
              </w:rPr>
              <w:t>9-10</w:t>
            </w:r>
          </w:p>
        </w:tc>
      </w:tr>
      <w:tr w:rsidR="00A9081B" w:rsidRPr="0089597C" w:rsidTr="006323E1">
        <w:trPr>
          <w:trHeight w:val="1068"/>
        </w:trPr>
        <w:tc>
          <w:tcPr>
            <w:tcW w:w="1416" w:type="dxa"/>
            <w:vMerge/>
            <w:tcBorders>
              <w:top w:val="nil"/>
              <w:right w:val="single" w:sz="4" w:space="0" w:color="000000"/>
            </w:tcBorders>
          </w:tcPr>
          <w:p w:rsidR="00A9081B" w:rsidRPr="0089597C" w:rsidRDefault="00A9081B" w:rsidP="00A9081B"/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9081B" w:rsidRPr="0089597C" w:rsidRDefault="00A9081B" w:rsidP="00A9081B">
            <w:pPr>
              <w:pStyle w:val="TableParagraph"/>
              <w:spacing w:before="9"/>
              <w:rPr>
                <w:i/>
              </w:rPr>
            </w:pPr>
          </w:p>
          <w:p w:rsidR="00A9081B" w:rsidRPr="0089597C" w:rsidRDefault="00A9081B" w:rsidP="00A9081B">
            <w:pPr>
              <w:pStyle w:val="TableParagraph"/>
              <w:ind w:left="144" w:right="89"/>
              <w:jc w:val="center"/>
            </w:pPr>
            <w:r w:rsidRPr="0089597C">
              <w:rPr>
                <w:color w:val="000009"/>
              </w:rPr>
              <w:t>9-й</w:t>
            </w:r>
            <w:r w:rsidRPr="0089597C">
              <w:rPr>
                <w:color w:val="000009"/>
                <w:spacing w:val="-1"/>
              </w:rPr>
              <w:t xml:space="preserve"> </w:t>
            </w:r>
            <w:r w:rsidRPr="0089597C">
              <w:rPr>
                <w:color w:val="000009"/>
              </w:rPr>
              <w:t>месяц</w:t>
            </w:r>
          </w:p>
        </w:tc>
        <w:tc>
          <w:tcPr>
            <w:tcW w:w="456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9081B" w:rsidRPr="0089597C" w:rsidRDefault="00A9081B" w:rsidP="00A9081B">
            <w:pPr>
              <w:pStyle w:val="TableParagraph"/>
              <w:spacing w:line="241" w:lineRule="exact"/>
              <w:ind w:left="138"/>
              <w:rPr>
                <w:lang w:val="ru-RU"/>
              </w:rPr>
            </w:pPr>
            <w:r w:rsidRPr="0089597C">
              <w:rPr>
                <w:color w:val="000009"/>
                <w:lang w:val="ru-RU"/>
              </w:rPr>
              <w:t>Прием</w:t>
            </w:r>
            <w:r w:rsidRPr="0089597C">
              <w:rPr>
                <w:color w:val="000009"/>
                <w:spacing w:val="-4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верхней</w:t>
            </w:r>
            <w:r w:rsidRPr="0089597C">
              <w:rPr>
                <w:color w:val="000009"/>
                <w:spacing w:val="-2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прямой</w:t>
            </w:r>
            <w:r w:rsidRPr="0089597C">
              <w:rPr>
                <w:color w:val="000009"/>
                <w:spacing w:val="-3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подачи,</w:t>
            </w:r>
            <w:r w:rsidRPr="0089597C">
              <w:rPr>
                <w:color w:val="000009"/>
                <w:spacing w:val="-2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поданной</w:t>
            </w:r>
          </w:p>
          <w:p w:rsidR="00A9081B" w:rsidRPr="0089597C" w:rsidRDefault="00A9081B" w:rsidP="00A9081B">
            <w:pPr>
              <w:pStyle w:val="TableParagraph"/>
              <w:spacing w:line="270" w:lineRule="atLeast"/>
              <w:ind w:left="126" w:right="412"/>
              <w:rPr>
                <w:lang w:val="ru-RU"/>
              </w:rPr>
            </w:pPr>
            <w:r w:rsidRPr="0089597C">
              <w:rPr>
                <w:color w:val="000009"/>
                <w:lang w:val="ru-RU"/>
              </w:rPr>
              <w:t>через сетку (из зоны подачи), снизу, двумя</w:t>
            </w:r>
            <w:r w:rsidRPr="0089597C">
              <w:rPr>
                <w:color w:val="000009"/>
                <w:spacing w:val="-57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руками из правой (левой) половины</w:t>
            </w:r>
            <w:r w:rsidRPr="0089597C">
              <w:rPr>
                <w:color w:val="000009"/>
                <w:spacing w:val="1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площадки</w:t>
            </w:r>
            <w:r w:rsidRPr="0089597C">
              <w:rPr>
                <w:color w:val="000009"/>
                <w:spacing w:val="-1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в</w:t>
            </w:r>
            <w:r w:rsidRPr="0089597C">
              <w:rPr>
                <w:color w:val="000009"/>
                <w:spacing w:val="-1"/>
                <w:lang w:val="ru-RU"/>
              </w:rPr>
              <w:t xml:space="preserve"> </w:t>
            </w:r>
            <w:r w:rsidRPr="0089597C">
              <w:rPr>
                <w:color w:val="000009"/>
                <w:lang w:val="ru-RU"/>
              </w:rPr>
              <w:t>зону 3.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9081B" w:rsidRPr="0089597C" w:rsidRDefault="00A9081B" w:rsidP="00A9081B">
            <w:pPr>
              <w:pStyle w:val="TableParagraph"/>
              <w:spacing w:before="9"/>
              <w:rPr>
                <w:i/>
                <w:lang w:val="ru-RU"/>
              </w:rPr>
            </w:pPr>
          </w:p>
          <w:p w:rsidR="00A9081B" w:rsidRPr="0089597C" w:rsidRDefault="00A9081B" w:rsidP="00A9081B">
            <w:pPr>
              <w:pStyle w:val="TableParagraph"/>
              <w:ind w:left="122" w:right="66"/>
              <w:jc w:val="center"/>
            </w:pPr>
            <w:r w:rsidRPr="0089597C">
              <w:rPr>
                <w:color w:val="000009"/>
              </w:rPr>
              <w:t>&lt;5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9081B" w:rsidRPr="0089597C" w:rsidRDefault="00A9081B" w:rsidP="00A9081B">
            <w:pPr>
              <w:pStyle w:val="TableParagraph"/>
              <w:spacing w:before="9"/>
              <w:rPr>
                <w:i/>
              </w:rPr>
            </w:pPr>
          </w:p>
          <w:p w:rsidR="00A9081B" w:rsidRPr="0089597C" w:rsidRDefault="00A9081B" w:rsidP="00A9081B">
            <w:pPr>
              <w:pStyle w:val="TableParagraph"/>
              <w:ind w:left="128" w:right="69"/>
              <w:jc w:val="center"/>
            </w:pPr>
            <w:r w:rsidRPr="0089597C">
              <w:rPr>
                <w:color w:val="000009"/>
              </w:rPr>
              <w:t>5-6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9081B" w:rsidRPr="0089597C" w:rsidRDefault="00A9081B" w:rsidP="00A9081B">
            <w:pPr>
              <w:pStyle w:val="TableParagraph"/>
              <w:spacing w:before="9"/>
              <w:rPr>
                <w:i/>
              </w:rPr>
            </w:pPr>
          </w:p>
          <w:p w:rsidR="00A9081B" w:rsidRPr="0089597C" w:rsidRDefault="00A9081B" w:rsidP="00A9081B">
            <w:pPr>
              <w:pStyle w:val="TableParagraph"/>
              <w:ind w:left="129" w:right="66"/>
              <w:jc w:val="center"/>
            </w:pPr>
            <w:r w:rsidRPr="0089597C">
              <w:rPr>
                <w:color w:val="000009"/>
              </w:rPr>
              <w:t>7-8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</w:tcBorders>
          </w:tcPr>
          <w:p w:rsidR="00A9081B" w:rsidRPr="0089597C" w:rsidRDefault="00A9081B" w:rsidP="00A9081B">
            <w:pPr>
              <w:pStyle w:val="TableParagraph"/>
              <w:spacing w:before="9"/>
              <w:rPr>
                <w:i/>
              </w:rPr>
            </w:pPr>
          </w:p>
          <w:p w:rsidR="00A9081B" w:rsidRPr="0089597C" w:rsidRDefault="00A9081B" w:rsidP="00A9081B">
            <w:pPr>
              <w:pStyle w:val="TableParagraph"/>
              <w:ind w:left="126" w:right="45"/>
              <w:jc w:val="center"/>
            </w:pPr>
            <w:r w:rsidRPr="0089597C">
              <w:rPr>
                <w:color w:val="000009"/>
              </w:rPr>
              <w:t>9-10</w:t>
            </w:r>
          </w:p>
        </w:tc>
      </w:tr>
    </w:tbl>
    <w:p w:rsidR="00D94F1B" w:rsidRDefault="00D94F1B" w:rsidP="00D94F1B">
      <w:pPr>
        <w:pStyle w:val="a6"/>
        <w:spacing w:before="2"/>
        <w:ind w:left="0" w:firstLine="0"/>
        <w:jc w:val="left"/>
        <w:rPr>
          <w:i/>
          <w:sz w:val="14"/>
        </w:rPr>
      </w:pPr>
    </w:p>
    <w:p w:rsidR="00D94F1B" w:rsidRPr="00362E14" w:rsidRDefault="00D94F1B" w:rsidP="003678BA">
      <w:pPr>
        <w:spacing w:after="0"/>
        <w:ind w:firstLine="142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362E14">
        <w:rPr>
          <w:rFonts w:ascii="Times New Roman" w:hAnsi="Times New Roman" w:cs="Times New Roman"/>
          <w:b/>
          <w:sz w:val="26"/>
          <w:szCs w:val="26"/>
        </w:rPr>
        <w:t>Прием мяча снизу двумя руками</w:t>
      </w:r>
    </w:p>
    <w:p w:rsidR="00D94F1B" w:rsidRPr="00362E14" w:rsidRDefault="00D94F1B" w:rsidP="003678BA">
      <w:pPr>
        <w:spacing w:after="0"/>
        <w:ind w:firstLine="142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Средства </w:t>
      </w:r>
      <w:r w:rsidRPr="00362E14">
        <w:rPr>
          <w:rFonts w:ascii="Times New Roman" w:hAnsi="Times New Roman" w:cs="Times New Roman"/>
          <w:i/>
          <w:sz w:val="26"/>
          <w:szCs w:val="26"/>
          <w:u w:val="single"/>
        </w:rPr>
        <w:t>текущего контроля</w:t>
      </w:r>
      <w:r w:rsidRPr="00362E14">
        <w:rPr>
          <w:rFonts w:ascii="Times New Roman" w:hAnsi="Times New Roman" w:cs="Times New Roman"/>
          <w:sz w:val="26"/>
          <w:szCs w:val="26"/>
        </w:rPr>
        <w:t xml:space="preserve"> техники выполнения приема мяча снизу двумя  руками:</w:t>
      </w:r>
    </w:p>
    <w:p w:rsidR="00D94F1B" w:rsidRPr="00362E14" w:rsidRDefault="00D94F1B" w:rsidP="003678BA">
      <w:pPr>
        <w:spacing w:after="0"/>
        <w:ind w:firstLine="142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1. </w:t>
      </w:r>
      <w:r w:rsidRPr="00362E14">
        <w:rPr>
          <w:rFonts w:ascii="Times New Roman" w:hAnsi="Times New Roman" w:cs="Times New Roman"/>
          <w:i/>
          <w:sz w:val="26"/>
          <w:szCs w:val="26"/>
        </w:rPr>
        <w:t xml:space="preserve">Прием мяча, подброшенного от сетки, снизу двумя руками из зоны 6 в зону 3. </w:t>
      </w:r>
      <w:r w:rsidRPr="00362E14">
        <w:rPr>
          <w:rFonts w:ascii="Times New Roman" w:hAnsi="Times New Roman" w:cs="Times New Roman"/>
          <w:sz w:val="26"/>
          <w:szCs w:val="26"/>
        </w:rPr>
        <w:t>Исходное положение игрока – в зоне 6 в стойке волейболиста. Из зоны 3 в зону 6 на одной стороне площадки выполняется подброс мяча. Высота траектории подброса - 2,5-3 м. Волейболист выполняет прием мяча снизу, двумя руками в зону 3, повторив траекторию подброса. Волейболисту дается 10 попыток. В зачет идут  попытки, выполненные без нарушения правил игры и техники выполнения передачи мяча снизу двумя руками.</w:t>
      </w:r>
    </w:p>
    <w:p w:rsidR="00D94F1B" w:rsidRPr="00362E14" w:rsidRDefault="00D94F1B" w:rsidP="003678BA">
      <w:pPr>
        <w:spacing w:after="0"/>
        <w:ind w:firstLine="142"/>
        <w:jc w:val="both"/>
        <w:rPr>
          <w:rFonts w:ascii="Times New Roman" w:hAnsi="Times New Roman" w:cs="Times New Roman"/>
          <w:i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2. </w:t>
      </w:r>
      <w:r w:rsidRPr="00362E14">
        <w:rPr>
          <w:rFonts w:ascii="Times New Roman" w:hAnsi="Times New Roman" w:cs="Times New Roman"/>
          <w:i/>
          <w:sz w:val="26"/>
          <w:szCs w:val="26"/>
        </w:rPr>
        <w:t>Прием нижней подачи, поданной от сетки, снизу двумя руками из зоны 6</w:t>
      </w:r>
    </w:p>
    <w:p w:rsidR="00D94F1B" w:rsidRPr="00362E14" w:rsidRDefault="00D94F1B" w:rsidP="003678BA">
      <w:pPr>
        <w:spacing w:after="0"/>
        <w:ind w:firstLine="142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i/>
          <w:sz w:val="26"/>
          <w:szCs w:val="26"/>
        </w:rPr>
        <w:t>в зону 3</w:t>
      </w:r>
      <w:r w:rsidRPr="00362E14">
        <w:rPr>
          <w:rFonts w:ascii="Times New Roman" w:hAnsi="Times New Roman" w:cs="Times New Roman"/>
          <w:sz w:val="26"/>
          <w:szCs w:val="26"/>
        </w:rPr>
        <w:t>. Исходное положение игрока – в зоне 6 в стойке волейболиста. Из зоны 3 в зону 6 на одной стороне площадки выполняется нижняя подача. Высота траектории подачи - 2,5-3 м. Волейболист выполняет прием мяча снизу двумя руками в зону 3, повторив траекторию подброса. Волейболисту дается 10 попыток. В зачет идут попытки, выполненные без нарушения правил игры и техники выполнения передачи  мяча снизу двумя руками.</w:t>
      </w:r>
    </w:p>
    <w:p w:rsidR="00D94F1B" w:rsidRPr="00362E14" w:rsidRDefault="00D94F1B" w:rsidP="003678BA">
      <w:pPr>
        <w:spacing w:after="0"/>
        <w:ind w:firstLine="142"/>
        <w:jc w:val="both"/>
        <w:rPr>
          <w:rFonts w:ascii="Times New Roman" w:hAnsi="Times New Roman" w:cs="Times New Roman"/>
          <w:i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3. </w:t>
      </w:r>
      <w:r w:rsidRPr="00362E14">
        <w:rPr>
          <w:rFonts w:ascii="Times New Roman" w:hAnsi="Times New Roman" w:cs="Times New Roman"/>
          <w:i/>
          <w:sz w:val="26"/>
          <w:szCs w:val="26"/>
        </w:rPr>
        <w:t>Прием нижней подачи, поданной через сетку (с 3 м), снизу двумя руками</w:t>
      </w:r>
    </w:p>
    <w:p w:rsidR="00D94F1B" w:rsidRPr="00362E14" w:rsidRDefault="00D94F1B" w:rsidP="003678BA">
      <w:pPr>
        <w:spacing w:after="0"/>
        <w:ind w:firstLine="142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i/>
          <w:sz w:val="26"/>
          <w:szCs w:val="26"/>
        </w:rPr>
        <w:t xml:space="preserve">из зоны 6 в зону 3. </w:t>
      </w:r>
      <w:r w:rsidRPr="00362E14">
        <w:rPr>
          <w:rFonts w:ascii="Times New Roman" w:hAnsi="Times New Roman" w:cs="Times New Roman"/>
          <w:sz w:val="26"/>
          <w:szCs w:val="26"/>
        </w:rPr>
        <w:t xml:space="preserve">Исходное положение игрока – в зоне 6 в стойке волейболиста. С расстояния 3 м от сетки выполняется нижняя подача в зону 6. Высота траектории подачи - 3-3,5 м. Волейболист выполняет прием мяча снизу двумя руками в зону 3. Волейболисту дается 10 попыток. В зачет идут попытки, </w:t>
      </w:r>
      <w:r w:rsidRPr="00362E14">
        <w:rPr>
          <w:rFonts w:ascii="Times New Roman" w:hAnsi="Times New Roman" w:cs="Times New Roman"/>
          <w:sz w:val="26"/>
          <w:szCs w:val="26"/>
        </w:rPr>
        <w:lastRenderedPageBreak/>
        <w:t>выполненные без нарушения правил игры и техники выполнения передачи мяча снизу двумя руками.</w:t>
      </w:r>
    </w:p>
    <w:p w:rsidR="00D94F1B" w:rsidRPr="00362E14" w:rsidRDefault="00D94F1B" w:rsidP="003678BA">
      <w:pPr>
        <w:spacing w:after="0"/>
        <w:ind w:firstLine="142"/>
        <w:jc w:val="both"/>
        <w:rPr>
          <w:rFonts w:ascii="Times New Roman" w:hAnsi="Times New Roman" w:cs="Times New Roman"/>
          <w:i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4. </w:t>
      </w:r>
      <w:r w:rsidRPr="00362E14">
        <w:rPr>
          <w:rFonts w:ascii="Times New Roman" w:hAnsi="Times New Roman" w:cs="Times New Roman"/>
          <w:i/>
          <w:sz w:val="26"/>
          <w:szCs w:val="26"/>
        </w:rPr>
        <w:t xml:space="preserve">Прием верхней прямой подачи, поданной через сетку (с 3 м), снизу двумя руками из зоны 6 в зону 3. </w:t>
      </w:r>
      <w:r w:rsidRPr="00362E14">
        <w:rPr>
          <w:rFonts w:ascii="Times New Roman" w:hAnsi="Times New Roman" w:cs="Times New Roman"/>
          <w:sz w:val="26"/>
          <w:szCs w:val="26"/>
        </w:rPr>
        <w:t>Исходное положение игрока – в зоне 6 в стойке</w:t>
      </w:r>
      <w:r w:rsidRPr="00362E14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волейболиста. С расстояния 3 м от сетки выполняется верхняя прямая подача в зону</w:t>
      </w:r>
      <w:r w:rsidRPr="00362E14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6. Высота траектории подачи - 2,5-3 м. Волейболист выполняет прием мяча снизу</w:t>
      </w:r>
      <w:r w:rsidRPr="00362E14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двумя руками в зону 3. Волейболисту дается 10 попыток. В зачет идут попытки,</w:t>
      </w:r>
      <w:r w:rsidRPr="00362E14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выполненные без нарушения правил игры и техники выполнения передачи мяча</w:t>
      </w:r>
      <w:r w:rsidRPr="00362E14">
        <w:rPr>
          <w:rFonts w:ascii="Times New Roman" w:hAnsi="Times New Roman" w:cs="Times New Roman"/>
          <w:i/>
          <w:sz w:val="26"/>
          <w:szCs w:val="26"/>
        </w:rPr>
        <w:t xml:space="preserve">  </w:t>
      </w:r>
      <w:r w:rsidRPr="00362E14">
        <w:rPr>
          <w:rFonts w:ascii="Times New Roman" w:hAnsi="Times New Roman" w:cs="Times New Roman"/>
          <w:sz w:val="26"/>
          <w:szCs w:val="26"/>
        </w:rPr>
        <w:t>снизу двумя руками.</w:t>
      </w:r>
    </w:p>
    <w:p w:rsidR="00D94F1B" w:rsidRPr="00362E14" w:rsidRDefault="00D94F1B" w:rsidP="003678BA">
      <w:pPr>
        <w:spacing w:after="0"/>
        <w:ind w:firstLine="142"/>
        <w:jc w:val="both"/>
        <w:rPr>
          <w:rFonts w:ascii="Times New Roman" w:hAnsi="Times New Roman" w:cs="Times New Roman"/>
          <w:i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5</w:t>
      </w:r>
      <w:r w:rsidRPr="00362E14">
        <w:rPr>
          <w:rFonts w:ascii="Times New Roman" w:hAnsi="Times New Roman" w:cs="Times New Roman"/>
          <w:i/>
          <w:sz w:val="26"/>
          <w:szCs w:val="26"/>
        </w:rPr>
        <w:t>. Прием нижней подачи, поданной через сетку (с 6 м), снизу двумя руками</w:t>
      </w:r>
    </w:p>
    <w:p w:rsidR="00D94F1B" w:rsidRPr="00362E14" w:rsidRDefault="00D94F1B" w:rsidP="003678BA">
      <w:pPr>
        <w:spacing w:after="0"/>
        <w:ind w:firstLine="142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i/>
          <w:sz w:val="26"/>
          <w:szCs w:val="26"/>
        </w:rPr>
        <w:t>из зоны 6 в зону 3.</w:t>
      </w:r>
      <w:r w:rsidRPr="00362E14">
        <w:rPr>
          <w:rFonts w:ascii="Times New Roman" w:hAnsi="Times New Roman" w:cs="Times New Roman"/>
          <w:sz w:val="26"/>
          <w:szCs w:val="26"/>
        </w:rPr>
        <w:t xml:space="preserve"> Исходное положение игрока – в зоне 6 в стойке волейболиста. С расстояния 6 м от сетки выполняется нижняя подача в зону 6. Высота траектории подачи - 3-3,5 м. Волейболист выполняет прием мяча снизу двумя руками в зону 3. Волейболисту дается 10 попыток. В зачет идут попытки, выполненные без нарушения правил игры и техники выполнения передачи мяча снизу двумя руками.</w:t>
      </w:r>
    </w:p>
    <w:p w:rsidR="00D94F1B" w:rsidRPr="00362E14" w:rsidRDefault="00D94F1B" w:rsidP="003678BA">
      <w:pPr>
        <w:spacing w:after="0"/>
        <w:ind w:firstLine="142"/>
        <w:jc w:val="both"/>
        <w:rPr>
          <w:rFonts w:ascii="Times New Roman" w:hAnsi="Times New Roman" w:cs="Times New Roman"/>
          <w:i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6. </w:t>
      </w:r>
      <w:r w:rsidRPr="00362E14">
        <w:rPr>
          <w:rFonts w:ascii="Times New Roman" w:hAnsi="Times New Roman" w:cs="Times New Roman"/>
          <w:i/>
          <w:sz w:val="26"/>
          <w:szCs w:val="26"/>
        </w:rPr>
        <w:t>Прием верхней прямой подачи, поданной через сетку (с 6 м), снизу двумя руками из зоны 6 в зону 3.</w:t>
      </w:r>
      <w:r w:rsidRPr="00362E14">
        <w:rPr>
          <w:rFonts w:ascii="Times New Roman" w:hAnsi="Times New Roman" w:cs="Times New Roman"/>
          <w:sz w:val="26"/>
          <w:szCs w:val="26"/>
        </w:rPr>
        <w:t xml:space="preserve"> Исходное положение игрока – в зоне 6 в стойке волейболиста. С расстояния 6 м от сетки выполняется верхняя прямая подача в зону</w:t>
      </w:r>
      <w:r w:rsidRPr="00362E14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6. Высота траектории подачи - 2,5-3 м. Волейболист выполняет прием мяча снизу</w:t>
      </w:r>
      <w:r w:rsidRPr="00362E14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двумя руками в зону 3. Волейболисту дается 10 попыток. В зачет идут попытки,</w:t>
      </w:r>
      <w:r w:rsidRPr="00362E14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выполненные без нарушения правил игры и техники выполнения передачи мяча</w:t>
      </w:r>
      <w:r w:rsidRPr="00362E14">
        <w:rPr>
          <w:rFonts w:ascii="Times New Roman" w:hAnsi="Times New Roman" w:cs="Times New Roman"/>
          <w:i/>
          <w:sz w:val="26"/>
          <w:szCs w:val="26"/>
        </w:rPr>
        <w:t xml:space="preserve">  </w:t>
      </w:r>
      <w:r w:rsidRPr="00362E14">
        <w:rPr>
          <w:rFonts w:ascii="Times New Roman" w:hAnsi="Times New Roman" w:cs="Times New Roman"/>
          <w:sz w:val="26"/>
          <w:szCs w:val="26"/>
        </w:rPr>
        <w:t>снизу двумя руками.</w:t>
      </w:r>
    </w:p>
    <w:p w:rsidR="00D94F1B" w:rsidRPr="00362E14" w:rsidRDefault="00D94F1B" w:rsidP="003678BA">
      <w:pPr>
        <w:spacing w:after="0"/>
        <w:ind w:firstLine="142"/>
        <w:jc w:val="both"/>
        <w:rPr>
          <w:rFonts w:ascii="Times New Roman" w:hAnsi="Times New Roman" w:cs="Times New Roman"/>
          <w:i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7. </w:t>
      </w:r>
      <w:r w:rsidRPr="00362E14">
        <w:rPr>
          <w:rFonts w:ascii="Times New Roman" w:hAnsi="Times New Roman" w:cs="Times New Roman"/>
          <w:i/>
          <w:sz w:val="26"/>
          <w:szCs w:val="26"/>
        </w:rPr>
        <w:t xml:space="preserve">Прием верхней прямой подачи, поданной через сетку (из зоны подачи), снизу двумя руками из зоны 6 в зону 3. </w:t>
      </w:r>
      <w:r w:rsidRPr="00362E14">
        <w:rPr>
          <w:rFonts w:ascii="Times New Roman" w:hAnsi="Times New Roman" w:cs="Times New Roman"/>
          <w:sz w:val="26"/>
          <w:szCs w:val="26"/>
        </w:rPr>
        <w:t>Исходное положение игрока – в зоне 6 в стойке</w:t>
      </w:r>
      <w:r w:rsidRPr="00362E14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волейболиста. Из зоны подачи выполняется верхняя прямая подача в зону 6. Высота</w:t>
      </w:r>
      <w:r w:rsidRPr="00362E14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траектории подачи - 2,5-3 м. Волейболист выполняет прием мяча снизу двумя руками</w:t>
      </w:r>
      <w:r w:rsidRPr="00362E14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в зону 3. Волейболисту дается 10 попыток. В зачет идут попытки, выполненные без</w:t>
      </w:r>
      <w:r w:rsidRPr="00362E14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нарушения правил игры и техники выполнения передачи мяча снизу двумя руками.</w:t>
      </w:r>
    </w:p>
    <w:p w:rsidR="00D94F1B" w:rsidRPr="00362E14" w:rsidRDefault="00D94F1B" w:rsidP="003678BA">
      <w:pPr>
        <w:spacing w:after="0"/>
        <w:ind w:firstLine="142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8. </w:t>
      </w:r>
      <w:r w:rsidRPr="00362E14">
        <w:rPr>
          <w:rFonts w:ascii="Times New Roman" w:hAnsi="Times New Roman" w:cs="Times New Roman"/>
          <w:i/>
          <w:sz w:val="26"/>
          <w:szCs w:val="26"/>
        </w:rPr>
        <w:t>Прием нижней подачи, поданной через сетку (из зоны подачи), снизу двумя руками из правой (левой) половины площадки в зону 3.</w:t>
      </w:r>
      <w:r w:rsidRPr="00362E14">
        <w:rPr>
          <w:rFonts w:ascii="Times New Roman" w:hAnsi="Times New Roman" w:cs="Times New Roman"/>
          <w:sz w:val="26"/>
          <w:szCs w:val="26"/>
        </w:rPr>
        <w:t xml:space="preserve"> Исходное положение</w:t>
      </w:r>
      <w:r w:rsidR="0062411B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игрока – в правой (левой) половине площадки в стойке волейболиста. Из зоны подачи</w:t>
      </w:r>
      <w:r w:rsidR="0062411B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выполняется нижняя подача в половину площадки, где расположен испытуемый.</w:t>
      </w:r>
      <w:r w:rsidR="0062411B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Высота траектории подачи 3-3,5 м. Волейболист выполняет прием мяча снизу двумя</w:t>
      </w:r>
      <w:r w:rsidR="0062411B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руками в зону 3. Волейболисту дается 10 попыток (по 5 из каждой половины</w:t>
      </w:r>
      <w:r w:rsidR="0062411B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площадки). В зачет идут попытки, выполненные без нарушения правил игры и</w:t>
      </w:r>
      <w:r w:rsidR="0062411B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техники выполнения передачи мяча снизу двумя руками.</w:t>
      </w:r>
    </w:p>
    <w:p w:rsidR="00D94F1B" w:rsidRPr="00362E14" w:rsidRDefault="0062411B" w:rsidP="003678BA">
      <w:pPr>
        <w:spacing w:after="0"/>
        <w:ind w:firstLine="142"/>
        <w:jc w:val="both"/>
        <w:rPr>
          <w:rFonts w:ascii="Times New Roman" w:hAnsi="Times New Roman" w:cs="Times New Roman"/>
          <w:i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D94F1B" w:rsidRPr="00362E14">
        <w:rPr>
          <w:rFonts w:ascii="Times New Roman" w:hAnsi="Times New Roman" w:cs="Times New Roman"/>
          <w:sz w:val="26"/>
          <w:szCs w:val="26"/>
        </w:rPr>
        <w:t xml:space="preserve">9. </w:t>
      </w:r>
      <w:r w:rsidR="00D94F1B" w:rsidRPr="00362E14">
        <w:rPr>
          <w:rFonts w:ascii="Times New Roman" w:hAnsi="Times New Roman" w:cs="Times New Roman"/>
          <w:i/>
          <w:sz w:val="26"/>
          <w:szCs w:val="26"/>
        </w:rPr>
        <w:t>Прием верхней прямой подачи, поданной через сетку (из зоны подачи),</w:t>
      </w:r>
      <w:r w:rsidRPr="00362E14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="00D94F1B" w:rsidRPr="00362E14">
        <w:rPr>
          <w:rFonts w:ascii="Times New Roman" w:hAnsi="Times New Roman" w:cs="Times New Roman"/>
          <w:i/>
          <w:sz w:val="26"/>
          <w:szCs w:val="26"/>
        </w:rPr>
        <w:t>снизу, двумя руками из правой (левой) половины площадки в зону 3</w:t>
      </w:r>
      <w:r w:rsidR="00D94F1B" w:rsidRPr="00362E14">
        <w:rPr>
          <w:rFonts w:ascii="Times New Roman" w:hAnsi="Times New Roman" w:cs="Times New Roman"/>
          <w:sz w:val="26"/>
          <w:szCs w:val="26"/>
        </w:rPr>
        <w:t>. Исходное</w:t>
      </w:r>
      <w:r w:rsidRPr="00362E14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="00D94F1B" w:rsidRPr="00362E14">
        <w:rPr>
          <w:rFonts w:ascii="Times New Roman" w:hAnsi="Times New Roman" w:cs="Times New Roman"/>
          <w:sz w:val="26"/>
          <w:szCs w:val="26"/>
        </w:rPr>
        <w:t>положение игрока – в правой (левой) половине площадки в стойке волейболиста. Из</w:t>
      </w:r>
      <w:r w:rsidRPr="00362E14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="00D94F1B" w:rsidRPr="00362E14">
        <w:rPr>
          <w:rFonts w:ascii="Times New Roman" w:hAnsi="Times New Roman" w:cs="Times New Roman"/>
          <w:sz w:val="26"/>
          <w:szCs w:val="26"/>
        </w:rPr>
        <w:t>зоны подачи выполняется верхняя прямая подача в половину площадки, где</w:t>
      </w:r>
      <w:r w:rsidRPr="00362E14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="00D94F1B" w:rsidRPr="00362E14">
        <w:rPr>
          <w:rFonts w:ascii="Times New Roman" w:hAnsi="Times New Roman" w:cs="Times New Roman"/>
          <w:sz w:val="26"/>
          <w:szCs w:val="26"/>
        </w:rPr>
        <w:t xml:space="preserve">расположен испытуемый. Высота траектории подачи 2,5-3 м. Волейболист </w:t>
      </w:r>
      <w:r w:rsidR="00D94F1B" w:rsidRPr="00362E14">
        <w:rPr>
          <w:rFonts w:ascii="Times New Roman" w:hAnsi="Times New Roman" w:cs="Times New Roman"/>
          <w:sz w:val="26"/>
          <w:szCs w:val="26"/>
        </w:rPr>
        <w:lastRenderedPageBreak/>
        <w:t>выполняет</w:t>
      </w:r>
      <w:r w:rsidRPr="00362E14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="00D94F1B" w:rsidRPr="00362E14">
        <w:rPr>
          <w:rFonts w:ascii="Times New Roman" w:hAnsi="Times New Roman" w:cs="Times New Roman"/>
          <w:sz w:val="26"/>
          <w:szCs w:val="26"/>
        </w:rPr>
        <w:t>прием мяча снизу двумя руками в зону 3. Волейболисту дается 10 попыток (по 5 из</w:t>
      </w:r>
      <w:r w:rsidRPr="00362E14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="00D94F1B" w:rsidRPr="00362E14">
        <w:rPr>
          <w:rFonts w:ascii="Times New Roman" w:hAnsi="Times New Roman" w:cs="Times New Roman"/>
          <w:sz w:val="26"/>
          <w:szCs w:val="26"/>
        </w:rPr>
        <w:t>каждой половины площадки). В зачет идут попытки, выполненные без нарушения</w:t>
      </w:r>
      <w:r w:rsidRPr="00362E14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="00D94F1B" w:rsidRPr="00362E14">
        <w:rPr>
          <w:rFonts w:ascii="Times New Roman" w:hAnsi="Times New Roman" w:cs="Times New Roman"/>
          <w:sz w:val="26"/>
          <w:szCs w:val="26"/>
        </w:rPr>
        <w:t>правил игры и техники выполнения передачи мяча снизу двумя руками.</w:t>
      </w:r>
    </w:p>
    <w:p w:rsidR="00D94F1B" w:rsidRPr="00362E14" w:rsidRDefault="0062411B" w:rsidP="003678BA">
      <w:pPr>
        <w:spacing w:after="0"/>
        <w:ind w:firstLine="142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D94F1B" w:rsidRPr="00362E14">
        <w:rPr>
          <w:rFonts w:ascii="Times New Roman" w:hAnsi="Times New Roman" w:cs="Times New Roman"/>
          <w:sz w:val="26"/>
          <w:szCs w:val="26"/>
        </w:rPr>
        <w:t xml:space="preserve">Средства 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D94F1B" w:rsidRPr="00362E14">
        <w:rPr>
          <w:rFonts w:ascii="Times New Roman" w:hAnsi="Times New Roman" w:cs="Times New Roman"/>
          <w:i/>
          <w:sz w:val="26"/>
          <w:szCs w:val="26"/>
          <w:u w:val="single"/>
        </w:rPr>
        <w:t>этапного контроля</w:t>
      </w:r>
      <w:r w:rsidR="00D94F1B" w:rsidRPr="00362E14">
        <w:rPr>
          <w:rFonts w:ascii="Times New Roman" w:hAnsi="Times New Roman" w:cs="Times New Roman"/>
          <w:sz w:val="26"/>
          <w:szCs w:val="26"/>
        </w:rPr>
        <w:t xml:space="preserve"> техники выполнения приема мяча снизу двумя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D94F1B" w:rsidRPr="00362E14">
        <w:rPr>
          <w:rFonts w:ascii="Times New Roman" w:hAnsi="Times New Roman" w:cs="Times New Roman"/>
          <w:sz w:val="26"/>
          <w:szCs w:val="26"/>
        </w:rPr>
        <w:t>руками:</w:t>
      </w:r>
    </w:p>
    <w:p w:rsidR="00D94F1B" w:rsidRPr="00362E14" w:rsidRDefault="0062411B" w:rsidP="003678BA">
      <w:pPr>
        <w:spacing w:after="0"/>
        <w:ind w:firstLine="142"/>
        <w:jc w:val="both"/>
        <w:rPr>
          <w:rFonts w:ascii="Times New Roman" w:hAnsi="Times New Roman" w:cs="Times New Roman"/>
          <w:i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D94F1B" w:rsidRPr="00362E14">
        <w:rPr>
          <w:rFonts w:ascii="Times New Roman" w:hAnsi="Times New Roman" w:cs="Times New Roman"/>
          <w:sz w:val="26"/>
          <w:szCs w:val="26"/>
        </w:rPr>
        <w:t xml:space="preserve">1. </w:t>
      </w:r>
      <w:r w:rsidR="00D94F1B" w:rsidRPr="00362E14">
        <w:rPr>
          <w:rFonts w:ascii="Times New Roman" w:hAnsi="Times New Roman" w:cs="Times New Roman"/>
          <w:i/>
          <w:sz w:val="26"/>
          <w:szCs w:val="26"/>
        </w:rPr>
        <w:t>Прием нижней подачи, поданной через сетку (с 3 м), снизу двумя руками</w:t>
      </w:r>
    </w:p>
    <w:p w:rsidR="00D94F1B" w:rsidRPr="00362E14" w:rsidRDefault="00D94F1B" w:rsidP="003678BA">
      <w:pPr>
        <w:spacing w:after="0"/>
        <w:ind w:firstLine="142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i/>
          <w:sz w:val="26"/>
          <w:szCs w:val="26"/>
        </w:rPr>
        <w:t>из зоны 6 в зону 3 на точность.</w:t>
      </w:r>
      <w:r w:rsidRPr="00362E14">
        <w:rPr>
          <w:rFonts w:ascii="Times New Roman" w:hAnsi="Times New Roman" w:cs="Times New Roman"/>
          <w:sz w:val="26"/>
          <w:szCs w:val="26"/>
        </w:rPr>
        <w:t xml:space="preserve"> Выполняется нижняя подача с расстояния 3 м от</w:t>
      </w:r>
      <w:r w:rsidR="0062411B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сетки, нацеленная в зону, где расположен волейболист. Принимая мяч в зоне 6,</w:t>
      </w:r>
      <w:r w:rsidR="0062411B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волейболист должен направить его через ленту, натянутую на расстоянии 1,5 м о</w:t>
      </w:r>
      <w:r w:rsidR="0062411B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сетки и на высоте 3 м, в зону 3. Если мяч выйдет за пределы указанной зоны или</w:t>
      </w:r>
      <w:r w:rsidR="0062411B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заденет сетку, то такая попытка не засчитывается. Вместо ленты можно установить</w:t>
      </w:r>
      <w:r w:rsidR="0062411B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рейку. Очень хорошо установить на площадке обод диаметром 2 м на высоте 1,5 м,</w:t>
      </w:r>
      <w:r w:rsidR="0062411B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который и будет служить мишенью. Каждому учащемуся дается пять попыток.</w:t>
      </w:r>
      <w:r w:rsidR="0062411B"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sz w:val="26"/>
          <w:szCs w:val="26"/>
        </w:rPr>
        <w:t>Учитываются количество попаданий и качество выполнения.</w:t>
      </w:r>
    </w:p>
    <w:p w:rsidR="00D94F1B" w:rsidRPr="00362E14" w:rsidRDefault="0062411B" w:rsidP="003678BA">
      <w:pPr>
        <w:spacing w:after="0"/>
        <w:ind w:firstLine="142"/>
        <w:jc w:val="both"/>
        <w:rPr>
          <w:rFonts w:ascii="Times New Roman" w:hAnsi="Times New Roman" w:cs="Times New Roman"/>
          <w:i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D94F1B" w:rsidRPr="00362E14">
        <w:rPr>
          <w:rFonts w:ascii="Times New Roman" w:hAnsi="Times New Roman" w:cs="Times New Roman"/>
          <w:sz w:val="26"/>
          <w:szCs w:val="26"/>
        </w:rPr>
        <w:t>2.</w:t>
      </w:r>
      <w:r w:rsidR="00D94F1B" w:rsidRPr="00362E14">
        <w:rPr>
          <w:rFonts w:ascii="Times New Roman" w:hAnsi="Times New Roman" w:cs="Times New Roman"/>
          <w:i/>
          <w:sz w:val="26"/>
          <w:szCs w:val="26"/>
        </w:rPr>
        <w:t xml:space="preserve"> Прием нижней подачи, поданной через сетку (из зоны подачи), снизу</w:t>
      </w:r>
      <w:r w:rsidRPr="00362E14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="00D94F1B" w:rsidRPr="00362E14">
        <w:rPr>
          <w:rFonts w:ascii="Times New Roman" w:hAnsi="Times New Roman" w:cs="Times New Roman"/>
          <w:i/>
          <w:sz w:val="26"/>
          <w:szCs w:val="26"/>
        </w:rPr>
        <w:t xml:space="preserve">двумя руками из зоны 6 в зону 3 на точность. </w:t>
      </w:r>
      <w:r w:rsidR="00D94F1B" w:rsidRPr="00362E14">
        <w:rPr>
          <w:rFonts w:ascii="Times New Roman" w:hAnsi="Times New Roman" w:cs="Times New Roman"/>
          <w:sz w:val="26"/>
          <w:szCs w:val="26"/>
        </w:rPr>
        <w:t>Выполняется нижняя подача из зоны</w:t>
      </w:r>
      <w:r w:rsidRPr="00362E14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="00D94F1B" w:rsidRPr="00362E14">
        <w:rPr>
          <w:rFonts w:ascii="Times New Roman" w:hAnsi="Times New Roman" w:cs="Times New Roman"/>
          <w:sz w:val="26"/>
          <w:szCs w:val="26"/>
        </w:rPr>
        <w:t>подачи, нацеленная в зону, где расположен волейболист. Принимая мяч в зоне 6,</w:t>
      </w:r>
      <w:r w:rsidRPr="00362E14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="00D94F1B" w:rsidRPr="00362E14">
        <w:rPr>
          <w:rFonts w:ascii="Times New Roman" w:hAnsi="Times New Roman" w:cs="Times New Roman"/>
          <w:sz w:val="26"/>
          <w:szCs w:val="26"/>
        </w:rPr>
        <w:t>волейболист должен направить его через ленту, натянутую на расстоянии 1,5 м от</w:t>
      </w:r>
      <w:r w:rsidRPr="00362E14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="00D94F1B" w:rsidRPr="00362E14">
        <w:rPr>
          <w:rFonts w:ascii="Times New Roman" w:hAnsi="Times New Roman" w:cs="Times New Roman"/>
          <w:sz w:val="26"/>
          <w:szCs w:val="26"/>
        </w:rPr>
        <w:t>сетки и на высоте 3 м, в зону 3. Если мяч выйдет за пределы указанной зоны или</w:t>
      </w:r>
      <w:r w:rsidRPr="00362E14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="00D94F1B" w:rsidRPr="00362E14">
        <w:rPr>
          <w:rFonts w:ascii="Times New Roman" w:hAnsi="Times New Roman" w:cs="Times New Roman"/>
          <w:sz w:val="26"/>
          <w:szCs w:val="26"/>
        </w:rPr>
        <w:t>заденет сетку, то такая попытка не засчитывается. Вместо ленты можно установить</w:t>
      </w:r>
      <w:r w:rsidRPr="00362E14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="00D94F1B" w:rsidRPr="00362E14">
        <w:rPr>
          <w:rFonts w:ascii="Times New Roman" w:hAnsi="Times New Roman" w:cs="Times New Roman"/>
          <w:sz w:val="26"/>
          <w:szCs w:val="26"/>
        </w:rPr>
        <w:t>рейку. Очень хорошо установить на площадке обод диаметром 2 м на высоте 1,5 м,</w:t>
      </w:r>
      <w:r w:rsidRPr="00362E14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="00D94F1B" w:rsidRPr="00362E14">
        <w:rPr>
          <w:rFonts w:ascii="Times New Roman" w:hAnsi="Times New Roman" w:cs="Times New Roman"/>
          <w:sz w:val="26"/>
          <w:szCs w:val="26"/>
        </w:rPr>
        <w:t>который и будет служить мишенью. Каждому учащемуся дается 5 попыток.</w:t>
      </w:r>
      <w:r w:rsidRPr="00362E14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="00D94F1B" w:rsidRPr="00362E14">
        <w:rPr>
          <w:rFonts w:ascii="Times New Roman" w:hAnsi="Times New Roman" w:cs="Times New Roman"/>
          <w:sz w:val="26"/>
          <w:szCs w:val="26"/>
        </w:rPr>
        <w:t>Учитываются количество попаданий и качество выполнения.</w:t>
      </w:r>
    </w:p>
    <w:p w:rsidR="00D94F1B" w:rsidRPr="00362E14" w:rsidRDefault="0062411B" w:rsidP="003678BA">
      <w:pPr>
        <w:spacing w:after="0"/>
        <w:ind w:firstLine="142"/>
        <w:jc w:val="both"/>
        <w:rPr>
          <w:rFonts w:ascii="Times New Roman" w:hAnsi="Times New Roman" w:cs="Times New Roman"/>
          <w:sz w:val="26"/>
          <w:szCs w:val="26"/>
        </w:rPr>
      </w:pPr>
      <w:r w:rsidRPr="00362E14">
        <w:rPr>
          <w:rFonts w:ascii="Times New Roman" w:hAnsi="Times New Roman" w:cs="Times New Roman"/>
          <w:sz w:val="26"/>
          <w:szCs w:val="26"/>
        </w:rPr>
        <w:t xml:space="preserve">    </w:t>
      </w:r>
      <w:r w:rsidR="00D94F1B" w:rsidRPr="00362E14">
        <w:rPr>
          <w:rFonts w:ascii="Times New Roman" w:hAnsi="Times New Roman" w:cs="Times New Roman"/>
          <w:sz w:val="26"/>
          <w:szCs w:val="26"/>
        </w:rPr>
        <w:t xml:space="preserve">3. </w:t>
      </w:r>
      <w:r w:rsidR="00D94F1B" w:rsidRPr="00362E14">
        <w:rPr>
          <w:rFonts w:ascii="Times New Roman" w:hAnsi="Times New Roman" w:cs="Times New Roman"/>
          <w:i/>
          <w:sz w:val="26"/>
          <w:szCs w:val="26"/>
        </w:rPr>
        <w:t>Прием верхней прямой подачи, поданной через сетку (из зоны подачи),</w:t>
      </w:r>
      <w:r w:rsidRPr="00362E14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="00D94F1B" w:rsidRPr="00362E14">
        <w:rPr>
          <w:rFonts w:ascii="Times New Roman" w:hAnsi="Times New Roman" w:cs="Times New Roman"/>
          <w:i/>
          <w:sz w:val="26"/>
          <w:szCs w:val="26"/>
        </w:rPr>
        <w:t xml:space="preserve">снизу двумя руками из зон 1, 6 и 5 в зону 3 на точность. </w:t>
      </w:r>
      <w:r w:rsidR="00D94F1B" w:rsidRPr="00362E14">
        <w:rPr>
          <w:rFonts w:ascii="Times New Roman" w:hAnsi="Times New Roman" w:cs="Times New Roman"/>
          <w:sz w:val="26"/>
          <w:szCs w:val="26"/>
        </w:rPr>
        <w:t>Выполняется верхняя прямая</w:t>
      </w:r>
      <w:r w:rsidRPr="00362E14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="00D94F1B" w:rsidRPr="00362E14">
        <w:rPr>
          <w:rFonts w:ascii="Times New Roman" w:hAnsi="Times New Roman" w:cs="Times New Roman"/>
          <w:sz w:val="26"/>
          <w:szCs w:val="26"/>
        </w:rPr>
        <w:t>подача из зоны подачи, нацеленная в зону, где расположен волейболист. Принимая</w:t>
      </w:r>
      <w:r w:rsidRPr="00362E14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="00D94F1B" w:rsidRPr="00362E14">
        <w:rPr>
          <w:rFonts w:ascii="Times New Roman" w:hAnsi="Times New Roman" w:cs="Times New Roman"/>
          <w:sz w:val="26"/>
          <w:szCs w:val="26"/>
        </w:rPr>
        <w:t>мяч в зонах 1, 6 и 5, волейболист должен направить его через ленту, натянутую на</w:t>
      </w:r>
      <w:r w:rsidRPr="00362E14">
        <w:rPr>
          <w:rFonts w:ascii="Times New Roman" w:hAnsi="Times New Roman" w:cs="Times New Roman"/>
          <w:sz w:val="26"/>
          <w:szCs w:val="26"/>
        </w:rPr>
        <w:t xml:space="preserve"> </w:t>
      </w:r>
      <w:r w:rsidR="00D94F1B" w:rsidRPr="00362E14">
        <w:rPr>
          <w:rFonts w:ascii="Times New Roman" w:hAnsi="Times New Roman" w:cs="Times New Roman"/>
          <w:sz w:val="26"/>
          <w:szCs w:val="26"/>
        </w:rPr>
        <w:t>расстоянии 1,5 м от сетки и на высоте 3 м, в зону 3. Если мяч выйдет за пределы</w:t>
      </w:r>
      <w:r w:rsidRPr="00362E14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="00D94F1B" w:rsidRPr="00362E14">
        <w:rPr>
          <w:rFonts w:ascii="Times New Roman" w:hAnsi="Times New Roman" w:cs="Times New Roman"/>
          <w:sz w:val="26"/>
          <w:szCs w:val="26"/>
        </w:rPr>
        <w:t>указанной зоны или заденет сетку, то такая попытка не засчитывается. Вместо ленты</w:t>
      </w:r>
      <w:r w:rsidRPr="00362E14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="00D94F1B" w:rsidRPr="00362E14">
        <w:rPr>
          <w:rFonts w:ascii="Times New Roman" w:hAnsi="Times New Roman" w:cs="Times New Roman"/>
          <w:sz w:val="26"/>
          <w:szCs w:val="26"/>
        </w:rPr>
        <w:t>можно установить рейку. Очень хорошо установить на площадке обод диаметром 2 м</w:t>
      </w:r>
      <w:r w:rsidRPr="00362E14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="00D94F1B" w:rsidRPr="00362E14">
        <w:rPr>
          <w:rFonts w:ascii="Times New Roman" w:hAnsi="Times New Roman" w:cs="Times New Roman"/>
          <w:sz w:val="26"/>
          <w:szCs w:val="26"/>
        </w:rPr>
        <w:t>на высоте 1,5 м, который и будет служить мишенью. Каждому учащемуся дается семь</w:t>
      </w:r>
      <w:r w:rsidRPr="00362E14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="00D94F1B" w:rsidRPr="00362E14">
        <w:rPr>
          <w:rFonts w:ascii="Times New Roman" w:hAnsi="Times New Roman" w:cs="Times New Roman"/>
          <w:sz w:val="26"/>
          <w:szCs w:val="26"/>
        </w:rPr>
        <w:t>попыток. По две попытки из каждой зоны и одна - на выбор тренера. Учитываются</w:t>
      </w:r>
      <w:r w:rsidRPr="00362E14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="00D94F1B" w:rsidRPr="00362E14">
        <w:rPr>
          <w:rFonts w:ascii="Times New Roman" w:hAnsi="Times New Roman" w:cs="Times New Roman"/>
          <w:sz w:val="26"/>
          <w:szCs w:val="26"/>
        </w:rPr>
        <w:t>количество попаданий и качество выполнения.</w:t>
      </w:r>
    </w:p>
    <w:p w:rsidR="006323E1" w:rsidRDefault="006323E1" w:rsidP="003678BA">
      <w:pPr>
        <w:pStyle w:val="Heading1"/>
        <w:ind w:left="0" w:right="289" w:firstLine="142"/>
        <w:jc w:val="center"/>
        <w:rPr>
          <w:sz w:val="26"/>
          <w:szCs w:val="26"/>
        </w:rPr>
      </w:pPr>
    </w:p>
    <w:p w:rsidR="0062411B" w:rsidRPr="00362E14" w:rsidRDefault="0062411B" w:rsidP="003678BA">
      <w:pPr>
        <w:pStyle w:val="Heading1"/>
        <w:ind w:left="0" w:right="289" w:firstLine="142"/>
        <w:jc w:val="center"/>
        <w:rPr>
          <w:sz w:val="26"/>
          <w:szCs w:val="26"/>
        </w:rPr>
      </w:pPr>
      <w:r w:rsidRPr="00362E14">
        <w:rPr>
          <w:sz w:val="26"/>
          <w:szCs w:val="26"/>
        </w:rPr>
        <w:t>Нормативы</w:t>
      </w:r>
      <w:r w:rsidRPr="00362E14">
        <w:rPr>
          <w:spacing w:val="-7"/>
          <w:sz w:val="26"/>
          <w:szCs w:val="26"/>
        </w:rPr>
        <w:t xml:space="preserve"> </w:t>
      </w:r>
      <w:r w:rsidRPr="00362E14">
        <w:rPr>
          <w:sz w:val="26"/>
          <w:szCs w:val="26"/>
        </w:rPr>
        <w:t>контрольных</w:t>
      </w:r>
      <w:r w:rsidRPr="00362E14">
        <w:rPr>
          <w:spacing w:val="-4"/>
          <w:sz w:val="26"/>
          <w:szCs w:val="26"/>
        </w:rPr>
        <w:t xml:space="preserve"> </w:t>
      </w:r>
      <w:r w:rsidRPr="00362E14">
        <w:rPr>
          <w:sz w:val="26"/>
          <w:szCs w:val="26"/>
        </w:rPr>
        <w:t>упражнений</w:t>
      </w:r>
    </w:p>
    <w:p w:rsidR="0062411B" w:rsidRPr="00362E14" w:rsidRDefault="0062411B" w:rsidP="003678BA">
      <w:pPr>
        <w:ind w:right="289" w:firstLine="142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362E14">
        <w:rPr>
          <w:rFonts w:ascii="Times New Roman" w:hAnsi="Times New Roman" w:cs="Times New Roman"/>
          <w:b/>
          <w:sz w:val="26"/>
          <w:szCs w:val="26"/>
        </w:rPr>
        <w:t>по</w:t>
      </w:r>
      <w:r w:rsidRPr="00362E14">
        <w:rPr>
          <w:rFonts w:ascii="Times New Roman" w:hAnsi="Times New Roman" w:cs="Times New Roman"/>
          <w:b/>
          <w:spacing w:val="-1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b/>
          <w:sz w:val="26"/>
          <w:szCs w:val="26"/>
        </w:rPr>
        <w:t>технике</w:t>
      </w:r>
      <w:r w:rsidRPr="00362E14">
        <w:rPr>
          <w:rFonts w:ascii="Times New Roman" w:hAnsi="Times New Roman" w:cs="Times New Roman"/>
          <w:b/>
          <w:spacing w:val="-2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b/>
          <w:sz w:val="26"/>
          <w:szCs w:val="26"/>
        </w:rPr>
        <w:t>выполнения</w:t>
      </w:r>
      <w:r w:rsidRPr="00362E14">
        <w:rPr>
          <w:rFonts w:ascii="Times New Roman" w:hAnsi="Times New Roman" w:cs="Times New Roman"/>
          <w:b/>
          <w:spacing w:val="-3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b/>
          <w:sz w:val="26"/>
          <w:szCs w:val="26"/>
        </w:rPr>
        <w:t>верхней</w:t>
      </w:r>
      <w:r w:rsidRPr="00362E14">
        <w:rPr>
          <w:rFonts w:ascii="Times New Roman" w:hAnsi="Times New Roman" w:cs="Times New Roman"/>
          <w:b/>
          <w:spacing w:val="-3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b/>
          <w:sz w:val="26"/>
          <w:szCs w:val="26"/>
        </w:rPr>
        <w:t>прямой</w:t>
      </w:r>
      <w:r w:rsidRPr="00362E14">
        <w:rPr>
          <w:rFonts w:ascii="Times New Roman" w:hAnsi="Times New Roman" w:cs="Times New Roman"/>
          <w:b/>
          <w:spacing w:val="-4"/>
          <w:sz w:val="26"/>
          <w:szCs w:val="26"/>
        </w:rPr>
        <w:t xml:space="preserve"> </w:t>
      </w:r>
      <w:r w:rsidRPr="00362E14">
        <w:rPr>
          <w:rFonts w:ascii="Times New Roman" w:hAnsi="Times New Roman" w:cs="Times New Roman"/>
          <w:b/>
          <w:sz w:val="26"/>
          <w:szCs w:val="26"/>
        </w:rPr>
        <w:t>подачи</w:t>
      </w:r>
    </w:p>
    <w:tbl>
      <w:tblPr>
        <w:tblStyle w:val="TableNormal"/>
        <w:tblpPr w:leftFromText="180" w:rightFromText="180" w:vertAnchor="text" w:horzAnchor="margin" w:tblpY="10"/>
        <w:tblW w:w="9804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/>
      </w:tblPr>
      <w:tblGrid>
        <w:gridCol w:w="1400"/>
        <w:gridCol w:w="1277"/>
        <w:gridCol w:w="4150"/>
        <w:gridCol w:w="567"/>
        <w:gridCol w:w="851"/>
        <w:gridCol w:w="709"/>
        <w:gridCol w:w="850"/>
      </w:tblGrid>
      <w:tr w:rsidR="0062411B" w:rsidTr="008E12EE">
        <w:trPr>
          <w:trHeight w:val="259"/>
        </w:trPr>
        <w:tc>
          <w:tcPr>
            <w:tcW w:w="1400" w:type="dxa"/>
            <w:vMerge w:val="restart"/>
            <w:tcBorders>
              <w:right w:val="single" w:sz="4" w:space="0" w:color="000000"/>
            </w:tcBorders>
          </w:tcPr>
          <w:p w:rsidR="0062411B" w:rsidRDefault="0062411B" w:rsidP="0062411B">
            <w:pPr>
              <w:pStyle w:val="TableParagraph"/>
              <w:spacing w:line="270" w:lineRule="atLeast"/>
              <w:ind w:left="181" w:right="139" w:firstLine="312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Вид</w:t>
            </w:r>
            <w:r>
              <w:rPr>
                <w:b/>
                <w:color w:val="000009"/>
                <w:spacing w:val="1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контроля</w:t>
            </w:r>
          </w:p>
        </w:tc>
        <w:tc>
          <w:tcPr>
            <w:tcW w:w="1277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62411B" w:rsidRDefault="0062411B" w:rsidP="0062411B">
            <w:pPr>
              <w:pStyle w:val="TableParagraph"/>
              <w:spacing w:line="270" w:lineRule="atLeast"/>
              <w:ind w:left="138" w:right="76" w:firstLine="117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Период</w:t>
            </w:r>
            <w:r>
              <w:rPr>
                <w:b/>
                <w:color w:val="000009"/>
                <w:spacing w:val="1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контроля</w:t>
            </w:r>
          </w:p>
        </w:tc>
        <w:tc>
          <w:tcPr>
            <w:tcW w:w="4150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62411B" w:rsidRDefault="0062411B" w:rsidP="0062411B">
            <w:pPr>
              <w:pStyle w:val="TableParagraph"/>
              <w:spacing w:before="144"/>
              <w:ind w:left="1005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Содержание</w:t>
            </w:r>
            <w:r>
              <w:rPr>
                <w:b/>
                <w:color w:val="000009"/>
                <w:spacing w:val="-5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упражнения</w:t>
            </w:r>
          </w:p>
        </w:tc>
        <w:tc>
          <w:tcPr>
            <w:tcW w:w="2977" w:type="dxa"/>
            <w:gridSpan w:val="4"/>
            <w:tcBorders>
              <w:left w:val="single" w:sz="4" w:space="0" w:color="000000"/>
              <w:bottom w:val="single" w:sz="4" w:space="0" w:color="000000"/>
            </w:tcBorders>
          </w:tcPr>
          <w:p w:rsidR="0062411B" w:rsidRDefault="0062411B" w:rsidP="0062411B">
            <w:pPr>
              <w:pStyle w:val="TableParagraph"/>
              <w:spacing w:line="239" w:lineRule="exact"/>
              <w:ind w:left="550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Шкала</w:t>
            </w:r>
            <w:r>
              <w:rPr>
                <w:b/>
                <w:color w:val="000009"/>
                <w:spacing w:val="-2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оценки</w:t>
            </w:r>
          </w:p>
        </w:tc>
      </w:tr>
      <w:tr w:rsidR="008E12EE" w:rsidTr="008E12EE">
        <w:trPr>
          <w:trHeight w:val="257"/>
        </w:trPr>
        <w:tc>
          <w:tcPr>
            <w:tcW w:w="1400" w:type="dxa"/>
            <w:vMerge/>
            <w:tcBorders>
              <w:top w:val="nil"/>
              <w:right w:val="single" w:sz="4" w:space="0" w:color="000000"/>
            </w:tcBorders>
          </w:tcPr>
          <w:p w:rsidR="0062411B" w:rsidRDefault="0062411B" w:rsidP="0062411B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62411B" w:rsidRDefault="0062411B" w:rsidP="0062411B">
            <w:pPr>
              <w:rPr>
                <w:sz w:val="2"/>
                <w:szCs w:val="2"/>
              </w:rPr>
            </w:pPr>
          </w:p>
        </w:tc>
        <w:tc>
          <w:tcPr>
            <w:tcW w:w="415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62411B" w:rsidRDefault="0062411B" w:rsidP="0062411B"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2411B" w:rsidRDefault="0062411B" w:rsidP="0062411B">
            <w:pPr>
              <w:pStyle w:val="TableParagraph"/>
              <w:spacing w:line="237" w:lineRule="exact"/>
              <w:ind w:right="102"/>
              <w:jc w:val="right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н/з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2411B" w:rsidRDefault="0062411B" w:rsidP="0062411B">
            <w:pPr>
              <w:pStyle w:val="TableParagraph"/>
              <w:spacing w:line="237" w:lineRule="exact"/>
              <w:ind w:left="52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2411B" w:rsidRDefault="0062411B" w:rsidP="0062411B">
            <w:pPr>
              <w:pStyle w:val="TableParagraph"/>
              <w:spacing w:line="237" w:lineRule="exact"/>
              <w:ind w:left="51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</w:tcBorders>
          </w:tcPr>
          <w:p w:rsidR="0062411B" w:rsidRDefault="0062411B" w:rsidP="0062411B">
            <w:pPr>
              <w:pStyle w:val="TableParagraph"/>
              <w:spacing w:line="237" w:lineRule="exact"/>
              <w:ind w:left="66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5</w:t>
            </w:r>
          </w:p>
        </w:tc>
      </w:tr>
      <w:tr w:rsidR="0062411B" w:rsidTr="0062411B">
        <w:trPr>
          <w:trHeight w:val="276"/>
        </w:trPr>
        <w:tc>
          <w:tcPr>
            <w:tcW w:w="9804" w:type="dxa"/>
            <w:gridSpan w:val="7"/>
          </w:tcPr>
          <w:p w:rsidR="0062411B" w:rsidRDefault="00617D76" w:rsidP="0062411B">
            <w:pPr>
              <w:pStyle w:val="TableParagraph"/>
              <w:spacing w:line="256" w:lineRule="exact"/>
              <w:ind w:left="165" w:right="425"/>
              <w:jc w:val="both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  <w:lang w:val="ru-RU"/>
              </w:rPr>
              <w:t xml:space="preserve">                                                             </w:t>
            </w:r>
            <w:r w:rsidR="0062411B">
              <w:rPr>
                <w:b/>
                <w:color w:val="000009"/>
                <w:sz w:val="24"/>
              </w:rPr>
              <w:t>Первый</w:t>
            </w:r>
            <w:r w:rsidR="0062411B">
              <w:rPr>
                <w:b/>
                <w:color w:val="000009"/>
                <w:spacing w:val="-2"/>
                <w:sz w:val="24"/>
              </w:rPr>
              <w:t xml:space="preserve"> </w:t>
            </w:r>
            <w:r w:rsidR="0062411B">
              <w:rPr>
                <w:b/>
                <w:color w:val="000009"/>
                <w:sz w:val="24"/>
                <w:lang w:val="ru-RU"/>
              </w:rPr>
              <w:t xml:space="preserve"> год </w:t>
            </w:r>
            <w:r w:rsidR="0062411B">
              <w:rPr>
                <w:b/>
                <w:color w:val="000009"/>
                <w:sz w:val="24"/>
              </w:rPr>
              <w:t>подготовки</w:t>
            </w:r>
          </w:p>
        </w:tc>
      </w:tr>
      <w:tr w:rsidR="008E12EE" w:rsidTr="008E12EE">
        <w:trPr>
          <w:trHeight w:val="259"/>
        </w:trPr>
        <w:tc>
          <w:tcPr>
            <w:tcW w:w="1400" w:type="dxa"/>
            <w:vMerge w:val="restart"/>
            <w:tcBorders>
              <w:right w:val="single" w:sz="4" w:space="0" w:color="000000"/>
            </w:tcBorders>
          </w:tcPr>
          <w:p w:rsidR="0062411B" w:rsidRDefault="0062411B" w:rsidP="0062411B">
            <w:pPr>
              <w:pStyle w:val="TableParagraph"/>
              <w:spacing w:before="9"/>
              <w:rPr>
                <w:b/>
                <w:sz w:val="36"/>
              </w:rPr>
            </w:pPr>
          </w:p>
          <w:p w:rsidR="0062411B" w:rsidRDefault="0062411B" w:rsidP="0062411B">
            <w:pPr>
              <w:pStyle w:val="TableParagraph"/>
              <w:ind w:left="229" w:right="184" w:firstLine="7"/>
              <w:rPr>
                <w:sz w:val="24"/>
              </w:rPr>
            </w:pPr>
            <w:r>
              <w:rPr>
                <w:color w:val="000009"/>
                <w:sz w:val="24"/>
              </w:rPr>
              <w:t>Текущий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lastRenderedPageBreak/>
              <w:t>контроль</w:t>
            </w:r>
          </w:p>
        </w:tc>
        <w:tc>
          <w:tcPr>
            <w:tcW w:w="12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11B" w:rsidRDefault="0062411B" w:rsidP="0062411B">
            <w:pPr>
              <w:pStyle w:val="TableParagraph"/>
              <w:spacing w:line="239" w:lineRule="exact"/>
              <w:ind w:left="144" w:right="9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lastRenderedPageBreak/>
              <w:t>3-й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месяц</w:t>
            </w:r>
          </w:p>
        </w:tc>
        <w:tc>
          <w:tcPr>
            <w:tcW w:w="41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11B" w:rsidRPr="0062411B" w:rsidRDefault="0062411B" w:rsidP="0062411B">
            <w:pPr>
              <w:pStyle w:val="TableParagraph"/>
              <w:spacing w:line="239" w:lineRule="exact"/>
              <w:ind w:left="136"/>
              <w:rPr>
                <w:sz w:val="24"/>
                <w:lang w:val="ru-RU"/>
              </w:rPr>
            </w:pPr>
            <w:r w:rsidRPr="0062411B">
              <w:rPr>
                <w:color w:val="000009"/>
                <w:sz w:val="24"/>
                <w:lang w:val="ru-RU"/>
              </w:rPr>
              <w:t>Верхняя</w:t>
            </w:r>
            <w:r w:rsidRPr="0062411B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62411B">
              <w:rPr>
                <w:color w:val="000009"/>
                <w:sz w:val="24"/>
                <w:lang w:val="ru-RU"/>
              </w:rPr>
              <w:t>прямая</w:t>
            </w:r>
            <w:r w:rsidRPr="0062411B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62411B">
              <w:rPr>
                <w:color w:val="000009"/>
                <w:sz w:val="24"/>
                <w:lang w:val="ru-RU"/>
              </w:rPr>
              <w:t>подача</w:t>
            </w:r>
            <w:r w:rsidRPr="0062411B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62411B">
              <w:rPr>
                <w:color w:val="000009"/>
                <w:sz w:val="24"/>
                <w:lang w:val="ru-RU"/>
              </w:rPr>
              <w:t>в</w:t>
            </w:r>
            <w:r w:rsidRPr="0062411B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62411B">
              <w:rPr>
                <w:color w:val="000009"/>
                <w:sz w:val="24"/>
                <w:lang w:val="ru-RU"/>
              </w:rPr>
              <w:t>стену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11B" w:rsidRDefault="0062411B" w:rsidP="0062411B">
            <w:pPr>
              <w:pStyle w:val="TableParagraph"/>
              <w:spacing w:line="239" w:lineRule="exact"/>
              <w:ind w:right="127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&lt;5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11B" w:rsidRDefault="0062411B" w:rsidP="0062411B">
            <w:pPr>
              <w:pStyle w:val="TableParagraph"/>
              <w:spacing w:line="239" w:lineRule="exact"/>
              <w:ind w:left="194" w:right="144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5-6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11B" w:rsidRDefault="0062411B" w:rsidP="0062411B">
            <w:pPr>
              <w:pStyle w:val="TableParagraph"/>
              <w:spacing w:line="239" w:lineRule="exact"/>
              <w:ind w:left="193" w:right="144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7-8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</w:tcPr>
          <w:p w:rsidR="0062411B" w:rsidRDefault="0062411B" w:rsidP="0062411B">
            <w:pPr>
              <w:pStyle w:val="TableParagraph"/>
              <w:spacing w:line="239" w:lineRule="exact"/>
              <w:ind w:left="120" w:right="5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9-10</w:t>
            </w:r>
          </w:p>
        </w:tc>
      </w:tr>
      <w:tr w:rsidR="008E12EE" w:rsidTr="008E12EE">
        <w:trPr>
          <w:trHeight w:val="516"/>
        </w:trPr>
        <w:tc>
          <w:tcPr>
            <w:tcW w:w="1400" w:type="dxa"/>
            <w:vMerge/>
            <w:tcBorders>
              <w:top w:val="nil"/>
              <w:right w:val="single" w:sz="4" w:space="0" w:color="000000"/>
            </w:tcBorders>
          </w:tcPr>
          <w:p w:rsidR="0062411B" w:rsidRDefault="0062411B" w:rsidP="0062411B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11B" w:rsidRDefault="0062411B" w:rsidP="0062411B">
            <w:pPr>
              <w:pStyle w:val="TableParagraph"/>
              <w:spacing w:before="118"/>
              <w:ind w:left="144" w:right="9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6-й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месяц</w:t>
            </w: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11B" w:rsidRPr="0062411B" w:rsidRDefault="0062411B" w:rsidP="0062411B">
            <w:pPr>
              <w:pStyle w:val="TableParagraph"/>
              <w:spacing w:line="257" w:lineRule="exact"/>
              <w:ind w:left="136"/>
              <w:rPr>
                <w:sz w:val="24"/>
                <w:lang w:val="ru-RU"/>
              </w:rPr>
            </w:pPr>
            <w:r w:rsidRPr="0062411B">
              <w:rPr>
                <w:color w:val="000009"/>
                <w:sz w:val="24"/>
                <w:lang w:val="ru-RU"/>
              </w:rPr>
              <w:t>Верхняя</w:t>
            </w:r>
            <w:r w:rsidRPr="0062411B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62411B">
              <w:rPr>
                <w:color w:val="000009"/>
                <w:sz w:val="24"/>
                <w:lang w:val="ru-RU"/>
              </w:rPr>
              <w:t>прямая</w:t>
            </w:r>
            <w:r w:rsidRPr="0062411B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62411B">
              <w:rPr>
                <w:color w:val="000009"/>
                <w:sz w:val="24"/>
                <w:lang w:val="ru-RU"/>
              </w:rPr>
              <w:t>подача</w:t>
            </w:r>
            <w:r w:rsidRPr="0062411B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62411B">
              <w:rPr>
                <w:color w:val="000009"/>
                <w:sz w:val="24"/>
                <w:lang w:val="ru-RU"/>
              </w:rPr>
              <w:t>через</w:t>
            </w:r>
            <w:r w:rsidRPr="0062411B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62411B">
              <w:rPr>
                <w:color w:val="000009"/>
                <w:sz w:val="24"/>
                <w:lang w:val="ru-RU"/>
              </w:rPr>
              <w:t>сетку</w:t>
            </w:r>
            <w:r w:rsidRPr="0062411B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62411B">
              <w:rPr>
                <w:color w:val="000009"/>
                <w:sz w:val="24"/>
                <w:lang w:val="ru-RU"/>
              </w:rPr>
              <w:t>с</w:t>
            </w:r>
          </w:p>
          <w:p w:rsidR="0062411B" w:rsidRDefault="0062411B" w:rsidP="0062411B">
            <w:pPr>
              <w:pStyle w:val="TableParagraph"/>
              <w:spacing w:line="239" w:lineRule="exact"/>
              <w:ind w:left="124"/>
              <w:rPr>
                <w:sz w:val="24"/>
              </w:rPr>
            </w:pPr>
            <w:r>
              <w:rPr>
                <w:color w:val="000009"/>
                <w:sz w:val="24"/>
              </w:rPr>
              <w:t>расстояния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3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11B" w:rsidRDefault="0062411B" w:rsidP="0062411B">
            <w:pPr>
              <w:pStyle w:val="TableParagraph"/>
              <w:spacing w:before="118"/>
              <w:ind w:right="127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&lt;5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11B" w:rsidRDefault="0062411B" w:rsidP="0062411B">
            <w:pPr>
              <w:pStyle w:val="TableParagraph"/>
              <w:spacing w:before="118"/>
              <w:ind w:left="194" w:right="144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5-6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11B" w:rsidRDefault="0062411B" w:rsidP="0062411B">
            <w:pPr>
              <w:pStyle w:val="TableParagraph"/>
              <w:spacing w:before="118"/>
              <w:ind w:left="193" w:right="144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7-8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2411B" w:rsidRDefault="0062411B" w:rsidP="0062411B">
            <w:pPr>
              <w:pStyle w:val="TableParagraph"/>
              <w:spacing w:before="118"/>
              <w:ind w:left="120" w:right="5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9-10</w:t>
            </w:r>
          </w:p>
        </w:tc>
      </w:tr>
      <w:tr w:rsidR="008E12EE" w:rsidTr="008E12EE">
        <w:trPr>
          <w:trHeight w:val="533"/>
        </w:trPr>
        <w:tc>
          <w:tcPr>
            <w:tcW w:w="1400" w:type="dxa"/>
            <w:vMerge/>
            <w:tcBorders>
              <w:top w:val="nil"/>
              <w:right w:val="single" w:sz="4" w:space="0" w:color="000000"/>
            </w:tcBorders>
          </w:tcPr>
          <w:p w:rsidR="0062411B" w:rsidRDefault="0062411B" w:rsidP="0062411B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2411B" w:rsidRDefault="0062411B" w:rsidP="0062411B">
            <w:pPr>
              <w:pStyle w:val="TableParagraph"/>
              <w:spacing w:before="118"/>
              <w:ind w:left="144" w:right="9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9-й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месяц</w:t>
            </w: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2411B" w:rsidRPr="0062411B" w:rsidRDefault="0062411B" w:rsidP="0062411B">
            <w:pPr>
              <w:pStyle w:val="TableParagraph"/>
              <w:spacing w:line="257" w:lineRule="exact"/>
              <w:ind w:left="136"/>
              <w:rPr>
                <w:sz w:val="24"/>
                <w:lang w:val="ru-RU"/>
              </w:rPr>
            </w:pPr>
            <w:r w:rsidRPr="0062411B">
              <w:rPr>
                <w:color w:val="000009"/>
                <w:sz w:val="24"/>
                <w:lang w:val="ru-RU"/>
              </w:rPr>
              <w:t>Верхняя</w:t>
            </w:r>
            <w:r w:rsidRPr="0062411B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62411B">
              <w:rPr>
                <w:color w:val="000009"/>
                <w:sz w:val="24"/>
                <w:lang w:val="ru-RU"/>
              </w:rPr>
              <w:t>прямая</w:t>
            </w:r>
            <w:r w:rsidRPr="0062411B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62411B">
              <w:rPr>
                <w:color w:val="000009"/>
                <w:sz w:val="24"/>
                <w:lang w:val="ru-RU"/>
              </w:rPr>
              <w:t>подача</w:t>
            </w:r>
            <w:r w:rsidRPr="0062411B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62411B">
              <w:rPr>
                <w:color w:val="000009"/>
                <w:sz w:val="24"/>
                <w:lang w:val="ru-RU"/>
              </w:rPr>
              <w:t>через</w:t>
            </w:r>
            <w:r w:rsidRPr="0062411B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62411B">
              <w:rPr>
                <w:color w:val="000009"/>
                <w:sz w:val="24"/>
                <w:lang w:val="ru-RU"/>
              </w:rPr>
              <w:t>сетку</w:t>
            </w:r>
            <w:r w:rsidRPr="0062411B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62411B">
              <w:rPr>
                <w:color w:val="000009"/>
                <w:sz w:val="24"/>
                <w:lang w:val="ru-RU"/>
              </w:rPr>
              <w:t>с</w:t>
            </w:r>
          </w:p>
          <w:p w:rsidR="0062411B" w:rsidRDefault="0062411B" w:rsidP="0062411B">
            <w:pPr>
              <w:pStyle w:val="TableParagraph"/>
              <w:spacing w:line="256" w:lineRule="exact"/>
              <w:ind w:left="124"/>
              <w:rPr>
                <w:sz w:val="24"/>
              </w:rPr>
            </w:pPr>
            <w:r>
              <w:rPr>
                <w:color w:val="000009"/>
                <w:sz w:val="24"/>
              </w:rPr>
              <w:t>расстояния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4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2411B" w:rsidRDefault="0062411B" w:rsidP="0062411B">
            <w:pPr>
              <w:pStyle w:val="TableParagraph"/>
              <w:spacing w:before="118"/>
              <w:ind w:right="127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&lt;5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2411B" w:rsidRDefault="0062411B" w:rsidP="0062411B">
            <w:pPr>
              <w:pStyle w:val="TableParagraph"/>
              <w:spacing w:before="118"/>
              <w:ind w:left="194" w:right="144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5-6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2411B" w:rsidRDefault="0062411B" w:rsidP="0062411B">
            <w:pPr>
              <w:pStyle w:val="TableParagraph"/>
              <w:spacing w:before="118"/>
              <w:ind w:left="193" w:right="144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7-8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</w:tcBorders>
          </w:tcPr>
          <w:p w:rsidR="0062411B" w:rsidRDefault="0062411B" w:rsidP="0062411B">
            <w:pPr>
              <w:pStyle w:val="TableParagraph"/>
              <w:spacing w:before="118"/>
              <w:ind w:left="120" w:right="5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9-10</w:t>
            </w:r>
          </w:p>
        </w:tc>
      </w:tr>
      <w:tr w:rsidR="008E12EE" w:rsidTr="008E12EE">
        <w:trPr>
          <w:trHeight w:val="552"/>
        </w:trPr>
        <w:tc>
          <w:tcPr>
            <w:tcW w:w="1400" w:type="dxa"/>
            <w:tcBorders>
              <w:right w:val="single" w:sz="4" w:space="0" w:color="000000"/>
            </w:tcBorders>
          </w:tcPr>
          <w:p w:rsidR="0062411B" w:rsidRDefault="0062411B" w:rsidP="0062411B">
            <w:pPr>
              <w:pStyle w:val="TableParagraph"/>
              <w:spacing w:line="270" w:lineRule="atLeast"/>
              <w:ind w:left="229" w:right="184" w:firstLine="14"/>
              <w:rPr>
                <w:sz w:val="24"/>
              </w:rPr>
            </w:pPr>
            <w:r>
              <w:rPr>
                <w:color w:val="000009"/>
                <w:sz w:val="24"/>
              </w:rPr>
              <w:lastRenderedPageBreak/>
              <w:t>Этапный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контроль</w:t>
            </w:r>
          </w:p>
        </w:tc>
        <w:tc>
          <w:tcPr>
            <w:tcW w:w="5427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62411B" w:rsidRPr="0062411B" w:rsidRDefault="0062411B" w:rsidP="0062411B">
            <w:pPr>
              <w:pStyle w:val="TableParagraph"/>
              <w:spacing w:before="137"/>
              <w:ind w:left="136"/>
              <w:rPr>
                <w:sz w:val="24"/>
                <w:lang w:val="ru-RU"/>
              </w:rPr>
            </w:pPr>
            <w:r w:rsidRPr="0062411B">
              <w:rPr>
                <w:color w:val="000009"/>
                <w:sz w:val="24"/>
                <w:lang w:val="ru-RU"/>
              </w:rPr>
              <w:t>Верхняя</w:t>
            </w:r>
            <w:r w:rsidRPr="0062411B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62411B">
              <w:rPr>
                <w:color w:val="000009"/>
                <w:sz w:val="24"/>
                <w:lang w:val="ru-RU"/>
              </w:rPr>
              <w:t>прямая</w:t>
            </w:r>
            <w:r w:rsidRPr="0062411B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62411B">
              <w:rPr>
                <w:color w:val="000009"/>
                <w:sz w:val="24"/>
                <w:lang w:val="ru-RU"/>
              </w:rPr>
              <w:t>подача</w:t>
            </w:r>
            <w:r w:rsidRPr="0062411B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62411B">
              <w:rPr>
                <w:color w:val="000009"/>
                <w:sz w:val="24"/>
                <w:lang w:val="ru-RU"/>
              </w:rPr>
              <w:t>через</w:t>
            </w:r>
            <w:r w:rsidRPr="0062411B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62411B">
              <w:rPr>
                <w:color w:val="000009"/>
                <w:sz w:val="24"/>
                <w:lang w:val="ru-RU"/>
              </w:rPr>
              <w:t>сетку</w:t>
            </w:r>
            <w:r w:rsidRPr="0062411B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62411B">
              <w:rPr>
                <w:color w:val="000009"/>
                <w:sz w:val="24"/>
                <w:lang w:val="ru-RU"/>
              </w:rPr>
              <w:t>с</w:t>
            </w:r>
            <w:r w:rsidRPr="0062411B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62411B">
              <w:rPr>
                <w:color w:val="000009"/>
                <w:sz w:val="24"/>
                <w:lang w:val="ru-RU"/>
              </w:rPr>
              <w:t>расстояния</w:t>
            </w:r>
            <w:r w:rsidRPr="0062411B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62411B">
              <w:rPr>
                <w:color w:val="000009"/>
                <w:sz w:val="24"/>
                <w:lang w:val="ru-RU"/>
              </w:rPr>
              <w:t>6</w:t>
            </w:r>
            <w:r w:rsidRPr="0062411B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62411B">
              <w:rPr>
                <w:color w:val="000009"/>
                <w:sz w:val="24"/>
                <w:lang w:val="ru-RU"/>
              </w:rPr>
              <w:t>м</w:t>
            </w:r>
          </w:p>
        </w:tc>
        <w:tc>
          <w:tcPr>
            <w:tcW w:w="567" w:type="dxa"/>
            <w:tcBorders>
              <w:left w:val="single" w:sz="4" w:space="0" w:color="000000"/>
              <w:right w:val="single" w:sz="4" w:space="0" w:color="000000"/>
            </w:tcBorders>
          </w:tcPr>
          <w:p w:rsidR="0062411B" w:rsidRDefault="0062411B" w:rsidP="0062411B">
            <w:pPr>
              <w:pStyle w:val="TableParagraph"/>
              <w:spacing w:before="137"/>
              <w:ind w:right="126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&lt;5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 w:rsidR="0062411B" w:rsidRDefault="0062411B" w:rsidP="0062411B">
            <w:pPr>
              <w:pStyle w:val="TableParagraph"/>
              <w:spacing w:before="137"/>
              <w:ind w:left="194" w:right="144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5-6</w:t>
            </w:r>
          </w:p>
        </w:tc>
        <w:tc>
          <w:tcPr>
            <w:tcW w:w="709" w:type="dxa"/>
            <w:tcBorders>
              <w:left w:val="single" w:sz="4" w:space="0" w:color="000000"/>
              <w:right w:val="single" w:sz="4" w:space="0" w:color="000000"/>
            </w:tcBorders>
          </w:tcPr>
          <w:p w:rsidR="0062411B" w:rsidRDefault="0062411B" w:rsidP="0062411B">
            <w:pPr>
              <w:pStyle w:val="TableParagraph"/>
              <w:spacing w:before="137"/>
              <w:ind w:left="193" w:right="144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7-8</w:t>
            </w:r>
          </w:p>
        </w:tc>
        <w:tc>
          <w:tcPr>
            <w:tcW w:w="850" w:type="dxa"/>
            <w:tcBorders>
              <w:left w:val="single" w:sz="4" w:space="0" w:color="000000"/>
            </w:tcBorders>
          </w:tcPr>
          <w:p w:rsidR="0062411B" w:rsidRDefault="0062411B" w:rsidP="0062411B">
            <w:pPr>
              <w:pStyle w:val="TableParagraph"/>
              <w:spacing w:before="137"/>
              <w:ind w:left="120" w:right="5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9-10</w:t>
            </w:r>
          </w:p>
        </w:tc>
      </w:tr>
      <w:tr w:rsidR="0062411B" w:rsidTr="0062411B">
        <w:trPr>
          <w:trHeight w:val="274"/>
        </w:trPr>
        <w:tc>
          <w:tcPr>
            <w:tcW w:w="9804" w:type="dxa"/>
            <w:gridSpan w:val="7"/>
          </w:tcPr>
          <w:p w:rsidR="0062411B" w:rsidRDefault="00617D76" w:rsidP="00617D76">
            <w:pPr>
              <w:pStyle w:val="TableParagraph"/>
              <w:tabs>
                <w:tab w:val="left" w:pos="9804"/>
              </w:tabs>
              <w:spacing w:line="255" w:lineRule="exact"/>
              <w:ind w:left="23" w:right="3654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  <w:lang w:val="ru-RU"/>
              </w:rPr>
              <w:t xml:space="preserve">                                                          </w:t>
            </w:r>
            <w:r w:rsidR="0062411B">
              <w:rPr>
                <w:b/>
                <w:color w:val="000009"/>
                <w:sz w:val="24"/>
              </w:rPr>
              <w:t>Второй</w:t>
            </w:r>
            <w:r w:rsidR="0062411B">
              <w:rPr>
                <w:b/>
                <w:color w:val="000009"/>
                <w:spacing w:val="-3"/>
                <w:sz w:val="24"/>
              </w:rPr>
              <w:t xml:space="preserve"> </w:t>
            </w:r>
            <w:r w:rsidR="0062411B">
              <w:rPr>
                <w:b/>
                <w:color w:val="000009"/>
                <w:sz w:val="24"/>
              </w:rPr>
              <w:t>год</w:t>
            </w:r>
            <w:r w:rsidR="0062411B">
              <w:rPr>
                <w:b/>
                <w:color w:val="000009"/>
                <w:spacing w:val="-3"/>
                <w:sz w:val="24"/>
              </w:rPr>
              <w:t xml:space="preserve"> </w:t>
            </w:r>
            <w:r w:rsidR="0062411B">
              <w:rPr>
                <w:b/>
                <w:color w:val="000009"/>
                <w:sz w:val="24"/>
              </w:rPr>
              <w:t>подготовки</w:t>
            </w:r>
          </w:p>
        </w:tc>
      </w:tr>
      <w:tr w:rsidR="0062411B" w:rsidTr="008E12EE">
        <w:trPr>
          <w:trHeight w:val="535"/>
        </w:trPr>
        <w:tc>
          <w:tcPr>
            <w:tcW w:w="1400" w:type="dxa"/>
            <w:vMerge w:val="restart"/>
            <w:tcBorders>
              <w:right w:val="single" w:sz="4" w:space="0" w:color="000000"/>
            </w:tcBorders>
          </w:tcPr>
          <w:p w:rsidR="0062411B" w:rsidRDefault="0062411B" w:rsidP="0062411B">
            <w:pPr>
              <w:pStyle w:val="TableParagraph"/>
              <w:rPr>
                <w:b/>
                <w:sz w:val="26"/>
              </w:rPr>
            </w:pPr>
          </w:p>
          <w:p w:rsidR="0062411B" w:rsidRDefault="0062411B" w:rsidP="0062411B">
            <w:pPr>
              <w:pStyle w:val="TableParagraph"/>
              <w:spacing w:before="10"/>
              <w:rPr>
                <w:b/>
              </w:rPr>
            </w:pPr>
          </w:p>
          <w:p w:rsidR="0062411B" w:rsidRDefault="0062411B" w:rsidP="0062411B">
            <w:pPr>
              <w:pStyle w:val="TableParagraph"/>
              <w:ind w:left="229" w:right="184" w:firstLine="7"/>
              <w:rPr>
                <w:sz w:val="24"/>
              </w:rPr>
            </w:pPr>
            <w:r>
              <w:rPr>
                <w:color w:val="000009"/>
                <w:sz w:val="24"/>
              </w:rPr>
              <w:t>Текущий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контроль</w:t>
            </w:r>
          </w:p>
        </w:tc>
        <w:tc>
          <w:tcPr>
            <w:tcW w:w="12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11B" w:rsidRDefault="0062411B" w:rsidP="0062411B">
            <w:pPr>
              <w:pStyle w:val="TableParagraph"/>
              <w:spacing w:before="140"/>
              <w:ind w:left="144" w:right="9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3-й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месяц</w:t>
            </w:r>
          </w:p>
        </w:tc>
        <w:tc>
          <w:tcPr>
            <w:tcW w:w="41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11B" w:rsidRPr="0062411B" w:rsidRDefault="0062411B" w:rsidP="0062411B">
            <w:pPr>
              <w:pStyle w:val="TableParagraph"/>
              <w:spacing w:line="270" w:lineRule="atLeast"/>
              <w:ind w:left="124" w:right="741" w:firstLine="12"/>
              <w:rPr>
                <w:sz w:val="24"/>
                <w:lang w:val="ru-RU"/>
              </w:rPr>
            </w:pPr>
            <w:r w:rsidRPr="0062411B">
              <w:rPr>
                <w:color w:val="000009"/>
                <w:sz w:val="24"/>
                <w:lang w:val="ru-RU"/>
              </w:rPr>
              <w:t>Верхняя</w:t>
            </w:r>
            <w:r w:rsidRPr="0062411B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62411B">
              <w:rPr>
                <w:color w:val="000009"/>
                <w:sz w:val="24"/>
                <w:lang w:val="ru-RU"/>
              </w:rPr>
              <w:t>прямая</w:t>
            </w:r>
            <w:r w:rsidRPr="0062411B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62411B">
              <w:rPr>
                <w:color w:val="000009"/>
                <w:sz w:val="24"/>
                <w:lang w:val="ru-RU"/>
              </w:rPr>
              <w:t>подача</w:t>
            </w:r>
            <w:r w:rsidRPr="0062411B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62411B">
              <w:rPr>
                <w:color w:val="000009"/>
                <w:sz w:val="24"/>
                <w:lang w:val="ru-RU"/>
              </w:rPr>
              <w:t>через</w:t>
            </w:r>
            <w:r w:rsidRPr="0062411B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62411B">
              <w:rPr>
                <w:color w:val="000009"/>
                <w:sz w:val="24"/>
                <w:lang w:val="ru-RU"/>
              </w:rPr>
              <w:t>сетку</w:t>
            </w:r>
            <w:r w:rsidRPr="0062411B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62411B">
              <w:rPr>
                <w:color w:val="000009"/>
                <w:sz w:val="24"/>
                <w:lang w:val="ru-RU"/>
              </w:rPr>
              <w:t>с</w:t>
            </w:r>
            <w:r w:rsidRPr="0062411B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62411B">
              <w:rPr>
                <w:color w:val="000009"/>
                <w:sz w:val="24"/>
                <w:lang w:val="ru-RU"/>
              </w:rPr>
              <w:t>расстояния</w:t>
            </w:r>
            <w:r w:rsidRPr="0062411B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62411B">
              <w:rPr>
                <w:color w:val="000009"/>
                <w:sz w:val="24"/>
                <w:lang w:val="ru-RU"/>
              </w:rPr>
              <w:t>6 м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11B" w:rsidRDefault="0062411B" w:rsidP="0062411B">
            <w:pPr>
              <w:pStyle w:val="TableParagraph"/>
              <w:spacing w:before="140"/>
              <w:ind w:right="127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&lt;5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11B" w:rsidRDefault="0062411B" w:rsidP="0062411B">
            <w:pPr>
              <w:pStyle w:val="TableParagraph"/>
              <w:spacing w:before="140"/>
              <w:ind w:left="194" w:right="144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5-6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11B" w:rsidRDefault="0062411B" w:rsidP="0062411B">
            <w:pPr>
              <w:pStyle w:val="TableParagraph"/>
              <w:spacing w:before="140"/>
              <w:ind w:left="193" w:right="144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7-8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</w:tcPr>
          <w:p w:rsidR="0062411B" w:rsidRDefault="0062411B" w:rsidP="0062411B">
            <w:pPr>
              <w:pStyle w:val="TableParagraph"/>
              <w:spacing w:before="140"/>
              <w:ind w:left="120" w:right="5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9-10</w:t>
            </w:r>
          </w:p>
        </w:tc>
      </w:tr>
      <w:tr w:rsidR="0062411B" w:rsidTr="008E12EE">
        <w:trPr>
          <w:trHeight w:val="500"/>
        </w:trPr>
        <w:tc>
          <w:tcPr>
            <w:tcW w:w="1400" w:type="dxa"/>
            <w:vMerge/>
            <w:tcBorders>
              <w:top w:val="nil"/>
              <w:right w:val="single" w:sz="4" w:space="0" w:color="000000"/>
            </w:tcBorders>
          </w:tcPr>
          <w:p w:rsidR="0062411B" w:rsidRDefault="0062411B" w:rsidP="0062411B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11B" w:rsidRDefault="0062411B" w:rsidP="0062411B">
            <w:pPr>
              <w:pStyle w:val="TableParagraph"/>
              <w:spacing w:before="104"/>
              <w:ind w:left="144" w:right="9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6-й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месяц</w:t>
            </w: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11B" w:rsidRPr="0062411B" w:rsidRDefault="0062411B" w:rsidP="0062411B">
            <w:pPr>
              <w:pStyle w:val="TableParagraph"/>
              <w:spacing w:line="241" w:lineRule="exact"/>
              <w:ind w:left="136"/>
              <w:rPr>
                <w:sz w:val="24"/>
                <w:lang w:val="ru-RU"/>
              </w:rPr>
            </w:pPr>
            <w:r w:rsidRPr="0062411B">
              <w:rPr>
                <w:color w:val="000009"/>
                <w:sz w:val="24"/>
                <w:lang w:val="ru-RU"/>
              </w:rPr>
              <w:t>Верхняя</w:t>
            </w:r>
            <w:r w:rsidRPr="0062411B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62411B">
              <w:rPr>
                <w:color w:val="000009"/>
                <w:sz w:val="24"/>
                <w:lang w:val="ru-RU"/>
              </w:rPr>
              <w:t>прямая</w:t>
            </w:r>
            <w:r w:rsidRPr="0062411B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62411B">
              <w:rPr>
                <w:color w:val="000009"/>
                <w:sz w:val="24"/>
                <w:lang w:val="ru-RU"/>
              </w:rPr>
              <w:t>подача</w:t>
            </w:r>
            <w:r w:rsidRPr="0062411B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62411B">
              <w:rPr>
                <w:color w:val="000009"/>
                <w:sz w:val="24"/>
                <w:lang w:val="ru-RU"/>
              </w:rPr>
              <w:t>через</w:t>
            </w:r>
            <w:r w:rsidRPr="0062411B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62411B">
              <w:rPr>
                <w:color w:val="000009"/>
                <w:sz w:val="24"/>
                <w:lang w:val="ru-RU"/>
              </w:rPr>
              <w:t>сетку</w:t>
            </w:r>
            <w:r w:rsidRPr="0062411B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62411B">
              <w:rPr>
                <w:color w:val="000009"/>
                <w:sz w:val="24"/>
                <w:lang w:val="ru-RU"/>
              </w:rPr>
              <w:t>с</w:t>
            </w:r>
          </w:p>
          <w:p w:rsidR="0062411B" w:rsidRDefault="0062411B" w:rsidP="0062411B">
            <w:pPr>
              <w:pStyle w:val="TableParagraph"/>
              <w:spacing w:line="239" w:lineRule="exact"/>
              <w:ind w:left="124"/>
              <w:rPr>
                <w:sz w:val="24"/>
              </w:rPr>
            </w:pPr>
            <w:r>
              <w:rPr>
                <w:color w:val="000009"/>
                <w:sz w:val="24"/>
              </w:rPr>
              <w:t>расстояния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7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11B" w:rsidRDefault="0062411B" w:rsidP="0062411B">
            <w:pPr>
              <w:pStyle w:val="TableParagraph"/>
              <w:spacing w:before="104"/>
              <w:ind w:right="127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&lt;5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11B" w:rsidRDefault="0062411B" w:rsidP="0062411B">
            <w:pPr>
              <w:pStyle w:val="TableParagraph"/>
              <w:spacing w:before="104"/>
              <w:ind w:left="194" w:right="144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5-6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11B" w:rsidRDefault="0062411B" w:rsidP="0062411B">
            <w:pPr>
              <w:pStyle w:val="TableParagraph"/>
              <w:spacing w:before="104"/>
              <w:ind w:left="193" w:right="144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7-8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2411B" w:rsidRDefault="0062411B" w:rsidP="0062411B">
            <w:pPr>
              <w:pStyle w:val="TableParagraph"/>
              <w:spacing w:before="104"/>
              <w:ind w:left="120" w:right="5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9-10</w:t>
            </w:r>
          </w:p>
        </w:tc>
      </w:tr>
      <w:tr w:rsidR="0062411B" w:rsidTr="008E12EE">
        <w:trPr>
          <w:trHeight w:val="533"/>
        </w:trPr>
        <w:tc>
          <w:tcPr>
            <w:tcW w:w="1400" w:type="dxa"/>
            <w:vMerge/>
            <w:tcBorders>
              <w:top w:val="nil"/>
              <w:right w:val="single" w:sz="4" w:space="0" w:color="000000"/>
            </w:tcBorders>
          </w:tcPr>
          <w:p w:rsidR="0062411B" w:rsidRDefault="0062411B" w:rsidP="0062411B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2411B" w:rsidRDefault="0062411B" w:rsidP="0062411B">
            <w:pPr>
              <w:pStyle w:val="TableParagraph"/>
              <w:spacing w:before="120"/>
              <w:ind w:left="144" w:right="9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9-й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месяц</w:t>
            </w: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2411B" w:rsidRPr="0062411B" w:rsidRDefault="0062411B" w:rsidP="0062411B">
            <w:pPr>
              <w:pStyle w:val="TableParagraph"/>
              <w:spacing w:line="257" w:lineRule="exact"/>
              <w:ind w:left="136"/>
              <w:rPr>
                <w:sz w:val="24"/>
                <w:lang w:val="ru-RU"/>
              </w:rPr>
            </w:pPr>
            <w:r w:rsidRPr="0062411B">
              <w:rPr>
                <w:color w:val="000009"/>
                <w:sz w:val="24"/>
                <w:lang w:val="ru-RU"/>
              </w:rPr>
              <w:t>Верхняя</w:t>
            </w:r>
            <w:r w:rsidRPr="0062411B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62411B">
              <w:rPr>
                <w:color w:val="000009"/>
                <w:sz w:val="24"/>
                <w:lang w:val="ru-RU"/>
              </w:rPr>
              <w:t>прямая</w:t>
            </w:r>
            <w:r w:rsidRPr="0062411B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62411B">
              <w:rPr>
                <w:color w:val="000009"/>
                <w:sz w:val="24"/>
                <w:lang w:val="ru-RU"/>
              </w:rPr>
              <w:t>подача</w:t>
            </w:r>
            <w:r w:rsidRPr="0062411B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62411B">
              <w:rPr>
                <w:color w:val="000009"/>
                <w:sz w:val="24"/>
                <w:lang w:val="ru-RU"/>
              </w:rPr>
              <w:t>через</w:t>
            </w:r>
            <w:r w:rsidRPr="0062411B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62411B">
              <w:rPr>
                <w:color w:val="000009"/>
                <w:sz w:val="24"/>
                <w:lang w:val="ru-RU"/>
              </w:rPr>
              <w:t>сетку</w:t>
            </w:r>
            <w:r w:rsidRPr="0062411B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62411B">
              <w:rPr>
                <w:color w:val="000009"/>
                <w:sz w:val="24"/>
                <w:lang w:val="ru-RU"/>
              </w:rPr>
              <w:t>с</w:t>
            </w:r>
          </w:p>
          <w:p w:rsidR="0062411B" w:rsidRDefault="0062411B" w:rsidP="0062411B">
            <w:pPr>
              <w:pStyle w:val="TableParagraph"/>
              <w:spacing w:line="256" w:lineRule="exact"/>
              <w:ind w:left="124"/>
              <w:rPr>
                <w:sz w:val="24"/>
              </w:rPr>
            </w:pPr>
            <w:r>
              <w:rPr>
                <w:color w:val="000009"/>
                <w:sz w:val="24"/>
              </w:rPr>
              <w:t>расстояния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8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2411B" w:rsidRDefault="0062411B" w:rsidP="0062411B">
            <w:pPr>
              <w:pStyle w:val="TableParagraph"/>
              <w:spacing w:before="120"/>
              <w:ind w:right="127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&lt;5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2411B" w:rsidRDefault="0062411B" w:rsidP="0062411B">
            <w:pPr>
              <w:pStyle w:val="TableParagraph"/>
              <w:spacing w:before="120"/>
              <w:ind w:left="194" w:right="144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5-6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2411B" w:rsidRDefault="0062411B" w:rsidP="0062411B">
            <w:pPr>
              <w:pStyle w:val="TableParagraph"/>
              <w:spacing w:before="120"/>
              <w:ind w:left="193" w:right="144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7-8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</w:tcBorders>
          </w:tcPr>
          <w:p w:rsidR="0062411B" w:rsidRDefault="0062411B" w:rsidP="0062411B">
            <w:pPr>
              <w:pStyle w:val="TableParagraph"/>
              <w:spacing w:before="120"/>
              <w:ind w:left="120" w:right="5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9-10</w:t>
            </w:r>
          </w:p>
        </w:tc>
      </w:tr>
      <w:tr w:rsidR="0062411B" w:rsidTr="008E12EE">
        <w:trPr>
          <w:trHeight w:val="552"/>
        </w:trPr>
        <w:tc>
          <w:tcPr>
            <w:tcW w:w="1400" w:type="dxa"/>
            <w:tcBorders>
              <w:right w:val="single" w:sz="4" w:space="0" w:color="000000"/>
            </w:tcBorders>
          </w:tcPr>
          <w:p w:rsidR="0062411B" w:rsidRDefault="0062411B" w:rsidP="0062411B">
            <w:pPr>
              <w:pStyle w:val="TableParagraph"/>
              <w:spacing w:line="270" w:lineRule="atLeast"/>
              <w:ind w:left="229" w:right="184" w:firstLine="14"/>
              <w:rPr>
                <w:sz w:val="24"/>
              </w:rPr>
            </w:pPr>
            <w:r>
              <w:rPr>
                <w:color w:val="000009"/>
                <w:sz w:val="24"/>
              </w:rPr>
              <w:t>Этапный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контроль</w:t>
            </w:r>
          </w:p>
        </w:tc>
        <w:tc>
          <w:tcPr>
            <w:tcW w:w="5427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62411B" w:rsidRPr="0062411B" w:rsidRDefault="0062411B" w:rsidP="0062411B">
            <w:pPr>
              <w:pStyle w:val="TableParagraph"/>
              <w:spacing w:before="140"/>
              <w:ind w:left="136"/>
              <w:rPr>
                <w:sz w:val="24"/>
                <w:lang w:val="ru-RU"/>
              </w:rPr>
            </w:pPr>
            <w:r w:rsidRPr="0062411B">
              <w:rPr>
                <w:color w:val="000009"/>
                <w:sz w:val="24"/>
                <w:lang w:val="ru-RU"/>
              </w:rPr>
              <w:t>Верхняя</w:t>
            </w:r>
            <w:r w:rsidRPr="0062411B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62411B">
              <w:rPr>
                <w:color w:val="000009"/>
                <w:sz w:val="24"/>
                <w:lang w:val="ru-RU"/>
              </w:rPr>
              <w:t>прямая</w:t>
            </w:r>
            <w:r w:rsidRPr="0062411B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62411B">
              <w:rPr>
                <w:color w:val="000009"/>
                <w:sz w:val="24"/>
                <w:lang w:val="ru-RU"/>
              </w:rPr>
              <w:t>подача</w:t>
            </w:r>
            <w:r w:rsidRPr="0062411B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62411B">
              <w:rPr>
                <w:color w:val="000009"/>
                <w:sz w:val="24"/>
                <w:lang w:val="ru-RU"/>
              </w:rPr>
              <w:t>через</w:t>
            </w:r>
            <w:r w:rsidRPr="0062411B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62411B">
              <w:rPr>
                <w:color w:val="000009"/>
                <w:sz w:val="24"/>
                <w:lang w:val="ru-RU"/>
              </w:rPr>
              <w:t>сетку</w:t>
            </w:r>
            <w:r w:rsidRPr="0062411B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62411B">
              <w:rPr>
                <w:color w:val="000009"/>
                <w:sz w:val="24"/>
                <w:lang w:val="ru-RU"/>
              </w:rPr>
              <w:t>из</w:t>
            </w:r>
            <w:r w:rsidRPr="0062411B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62411B">
              <w:rPr>
                <w:color w:val="000009"/>
                <w:sz w:val="24"/>
                <w:lang w:val="ru-RU"/>
              </w:rPr>
              <w:t>зоны</w:t>
            </w:r>
            <w:r w:rsidRPr="0062411B">
              <w:rPr>
                <w:color w:val="000009"/>
                <w:spacing w:val="-4"/>
                <w:sz w:val="24"/>
                <w:lang w:val="ru-RU"/>
              </w:rPr>
              <w:t xml:space="preserve"> </w:t>
            </w:r>
            <w:r w:rsidRPr="0062411B">
              <w:rPr>
                <w:color w:val="000009"/>
                <w:sz w:val="24"/>
                <w:lang w:val="ru-RU"/>
              </w:rPr>
              <w:t>подачи</w:t>
            </w:r>
          </w:p>
        </w:tc>
        <w:tc>
          <w:tcPr>
            <w:tcW w:w="567" w:type="dxa"/>
            <w:tcBorders>
              <w:left w:val="single" w:sz="4" w:space="0" w:color="000000"/>
              <w:right w:val="single" w:sz="4" w:space="0" w:color="000000"/>
            </w:tcBorders>
          </w:tcPr>
          <w:p w:rsidR="0062411B" w:rsidRDefault="0062411B" w:rsidP="0062411B">
            <w:pPr>
              <w:pStyle w:val="TableParagraph"/>
              <w:spacing w:before="140"/>
              <w:ind w:right="126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&lt;5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 w:rsidR="0062411B" w:rsidRDefault="0062411B" w:rsidP="0062411B">
            <w:pPr>
              <w:pStyle w:val="TableParagraph"/>
              <w:spacing w:before="140"/>
              <w:ind w:left="194" w:right="144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5-6</w:t>
            </w:r>
          </w:p>
        </w:tc>
        <w:tc>
          <w:tcPr>
            <w:tcW w:w="709" w:type="dxa"/>
            <w:tcBorders>
              <w:left w:val="single" w:sz="4" w:space="0" w:color="000000"/>
              <w:right w:val="single" w:sz="4" w:space="0" w:color="000000"/>
            </w:tcBorders>
          </w:tcPr>
          <w:p w:rsidR="0062411B" w:rsidRDefault="0062411B" w:rsidP="0062411B">
            <w:pPr>
              <w:pStyle w:val="TableParagraph"/>
              <w:spacing w:before="140"/>
              <w:ind w:left="193" w:right="144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7-8</w:t>
            </w:r>
          </w:p>
        </w:tc>
        <w:tc>
          <w:tcPr>
            <w:tcW w:w="850" w:type="dxa"/>
            <w:tcBorders>
              <w:left w:val="single" w:sz="4" w:space="0" w:color="000000"/>
            </w:tcBorders>
          </w:tcPr>
          <w:p w:rsidR="0062411B" w:rsidRDefault="0062411B" w:rsidP="0062411B">
            <w:pPr>
              <w:pStyle w:val="TableParagraph"/>
              <w:spacing w:before="140"/>
              <w:ind w:left="120" w:right="5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9-10</w:t>
            </w:r>
          </w:p>
        </w:tc>
      </w:tr>
      <w:tr w:rsidR="0062411B" w:rsidTr="0062411B">
        <w:trPr>
          <w:trHeight w:val="276"/>
        </w:trPr>
        <w:tc>
          <w:tcPr>
            <w:tcW w:w="9804" w:type="dxa"/>
            <w:gridSpan w:val="7"/>
          </w:tcPr>
          <w:p w:rsidR="0062411B" w:rsidRDefault="0062411B" w:rsidP="00617D76">
            <w:pPr>
              <w:pStyle w:val="TableParagraph"/>
              <w:spacing w:line="256" w:lineRule="exact"/>
              <w:ind w:left="23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Третий</w:t>
            </w:r>
            <w:r>
              <w:rPr>
                <w:b/>
                <w:color w:val="000009"/>
                <w:spacing w:val="-3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год</w:t>
            </w:r>
            <w:r>
              <w:rPr>
                <w:b/>
                <w:color w:val="000009"/>
                <w:spacing w:val="-2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подготовки</w:t>
            </w:r>
          </w:p>
        </w:tc>
      </w:tr>
      <w:tr w:rsidR="0062411B" w:rsidTr="008E12EE">
        <w:trPr>
          <w:trHeight w:val="811"/>
        </w:trPr>
        <w:tc>
          <w:tcPr>
            <w:tcW w:w="1400" w:type="dxa"/>
            <w:vMerge w:val="restart"/>
            <w:tcBorders>
              <w:right w:val="single" w:sz="4" w:space="0" w:color="000000"/>
            </w:tcBorders>
          </w:tcPr>
          <w:p w:rsidR="0062411B" w:rsidRDefault="0062411B" w:rsidP="0062411B">
            <w:pPr>
              <w:pStyle w:val="TableParagraph"/>
              <w:rPr>
                <w:b/>
                <w:sz w:val="26"/>
              </w:rPr>
            </w:pPr>
          </w:p>
          <w:p w:rsidR="0062411B" w:rsidRDefault="0062411B" w:rsidP="0062411B">
            <w:pPr>
              <w:pStyle w:val="TableParagraph"/>
              <w:rPr>
                <w:b/>
                <w:sz w:val="26"/>
              </w:rPr>
            </w:pPr>
          </w:p>
          <w:p w:rsidR="0062411B" w:rsidRDefault="0062411B" w:rsidP="0062411B">
            <w:pPr>
              <w:pStyle w:val="TableParagraph"/>
              <w:spacing w:before="9"/>
              <w:rPr>
                <w:b/>
                <w:sz w:val="32"/>
              </w:rPr>
            </w:pPr>
          </w:p>
          <w:p w:rsidR="0062411B" w:rsidRDefault="0062411B" w:rsidP="0062411B">
            <w:pPr>
              <w:pStyle w:val="TableParagraph"/>
              <w:ind w:left="229" w:right="184" w:firstLine="7"/>
              <w:rPr>
                <w:sz w:val="24"/>
              </w:rPr>
            </w:pPr>
            <w:r>
              <w:rPr>
                <w:color w:val="000009"/>
                <w:sz w:val="24"/>
              </w:rPr>
              <w:t>Текущий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контроль</w:t>
            </w:r>
          </w:p>
        </w:tc>
        <w:tc>
          <w:tcPr>
            <w:tcW w:w="12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11B" w:rsidRDefault="0062411B" w:rsidP="0062411B">
            <w:pPr>
              <w:pStyle w:val="TableParagraph"/>
              <w:rPr>
                <w:b/>
                <w:sz w:val="24"/>
              </w:rPr>
            </w:pPr>
          </w:p>
          <w:p w:rsidR="0062411B" w:rsidRDefault="0062411B" w:rsidP="0062411B">
            <w:pPr>
              <w:pStyle w:val="TableParagraph"/>
              <w:ind w:left="144" w:right="9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3-й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месяц</w:t>
            </w:r>
          </w:p>
        </w:tc>
        <w:tc>
          <w:tcPr>
            <w:tcW w:w="41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11B" w:rsidRDefault="0062411B" w:rsidP="0062411B">
            <w:pPr>
              <w:pStyle w:val="TableParagraph"/>
              <w:spacing w:line="270" w:lineRule="atLeast"/>
              <w:ind w:left="124" w:right="134" w:firstLine="12"/>
              <w:rPr>
                <w:sz w:val="24"/>
              </w:rPr>
            </w:pPr>
            <w:r w:rsidRPr="0062411B">
              <w:rPr>
                <w:color w:val="000009"/>
                <w:sz w:val="24"/>
                <w:lang w:val="ru-RU"/>
              </w:rPr>
              <w:t>Верхняя прямая подача через сетку с</w:t>
            </w:r>
            <w:r w:rsidRPr="0062411B">
              <w:rPr>
                <w:color w:val="000009"/>
                <w:spacing w:val="1"/>
                <w:sz w:val="24"/>
                <w:lang w:val="ru-RU"/>
              </w:rPr>
              <w:t xml:space="preserve"> </w:t>
            </w:r>
            <w:r w:rsidRPr="0062411B">
              <w:rPr>
                <w:color w:val="000009"/>
                <w:sz w:val="24"/>
                <w:lang w:val="ru-RU"/>
              </w:rPr>
              <w:t>расстояния</w:t>
            </w:r>
            <w:r w:rsidRPr="0062411B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62411B">
              <w:rPr>
                <w:color w:val="000009"/>
                <w:sz w:val="24"/>
                <w:lang w:val="ru-RU"/>
              </w:rPr>
              <w:t>6</w:t>
            </w:r>
            <w:r w:rsidRPr="0062411B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62411B">
              <w:rPr>
                <w:color w:val="000009"/>
                <w:sz w:val="24"/>
                <w:lang w:val="ru-RU"/>
              </w:rPr>
              <w:t>м</w:t>
            </w:r>
            <w:r w:rsidRPr="0062411B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62411B">
              <w:rPr>
                <w:color w:val="000009"/>
                <w:sz w:val="24"/>
                <w:lang w:val="ru-RU"/>
              </w:rPr>
              <w:t>из</w:t>
            </w:r>
            <w:r w:rsidRPr="0062411B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62411B">
              <w:rPr>
                <w:color w:val="000009"/>
                <w:sz w:val="24"/>
                <w:lang w:val="ru-RU"/>
              </w:rPr>
              <w:t>6</w:t>
            </w:r>
            <w:r w:rsidRPr="0062411B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62411B">
              <w:rPr>
                <w:color w:val="000009"/>
                <w:sz w:val="24"/>
                <w:lang w:val="ru-RU"/>
              </w:rPr>
              <w:t>зоны</w:t>
            </w:r>
            <w:r w:rsidRPr="0062411B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62411B">
              <w:rPr>
                <w:color w:val="000009"/>
                <w:sz w:val="24"/>
                <w:lang w:val="ru-RU"/>
              </w:rPr>
              <w:t>в</w:t>
            </w:r>
            <w:r w:rsidRPr="0062411B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62411B">
              <w:rPr>
                <w:color w:val="000009"/>
                <w:sz w:val="24"/>
                <w:lang w:val="ru-RU"/>
              </w:rPr>
              <w:t>левую</w:t>
            </w:r>
            <w:r w:rsidRPr="0062411B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>
              <w:rPr>
                <w:color w:val="000009"/>
                <w:sz w:val="24"/>
              </w:rPr>
              <w:t>(правую)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половину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площадки.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11B" w:rsidRDefault="0062411B" w:rsidP="0062411B">
            <w:pPr>
              <w:pStyle w:val="TableParagraph"/>
              <w:rPr>
                <w:b/>
                <w:sz w:val="24"/>
              </w:rPr>
            </w:pPr>
          </w:p>
          <w:p w:rsidR="0062411B" w:rsidRDefault="0062411B" w:rsidP="0062411B">
            <w:pPr>
              <w:pStyle w:val="TableParagraph"/>
              <w:ind w:right="127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&lt;5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11B" w:rsidRDefault="0062411B" w:rsidP="0062411B">
            <w:pPr>
              <w:pStyle w:val="TableParagraph"/>
              <w:rPr>
                <w:b/>
                <w:sz w:val="24"/>
              </w:rPr>
            </w:pPr>
          </w:p>
          <w:p w:rsidR="0062411B" w:rsidRDefault="0062411B" w:rsidP="0062411B">
            <w:pPr>
              <w:pStyle w:val="TableParagraph"/>
              <w:ind w:left="194" w:right="144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5-6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11B" w:rsidRDefault="0062411B" w:rsidP="0062411B">
            <w:pPr>
              <w:pStyle w:val="TableParagraph"/>
              <w:rPr>
                <w:b/>
                <w:sz w:val="24"/>
              </w:rPr>
            </w:pPr>
          </w:p>
          <w:p w:rsidR="0062411B" w:rsidRDefault="0062411B" w:rsidP="0062411B">
            <w:pPr>
              <w:pStyle w:val="TableParagraph"/>
              <w:ind w:left="193" w:right="144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7-8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</w:tcPr>
          <w:p w:rsidR="0062411B" w:rsidRDefault="0062411B" w:rsidP="0062411B">
            <w:pPr>
              <w:pStyle w:val="TableParagraph"/>
              <w:rPr>
                <w:b/>
                <w:sz w:val="24"/>
              </w:rPr>
            </w:pPr>
          </w:p>
          <w:p w:rsidR="0062411B" w:rsidRDefault="0062411B" w:rsidP="0062411B">
            <w:pPr>
              <w:pStyle w:val="TableParagraph"/>
              <w:ind w:left="120" w:right="5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9-10</w:t>
            </w:r>
          </w:p>
        </w:tc>
      </w:tr>
      <w:tr w:rsidR="0062411B" w:rsidTr="008E12EE">
        <w:trPr>
          <w:trHeight w:val="776"/>
        </w:trPr>
        <w:tc>
          <w:tcPr>
            <w:tcW w:w="1400" w:type="dxa"/>
            <w:vMerge/>
            <w:tcBorders>
              <w:top w:val="nil"/>
              <w:right w:val="single" w:sz="4" w:space="0" w:color="000000"/>
            </w:tcBorders>
          </w:tcPr>
          <w:p w:rsidR="0062411B" w:rsidRDefault="0062411B" w:rsidP="0062411B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11B" w:rsidRDefault="0062411B" w:rsidP="0062411B">
            <w:pPr>
              <w:pStyle w:val="TableParagraph"/>
              <w:rPr>
                <w:b/>
                <w:sz w:val="21"/>
              </w:rPr>
            </w:pPr>
          </w:p>
          <w:p w:rsidR="0062411B" w:rsidRDefault="0062411B" w:rsidP="0062411B">
            <w:pPr>
              <w:pStyle w:val="TableParagraph"/>
              <w:ind w:left="144" w:right="9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6-й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месяц</w:t>
            </w: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11B" w:rsidRPr="0062411B" w:rsidRDefault="0062411B" w:rsidP="0062411B">
            <w:pPr>
              <w:pStyle w:val="TableParagraph"/>
              <w:spacing w:line="242" w:lineRule="exact"/>
              <w:ind w:left="136"/>
              <w:rPr>
                <w:sz w:val="24"/>
                <w:lang w:val="ru-RU"/>
              </w:rPr>
            </w:pPr>
            <w:r w:rsidRPr="0062411B">
              <w:rPr>
                <w:color w:val="000009"/>
                <w:sz w:val="24"/>
                <w:lang w:val="ru-RU"/>
              </w:rPr>
              <w:t>Верхняя</w:t>
            </w:r>
            <w:r w:rsidRPr="0062411B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62411B">
              <w:rPr>
                <w:color w:val="000009"/>
                <w:sz w:val="24"/>
                <w:lang w:val="ru-RU"/>
              </w:rPr>
              <w:t>прямая</w:t>
            </w:r>
            <w:r w:rsidRPr="0062411B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62411B">
              <w:rPr>
                <w:color w:val="000009"/>
                <w:sz w:val="24"/>
                <w:lang w:val="ru-RU"/>
              </w:rPr>
              <w:t>подача</w:t>
            </w:r>
            <w:r w:rsidRPr="0062411B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62411B">
              <w:rPr>
                <w:color w:val="000009"/>
                <w:sz w:val="24"/>
                <w:lang w:val="ru-RU"/>
              </w:rPr>
              <w:t>через</w:t>
            </w:r>
            <w:r w:rsidRPr="0062411B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62411B">
              <w:rPr>
                <w:color w:val="000009"/>
                <w:sz w:val="24"/>
                <w:lang w:val="ru-RU"/>
              </w:rPr>
              <w:t>сетку с</w:t>
            </w:r>
          </w:p>
          <w:p w:rsidR="0062411B" w:rsidRDefault="0062411B" w:rsidP="0062411B">
            <w:pPr>
              <w:pStyle w:val="TableParagraph"/>
              <w:spacing w:line="270" w:lineRule="atLeast"/>
              <w:ind w:left="124" w:right="133"/>
              <w:rPr>
                <w:sz w:val="24"/>
              </w:rPr>
            </w:pPr>
            <w:r w:rsidRPr="0062411B">
              <w:rPr>
                <w:color w:val="000009"/>
                <w:sz w:val="24"/>
                <w:lang w:val="ru-RU"/>
              </w:rPr>
              <w:t>расстояния</w:t>
            </w:r>
            <w:r w:rsidRPr="0062411B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62411B">
              <w:rPr>
                <w:color w:val="000009"/>
                <w:sz w:val="24"/>
                <w:lang w:val="ru-RU"/>
              </w:rPr>
              <w:t>7</w:t>
            </w:r>
            <w:r w:rsidRPr="0062411B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62411B">
              <w:rPr>
                <w:color w:val="000009"/>
                <w:sz w:val="24"/>
                <w:lang w:val="ru-RU"/>
              </w:rPr>
              <w:t>м</w:t>
            </w:r>
            <w:r w:rsidRPr="0062411B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62411B">
              <w:rPr>
                <w:color w:val="000009"/>
                <w:sz w:val="24"/>
                <w:lang w:val="ru-RU"/>
              </w:rPr>
              <w:t>из</w:t>
            </w:r>
            <w:r w:rsidRPr="0062411B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62411B">
              <w:rPr>
                <w:color w:val="000009"/>
                <w:sz w:val="24"/>
                <w:lang w:val="ru-RU"/>
              </w:rPr>
              <w:t>6</w:t>
            </w:r>
            <w:r w:rsidRPr="0062411B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62411B">
              <w:rPr>
                <w:color w:val="000009"/>
                <w:sz w:val="24"/>
                <w:lang w:val="ru-RU"/>
              </w:rPr>
              <w:t>зоны</w:t>
            </w:r>
            <w:r w:rsidRPr="0062411B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62411B">
              <w:rPr>
                <w:color w:val="000009"/>
                <w:sz w:val="24"/>
                <w:lang w:val="ru-RU"/>
              </w:rPr>
              <w:t>в</w:t>
            </w:r>
            <w:r w:rsidRPr="0062411B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62411B">
              <w:rPr>
                <w:color w:val="000009"/>
                <w:sz w:val="24"/>
                <w:lang w:val="ru-RU"/>
              </w:rPr>
              <w:t>левую</w:t>
            </w:r>
            <w:r w:rsidRPr="0062411B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>
              <w:rPr>
                <w:color w:val="000009"/>
                <w:sz w:val="24"/>
              </w:rPr>
              <w:t>(правую)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половину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площадки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11B" w:rsidRDefault="0062411B" w:rsidP="0062411B">
            <w:pPr>
              <w:pStyle w:val="TableParagraph"/>
              <w:rPr>
                <w:b/>
                <w:sz w:val="21"/>
              </w:rPr>
            </w:pPr>
          </w:p>
          <w:p w:rsidR="0062411B" w:rsidRDefault="0062411B" w:rsidP="0062411B">
            <w:pPr>
              <w:pStyle w:val="TableParagraph"/>
              <w:ind w:right="127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&lt;5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11B" w:rsidRDefault="0062411B" w:rsidP="0062411B">
            <w:pPr>
              <w:pStyle w:val="TableParagraph"/>
              <w:rPr>
                <w:b/>
                <w:sz w:val="21"/>
              </w:rPr>
            </w:pPr>
          </w:p>
          <w:p w:rsidR="0062411B" w:rsidRDefault="0062411B" w:rsidP="0062411B">
            <w:pPr>
              <w:pStyle w:val="TableParagraph"/>
              <w:ind w:left="194" w:right="144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5-6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11B" w:rsidRDefault="0062411B" w:rsidP="0062411B">
            <w:pPr>
              <w:pStyle w:val="TableParagraph"/>
              <w:rPr>
                <w:b/>
                <w:sz w:val="21"/>
              </w:rPr>
            </w:pPr>
          </w:p>
          <w:p w:rsidR="0062411B" w:rsidRDefault="0062411B" w:rsidP="0062411B">
            <w:pPr>
              <w:pStyle w:val="TableParagraph"/>
              <w:ind w:left="193" w:right="144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7-8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2411B" w:rsidRDefault="0062411B" w:rsidP="0062411B">
            <w:pPr>
              <w:pStyle w:val="TableParagraph"/>
              <w:rPr>
                <w:b/>
                <w:sz w:val="21"/>
              </w:rPr>
            </w:pPr>
          </w:p>
          <w:p w:rsidR="0062411B" w:rsidRDefault="0062411B" w:rsidP="0062411B">
            <w:pPr>
              <w:pStyle w:val="TableParagraph"/>
              <w:ind w:left="120" w:right="5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9-10</w:t>
            </w:r>
          </w:p>
        </w:tc>
      </w:tr>
      <w:tr w:rsidR="0062411B" w:rsidTr="008E12EE">
        <w:trPr>
          <w:trHeight w:val="792"/>
        </w:trPr>
        <w:tc>
          <w:tcPr>
            <w:tcW w:w="1400" w:type="dxa"/>
            <w:vMerge/>
            <w:tcBorders>
              <w:top w:val="nil"/>
              <w:right w:val="single" w:sz="4" w:space="0" w:color="000000"/>
            </w:tcBorders>
          </w:tcPr>
          <w:p w:rsidR="0062411B" w:rsidRDefault="0062411B" w:rsidP="0062411B">
            <w:pPr>
              <w:rPr>
                <w:sz w:val="2"/>
                <w:szCs w:val="2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2411B" w:rsidRDefault="0062411B" w:rsidP="0062411B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62411B" w:rsidRDefault="0062411B" w:rsidP="0062411B">
            <w:pPr>
              <w:pStyle w:val="TableParagraph"/>
              <w:ind w:left="144" w:right="9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9-й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месяц</w:t>
            </w:r>
          </w:p>
        </w:tc>
        <w:tc>
          <w:tcPr>
            <w:tcW w:w="41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2411B" w:rsidRPr="0062411B" w:rsidRDefault="0062411B" w:rsidP="0062411B">
            <w:pPr>
              <w:pStyle w:val="TableParagraph"/>
              <w:spacing w:line="241" w:lineRule="exact"/>
              <w:ind w:left="136"/>
              <w:rPr>
                <w:sz w:val="24"/>
                <w:lang w:val="ru-RU"/>
              </w:rPr>
            </w:pPr>
            <w:r w:rsidRPr="0062411B">
              <w:rPr>
                <w:color w:val="000009"/>
                <w:sz w:val="24"/>
                <w:lang w:val="ru-RU"/>
              </w:rPr>
              <w:t>Верхняя</w:t>
            </w:r>
            <w:r w:rsidRPr="0062411B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62411B">
              <w:rPr>
                <w:color w:val="000009"/>
                <w:sz w:val="24"/>
                <w:lang w:val="ru-RU"/>
              </w:rPr>
              <w:t>прямая</w:t>
            </w:r>
            <w:r w:rsidRPr="0062411B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62411B">
              <w:rPr>
                <w:color w:val="000009"/>
                <w:sz w:val="24"/>
                <w:lang w:val="ru-RU"/>
              </w:rPr>
              <w:t>подача</w:t>
            </w:r>
            <w:r w:rsidRPr="0062411B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62411B">
              <w:rPr>
                <w:color w:val="000009"/>
                <w:sz w:val="24"/>
                <w:lang w:val="ru-RU"/>
              </w:rPr>
              <w:t>через</w:t>
            </w:r>
            <w:r w:rsidRPr="0062411B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62411B">
              <w:rPr>
                <w:color w:val="000009"/>
                <w:sz w:val="24"/>
                <w:lang w:val="ru-RU"/>
              </w:rPr>
              <w:t>сетку с</w:t>
            </w:r>
          </w:p>
          <w:p w:rsidR="0062411B" w:rsidRDefault="0062411B" w:rsidP="0062411B">
            <w:pPr>
              <w:pStyle w:val="TableParagraph"/>
              <w:spacing w:line="270" w:lineRule="atLeast"/>
              <w:ind w:left="124" w:right="134"/>
              <w:rPr>
                <w:sz w:val="24"/>
              </w:rPr>
            </w:pPr>
            <w:r w:rsidRPr="0062411B">
              <w:rPr>
                <w:color w:val="000009"/>
                <w:sz w:val="24"/>
                <w:lang w:val="ru-RU"/>
              </w:rPr>
              <w:t>расстояния</w:t>
            </w:r>
            <w:r w:rsidRPr="0062411B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62411B">
              <w:rPr>
                <w:color w:val="000009"/>
                <w:sz w:val="24"/>
                <w:lang w:val="ru-RU"/>
              </w:rPr>
              <w:t>8</w:t>
            </w:r>
            <w:r w:rsidRPr="0062411B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62411B">
              <w:rPr>
                <w:color w:val="000009"/>
                <w:sz w:val="24"/>
                <w:lang w:val="ru-RU"/>
              </w:rPr>
              <w:t>м</w:t>
            </w:r>
            <w:r w:rsidRPr="0062411B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62411B">
              <w:rPr>
                <w:color w:val="000009"/>
                <w:sz w:val="24"/>
                <w:lang w:val="ru-RU"/>
              </w:rPr>
              <w:t>из</w:t>
            </w:r>
            <w:r w:rsidRPr="0062411B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62411B">
              <w:rPr>
                <w:color w:val="000009"/>
                <w:sz w:val="24"/>
                <w:lang w:val="ru-RU"/>
              </w:rPr>
              <w:t>6</w:t>
            </w:r>
            <w:r w:rsidRPr="0062411B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62411B">
              <w:rPr>
                <w:color w:val="000009"/>
                <w:sz w:val="24"/>
                <w:lang w:val="ru-RU"/>
              </w:rPr>
              <w:t>зоны</w:t>
            </w:r>
            <w:r w:rsidRPr="0062411B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62411B">
              <w:rPr>
                <w:color w:val="000009"/>
                <w:sz w:val="24"/>
                <w:lang w:val="ru-RU"/>
              </w:rPr>
              <w:t>в</w:t>
            </w:r>
            <w:r w:rsidRPr="0062411B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62411B">
              <w:rPr>
                <w:color w:val="000009"/>
                <w:sz w:val="24"/>
                <w:lang w:val="ru-RU"/>
              </w:rPr>
              <w:t>левую</w:t>
            </w:r>
            <w:r w:rsidRPr="0062411B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>
              <w:rPr>
                <w:color w:val="000009"/>
                <w:sz w:val="24"/>
              </w:rPr>
              <w:t>(правую)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половину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площадки.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2411B" w:rsidRDefault="0062411B" w:rsidP="0062411B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62411B" w:rsidRDefault="0062411B" w:rsidP="0062411B">
            <w:pPr>
              <w:pStyle w:val="TableParagraph"/>
              <w:ind w:right="127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&lt;5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2411B" w:rsidRDefault="0062411B" w:rsidP="0062411B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62411B" w:rsidRDefault="0062411B" w:rsidP="0062411B">
            <w:pPr>
              <w:pStyle w:val="TableParagraph"/>
              <w:ind w:left="194" w:right="144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5-6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2411B" w:rsidRDefault="0062411B" w:rsidP="0062411B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62411B" w:rsidRDefault="0062411B" w:rsidP="0062411B">
            <w:pPr>
              <w:pStyle w:val="TableParagraph"/>
              <w:ind w:left="193" w:right="144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7-8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</w:tcBorders>
          </w:tcPr>
          <w:p w:rsidR="0062411B" w:rsidRDefault="0062411B" w:rsidP="0062411B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62411B" w:rsidRDefault="0062411B" w:rsidP="0062411B">
            <w:pPr>
              <w:pStyle w:val="TableParagraph"/>
              <w:ind w:left="120" w:right="5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9-10</w:t>
            </w:r>
          </w:p>
        </w:tc>
      </w:tr>
      <w:tr w:rsidR="0062411B" w:rsidTr="008E12EE">
        <w:trPr>
          <w:trHeight w:val="552"/>
        </w:trPr>
        <w:tc>
          <w:tcPr>
            <w:tcW w:w="1400" w:type="dxa"/>
            <w:tcBorders>
              <w:right w:val="single" w:sz="4" w:space="0" w:color="000000"/>
            </w:tcBorders>
          </w:tcPr>
          <w:p w:rsidR="0062411B" w:rsidRDefault="0062411B" w:rsidP="0062411B">
            <w:pPr>
              <w:pStyle w:val="TableParagraph"/>
              <w:spacing w:line="270" w:lineRule="atLeast"/>
              <w:ind w:left="229" w:right="184" w:firstLine="14"/>
              <w:rPr>
                <w:sz w:val="24"/>
              </w:rPr>
            </w:pPr>
            <w:r>
              <w:rPr>
                <w:color w:val="000009"/>
                <w:sz w:val="24"/>
              </w:rPr>
              <w:t>Этапный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контроль</w:t>
            </w:r>
          </w:p>
        </w:tc>
        <w:tc>
          <w:tcPr>
            <w:tcW w:w="5427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62411B" w:rsidRDefault="0062411B" w:rsidP="0062411B">
            <w:pPr>
              <w:pStyle w:val="TableParagraph"/>
              <w:spacing w:line="270" w:lineRule="atLeast"/>
              <w:ind w:left="124" w:right="386" w:firstLine="12"/>
              <w:rPr>
                <w:sz w:val="24"/>
              </w:rPr>
            </w:pPr>
            <w:r w:rsidRPr="0062411B">
              <w:rPr>
                <w:color w:val="000009"/>
                <w:sz w:val="24"/>
                <w:lang w:val="ru-RU"/>
              </w:rPr>
              <w:t>Верхняя</w:t>
            </w:r>
            <w:r w:rsidRPr="0062411B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62411B">
              <w:rPr>
                <w:color w:val="000009"/>
                <w:sz w:val="24"/>
                <w:lang w:val="ru-RU"/>
              </w:rPr>
              <w:t>прямая</w:t>
            </w:r>
            <w:r w:rsidRPr="0062411B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62411B">
              <w:rPr>
                <w:color w:val="000009"/>
                <w:sz w:val="24"/>
                <w:lang w:val="ru-RU"/>
              </w:rPr>
              <w:t>подача</w:t>
            </w:r>
            <w:r w:rsidRPr="0062411B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62411B">
              <w:rPr>
                <w:color w:val="000009"/>
                <w:sz w:val="24"/>
                <w:lang w:val="ru-RU"/>
              </w:rPr>
              <w:t>через</w:t>
            </w:r>
            <w:r w:rsidRPr="0062411B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62411B">
              <w:rPr>
                <w:color w:val="000009"/>
                <w:sz w:val="24"/>
                <w:lang w:val="ru-RU"/>
              </w:rPr>
              <w:t>сетку</w:t>
            </w:r>
            <w:r w:rsidRPr="0062411B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62411B">
              <w:rPr>
                <w:color w:val="000009"/>
                <w:sz w:val="24"/>
                <w:lang w:val="ru-RU"/>
              </w:rPr>
              <w:t>из</w:t>
            </w:r>
            <w:r w:rsidRPr="0062411B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62411B">
              <w:rPr>
                <w:color w:val="000009"/>
                <w:sz w:val="24"/>
                <w:lang w:val="ru-RU"/>
              </w:rPr>
              <w:t>зоны</w:t>
            </w:r>
            <w:r w:rsidRPr="0062411B">
              <w:rPr>
                <w:color w:val="000009"/>
                <w:spacing w:val="-4"/>
                <w:sz w:val="24"/>
                <w:lang w:val="ru-RU"/>
              </w:rPr>
              <w:t xml:space="preserve"> </w:t>
            </w:r>
            <w:r w:rsidRPr="0062411B">
              <w:rPr>
                <w:color w:val="000009"/>
                <w:sz w:val="24"/>
                <w:lang w:val="ru-RU"/>
              </w:rPr>
              <w:t>подачи</w:t>
            </w:r>
            <w:r w:rsidRPr="0062411B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 w:rsidRPr="0062411B">
              <w:rPr>
                <w:color w:val="000009"/>
                <w:sz w:val="24"/>
                <w:lang w:val="ru-RU"/>
              </w:rPr>
              <w:t>в</w:t>
            </w:r>
            <w:r w:rsidRPr="0062411B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62411B">
              <w:rPr>
                <w:color w:val="000009"/>
                <w:sz w:val="24"/>
                <w:lang w:val="ru-RU"/>
              </w:rPr>
              <w:t>левую</w:t>
            </w:r>
            <w:r w:rsidRPr="0062411B">
              <w:rPr>
                <w:color w:val="000009"/>
                <w:spacing w:val="-2"/>
                <w:sz w:val="24"/>
                <w:lang w:val="ru-RU"/>
              </w:rPr>
              <w:t xml:space="preserve"> </w:t>
            </w:r>
            <w:r>
              <w:rPr>
                <w:color w:val="000009"/>
                <w:sz w:val="24"/>
              </w:rPr>
              <w:t>(правую)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половину</w:t>
            </w:r>
            <w:r w:rsidR="008E12EE">
              <w:rPr>
                <w:color w:val="000009"/>
                <w:sz w:val="24"/>
                <w:lang w:val="ru-RU"/>
              </w:rPr>
              <w:t xml:space="preserve"> 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площадки</w:t>
            </w:r>
          </w:p>
        </w:tc>
        <w:tc>
          <w:tcPr>
            <w:tcW w:w="567" w:type="dxa"/>
            <w:tcBorders>
              <w:left w:val="single" w:sz="4" w:space="0" w:color="000000"/>
              <w:right w:val="single" w:sz="4" w:space="0" w:color="000000"/>
            </w:tcBorders>
          </w:tcPr>
          <w:p w:rsidR="0062411B" w:rsidRDefault="0062411B" w:rsidP="0062411B">
            <w:pPr>
              <w:pStyle w:val="TableParagraph"/>
              <w:spacing w:before="137"/>
              <w:ind w:right="126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&lt;5</w:t>
            </w:r>
          </w:p>
        </w:tc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 w:rsidR="0062411B" w:rsidRDefault="0062411B" w:rsidP="0062411B">
            <w:pPr>
              <w:pStyle w:val="TableParagraph"/>
              <w:spacing w:before="137"/>
              <w:ind w:left="194" w:right="144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5-6</w:t>
            </w:r>
          </w:p>
        </w:tc>
        <w:tc>
          <w:tcPr>
            <w:tcW w:w="709" w:type="dxa"/>
            <w:tcBorders>
              <w:left w:val="single" w:sz="4" w:space="0" w:color="000000"/>
              <w:right w:val="single" w:sz="4" w:space="0" w:color="000000"/>
            </w:tcBorders>
          </w:tcPr>
          <w:p w:rsidR="0062411B" w:rsidRDefault="0062411B" w:rsidP="0062411B">
            <w:pPr>
              <w:pStyle w:val="TableParagraph"/>
              <w:spacing w:before="137"/>
              <w:ind w:left="193" w:right="144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7-8</w:t>
            </w:r>
          </w:p>
        </w:tc>
        <w:tc>
          <w:tcPr>
            <w:tcW w:w="850" w:type="dxa"/>
            <w:tcBorders>
              <w:left w:val="single" w:sz="4" w:space="0" w:color="000000"/>
            </w:tcBorders>
          </w:tcPr>
          <w:p w:rsidR="0062411B" w:rsidRDefault="0062411B" w:rsidP="0062411B">
            <w:pPr>
              <w:pStyle w:val="TableParagraph"/>
              <w:spacing w:before="137"/>
              <w:ind w:left="120" w:right="5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9-10</w:t>
            </w:r>
          </w:p>
        </w:tc>
      </w:tr>
    </w:tbl>
    <w:p w:rsidR="008E12EE" w:rsidRDefault="008E12EE" w:rsidP="0062411B">
      <w:pPr>
        <w:pStyle w:val="a6"/>
        <w:spacing w:before="11"/>
        <w:ind w:left="0" w:firstLine="0"/>
        <w:jc w:val="left"/>
        <w:rPr>
          <w:b/>
          <w:sz w:val="13"/>
        </w:rPr>
      </w:pPr>
    </w:p>
    <w:p w:rsidR="008E12EE" w:rsidRDefault="008E12EE" w:rsidP="0062411B">
      <w:pPr>
        <w:pStyle w:val="a6"/>
        <w:spacing w:before="11"/>
        <w:ind w:left="0" w:firstLine="0"/>
        <w:jc w:val="left"/>
        <w:rPr>
          <w:b/>
          <w:sz w:val="13"/>
        </w:rPr>
      </w:pPr>
    </w:p>
    <w:p w:rsidR="008E12EE" w:rsidRPr="00362E14" w:rsidRDefault="008E12EE" w:rsidP="008E12EE">
      <w:pPr>
        <w:pStyle w:val="a6"/>
        <w:spacing w:before="11"/>
        <w:rPr>
          <w:b/>
          <w:sz w:val="26"/>
          <w:szCs w:val="26"/>
        </w:rPr>
      </w:pPr>
      <w:r w:rsidRPr="00362E14">
        <w:rPr>
          <w:b/>
          <w:sz w:val="26"/>
          <w:szCs w:val="26"/>
        </w:rPr>
        <w:t>Верхняя прямая подача</w:t>
      </w:r>
    </w:p>
    <w:p w:rsidR="008E12EE" w:rsidRPr="00362E14" w:rsidRDefault="008E12EE" w:rsidP="008E12EE">
      <w:pPr>
        <w:pStyle w:val="a6"/>
        <w:spacing w:before="11"/>
        <w:ind w:firstLine="30"/>
        <w:rPr>
          <w:sz w:val="26"/>
          <w:szCs w:val="26"/>
        </w:rPr>
      </w:pPr>
      <w:r w:rsidRPr="00362E14">
        <w:rPr>
          <w:sz w:val="26"/>
          <w:szCs w:val="26"/>
        </w:rPr>
        <w:t xml:space="preserve">Средства </w:t>
      </w:r>
      <w:r w:rsidRPr="00362E14">
        <w:rPr>
          <w:i/>
          <w:sz w:val="26"/>
          <w:szCs w:val="26"/>
          <w:u w:val="single"/>
        </w:rPr>
        <w:t>текущего контроля</w:t>
      </w:r>
      <w:r w:rsidRPr="00362E14">
        <w:rPr>
          <w:sz w:val="26"/>
          <w:szCs w:val="26"/>
        </w:rPr>
        <w:t xml:space="preserve"> техники выполнения верхней прямой подачи:</w:t>
      </w:r>
    </w:p>
    <w:p w:rsidR="008E12EE" w:rsidRPr="00362E14" w:rsidRDefault="008E12EE" w:rsidP="008E12EE">
      <w:pPr>
        <w:pStyle w:val="a6"/>
        <w:spacing w:before="11"/>
        <w:ind w:firstLine="30"/>
        <w:rPr>
          <w:sz w:val="26"/>
          <w:szCs w:val="26"/>
        </w:rPr>
      </w:pPr>
      <w:r w:rsidRPr="00362E14">
        <w:rPr>
          <w:sz w:val="26"/>
          <w:szCs w:val="26"/>
        </w:rPr>
        <w:t xml:space="preserve">    1. </w:t>
      </w:r>
      <w:r w:rsidRPr="00362E14">
        <w:rPr>
          <w:i/>
          <w:sz w:val="26"/>
          <w:szCs w:val="26"/>
        </w:rPr>
        <w:t>Верхняя прямая подача в стену.</w:t>
      </w:r>
      <w:r w:rsidRPr="00362E14">
        <w:rPr>
          <w:sz w:val="26"/>
          <w:szCs w:val="26"/>
        </w:rPr>
        <w:t xml:space="preserve"> Расстояние от испытуемого от стены 3 м. Мяч должен попасть в стену на высоту 1-2 м от уровня головы испытуемого. Волейболисту дается 10 попыток. В зачет идут попытки, выполненные без нарушения  правил игры и техники выполнения верхней прямой подачи.</w:t>
      </w:r>
    </w:p>
    <w:p w:rsidR="008E12EE" w:rsidRPr="00362E14" w:rsidRDefault="008E12EE" w:rsidP="008E12EE">
      <w:pPr>
        <w:pStyle w:val="a6"/>
        <w:spacing w:before="11"/>
        <w:ind w:firstLine="0"/>
        <w:rPr>
          <w:sz w:val="26"/>
          <w:szCs w:val="26"/>
        </w:rPr>
      </w:pPr>
      <w:r w:rsidRPr="00362E14">
        <w:rPr>
          <w:sz w:val="26"/>
          <w:szCs w:val="26"/>
        </w:rPr>
        <w:t xml:space="preserve">     2. </w:t>
      </w:r>
      <w:r w:rsidRPr="00362E14">
        <w:rPr>
          <w:i/>
          <w:sz w:val="26"/>
          <w:szCs w:val="26"/>
        </w:rPr>
        <w:t>Верхняя прямая подача через сетку с расстояния 3 м.</w:t>
      </w:r>
      <w:r w:rsidRPr="00362E14">
        <w:rPr>
          <w:sz w:val="26"/>
          <w:szCs w:val="26"/>
        </w:rPr>
        <w:t xml:space="preserve"> Высота сетки 200 см. Выполняется верхняя прямая подача через сетку от линии атаки. При выполнении подачи наступать на линию запрещено. Мяч после подачи должен упасть в пределах площадки. Волейболисту дается 10 попыток. В зачет идут попытки, выполненные без нарушения правил игры и техники выполнения верхней прямой подачи.</w:t>
      </w:r>
    </w:p>
    <w:p w:rsidR="008E12EE" w:rsidRPr="00362E14" w:rsidRDefault="008E12EE" w:rsidP="008E12EE">
      <w:pPr>
        <w:pStyle w:val="a6"/>
        <w:spacing w:before="11"/>
        <w:ind w:firstLine="0"/>
        <w:rPr>
          <w:sz w:val="26"/>
          <w:szCs w:val="26"/>
        </w:rPr>
      </w:pPr>
      <w:r w:rsidRPr="00362E14">
        <w:rPr>
          <w:sz w:val="26"/>
          <w:szCs w:val="26"/>
        </w:rPr>
        <w:t xml:space="preserve">    3. </w:t>
      </w:r>
      <w:r w:rsidRPr="00362E14">
        <w:rPr>
          <w:i/>
          <w:sz w:val="26"/>
          <w:szCs w:val="26"/>
        </w:rPr>
        <w:t>Верхняя прямая подача через сетку с расстояния 4 м</w:t>
      </w:r>
      <w:r w:rsidRPr="00362E14">
        <w:rPr>
          <w:sz w:val="26"/>
          <w:szCs w:val="26"/>
        </w:rPr>
        <w:t>. Высота сетки 200 см. Выполняется верхняя прямая подача через сетку от линии, расположенной на расстоянии 4 м от сетки. При выполнении подачи наступать на линию запрещено. Мяч после подачи должен упасть в пределах площадки. Волейболисту дается 10 попыток. В зачет идут попытки, выполненные без нарушения правил игры и техники  выполнения верхней прямой подачи.</w:t>
      </w:r>
    </w:p>
    <w:p w:rsidR="008E12EE" w:rsidRPr="00362E14" w:rsidRDefault="008E12EE" w:rsidP="008E12EE">
      <w:pPr>
        <w:pStyle w:val="a6"/>
        <w:spacing w:before="11"/>
        <w:ind w:firstLine="0"/>
        <w:rPr>
          <w:sz w:val="26"/>
          <w:szCs w:val="26"/>
        </w:rPr>
      </w:pPr>
      <w:r w:rsidRPr="00362E14">
        <w:rPr>
          <w:sz w:val="26"/>
          <w:szCs w:val="26"/>
        </w:rPr>
        <w:t xml:space="preserve">    4. </w:t>
      </w:r>
      <w:r w:rsidRPr="00362E14">
        <w:rPr>
          <w:i/>
          <w:sz w:val="26"/>
          <w:szCs w:val="26"/>
        </w:rPr>
        <w:t>Верхняя прямая подача через сетку с расстояния 6 м.</w:t>
      </w:r>
      <w:r w:rsidRPr="00362E14">
        <w:rPr>
          <w:sz w:val="26"/>
          <w:szCs w:val="26"/>
        </w:rPr>
        <w:t xml:space="preserve"> Высота сетки для</w:t>
      </w:r>
    </w:p>
    <w:p w:rsidR="008E12EE" w:rsidRPr="00362E14" w:rsidRDefault="008E12EE" w:rsidP="008E12EE">
      <w:pPr>
        <w:pStyle w:val="a6"/>
        <w:spacing w:before="11"/>
        <w:ind w:left="0" w:firstLine="0"/>
        <w:rPr>
          <w:sz w:val="26"/>
          <w:szCs w:val="26"/>
        </w:rPr>
      </w:pPr>
      <w:r w:rsidRPr="00362E14">
        <w:rPr>
          <w:sz w:val="26"/>
          <w:szCs w:val="26"/>
        </w:rPr>
        <w:t>мальчиков 215 см, для девочек - 205 см. Выполняется верхняя прямая подача через сетку от линии, расположенной на расстоянии 6 м от сетки. При выполнении подачи наступать на линию запрещено. Мяч после подачи должен упасть в пределах площадки. Волейболисту дается 10 попыток. В зачет идут попытки, выполненные без нарушения правил игры и техники выполнения верхней прямой подачи.</w:t>
      </w:r>
    </w:p>
    <w:p w:rsidR="008E12EE" w:rsidRPr="00362E14" w:rsidRDefault="008E12EE" w:rsidP="008E12EE">
      <w:pPr>
        <w:pStyle w:val="a6"/>
        <w:spacing w:before="11"/>
        <w:ind w:firstLine="0"/>
        <w:rPr>
          <w:sz w:val="26"/>
          <w:szCs w:val="26"/>
        </w:rPr>
      </w:pPr>
      <w:r w:rsidRPr="00362E14">
        <w:rPr>
          <w:sz w:val="26"/>
          <w:szCs w:val="26"/>
        </w:rPr>
        <w:lastRenderedPageBreak/>
        <w:t xml:space="preserve">    5. </w:t>
      </w:r>
      <w:r w:rsidRPr="00362E14">
        <w:rPr>
          <w:i/>
          <w:sz w:val="26"/>
          <w:szCs w:val="26"/>
        </w:rPr>
        <w:t>Верхняя прямая подача через сетку с расстояния 7 м</w:t>
      </w:r>
      <w:r w:rsidRPr="00362E14">
        <w:rPr>
          <w:sz w:val="26"/>
          <w:szCs w:val="26"/>
        </w:rPr>
        <w:t>. Высота сетки для</w:t>
      </w:r>
    </w:p>
    <w:p w:rsidR="008E12EE" w:rsidRPr="00362E14" w:rsidRDefault="008E12EE" w:rsidP="008E12EE">
      <w:pPr>
        <w:pStyle w:val="a6"/>
        <w:spacing w:before="11"/>
        <w:ind w:left="0" w:firstLine="0"/>
        <w:rPr>
          <w:sz w:val="26"/>
          <w:szCs w:val="26"/>
        </w:rPr>
      </w:pPr>
      <w:r w:rsidRPr="00362E14">
        <w:rPr>
          <w:sz w:val="26"/>
          <w:szCs w:val="26"/>
        </w:rPr>
        <w:t xml:space="preserve"> мальчиков 215 см, для девочек - 205 см. Выполняется верхняя прямая подача через сетку от линии, расположенной на расстоянии 7 м от сетки. При выполнении подачи наступать на линию запрещено. Мяч после подачи должен упасть в пределах площадки. Волейболисту дается 10 попыток. В зачет идут попытки, выполненные без нарушения правил игры и техники выполнения верхней прямой подачи.</w:t>
      </w:r>
    </w:p>
    <w:p w:rsidR="008E12EE" w:rsidRPr="00362E14" w:rsidRDefault="008E12EE" w:rsidP="008E12EE">
      <w:pPr>
        <w:pStyle w:val="a6"/>
        <w:spacing w:before="11"/>
        <w:ind w:firstLine="0"/>
        <w:rPr>
          <w:sz w:val="26"/>
          <w:szCs w:val="26"/>
        </w:rPr>
      </w:pPr>
      <w:r w:rsidRPr="00362E14">
        <w:rPr>
          <w:sz w:val="26"/>
          <w:szCs w:val="26"/>
        </w:rPr>
        <w:t xml:space="preserve">    6. </w:t>
      </w:r>
      <w:r w:rsidRPr="00362E14">
        <w:rPr>
          <w:i/>
          <w:sz w:val="26"/>
          <w:szCs w:val="26"/>
        </w:rPr>
        <w:t>Верхняя прямая подача через сетку с расстояния 8 м</w:t>
      </w:r>
      <w:r w:rsidRPr="00362E14">
        <w:rPr>
          <w:sz w:val="26"/>
          <w:szCs w:val="26"/>
        </w:rPr>
        <w:t>. Высота сетки для</w:t>
      </w:r>
    </w:p>
    <w:p w:rsidR="008E12EE" w:rsidRPr="00362E14" w:rsidRDefault="008E12EE" w:rsidP="002C376D">
      <w:pPr>
        <w:pStyle w:val="a6"/>
        <w:spacing w:before="11"/>
        <w:ind w:left="0" w:firstLine="0"/>
        <w:rPr>
          <w:sz w:val="26"/>
          <w:szCs w:val="26"/>
        </w:rPr>
      </w:pPr>
      <w:r w:rsidRPr="00362E14">
        <w:rPr>
          <w:sz w:val="26"/>
          <w:szCs w:val="26"/>
        </w:rPr>
        <w:t>мальчиков 215 см, для девочек - 205 см. Выполняется верхняя прямая подача через</w:t>
      </w:r>
      <w:r w:rsidR="002C376D" w:rsidRPr="00362E14">
        <w:rPr>
          <w:sz w:val="26"/>
          <w:szCs w:val="26"/>
        </w:rPr>
        <w:t xml:space="preserve"> </w:t>
      </w:r>
      <w:r w:rsidRPr="00362E14">
        <w:rPr>
          <w:sz w:val="26"/>
          <w:szCs w:val="26"/>
        </w:rPr>
        <w:t>сетку от линии, расположенной на расстоянии 8 м от сетки. При выполнении подачи</w:t>
      </w:r>
      <w:r w:rsidR="002C376D" w:rsidRPr="00362E14">
        <w:rPr>
          <w:sz w:val="26"/>
          <w:szCs w:val="26"/>
        </w:rPr>
        <w:t xml:space="preserve"> </w:t>
      </w:r>
      <w:r w:rsidRPr="00362E14">
        <w:rPr>
          <w:sz w:val="26"/>
          <w:szCs w:val="26"/>
        </w:rPr>
        <w:t>наступать на линию запрещено. Мяч после подачи должен упасть в пределах</w:t>
      </w:r>
      <w:r w:rsidR="002C376D" w:rsidRPr="00362E14">
        <w:rPr>
          <w:sz w:val="26"/>
          <w:szCs w:val="26"/>
        </w:rPr>
        <w:t xml:space="preserve"> </w:t>
      </w:r>
      <w:r w:rsidRPr="00362E14">
        <w:rPr>
          <w:sz w:val="26"/>
          <w:szCs w:val="26"/>
        </w:rPr>
        <w:t>площадки. Волейболисту дается 10 попыток. В зачет идут попытки, выполненные без</w:t>
      </w:r>
      <w:r w:rsidR="002C376D" w:rsidRPr="00362E14">
        <w:rPr>
          <w:sz w:val="26"/>
          <w:szCs w:val="26"/>
        </w:rPr>
        <w:t xml:space="preserve"> </w:t>
      </w:r>
      <w:r w:rsidRPr="00362E14">
        <w:rPr>
          <w:sz w:val="26"/>
          <w:szCs w:val="26"/>
        </w:rPr>
        <w:t>нарушения правил игры и техники выполнения верхней прямой подачи.</w:t>
      </w:r>
    </w:p>
    <w:p w:rsidR="008E12EE" w:rsidRPr="00362E14" w:rsidRDefault="002C376D" w:rsidP="008F37CD">
      <w:pPr>
        <w:pStyle w:val="a6"/>
        <w:spacing w:before="11"/>
        <w:ind w:firstLine="0"/>
        <w:rPr>
          <w:sz w:val="26"/>
          <w:szCs w:val="26"/>
        </w:rPr>
      </w:pPr>
      <w:r w:rsidRPr="00362E14">
        <w:rPr>
          <w:sz w:val="26"/>
          <w:szCs w:val="26"/>
        </w:rPr>
        <w:t xml:space="preserve">    </w:t>
      </w:r>
      <w:r w:rsidR="008E12EE" w:rsidRPr="00362E14">
        <w:rPr>
          <w:sz w:val="26"/>
          <w:szCs w:val="26"/>
        </w:rPr>
        <w:t>7.</w:t>
      </w:r>
      <w:r w:rsidR="008E12EE" w:rsidRPr="00362E14">
        <w:rPr>
          <w:i/>
          <w:sz w:val="26"/>
          <w:szCs w:val="26"/>
        </w:rPr>
        <w:t xml:space="preserve"> Верхняя прямая подача через сетку с расстояния 6 м из 6 зоны в левую</w:t>
      </w:r>
      <w:r w:rsidRPr="00362E14">
        <w:rPr>
          <w:i/>
          <w:sz w:val="26"/>
          <w:szCs w:val="26"/>
        </w:rPr>
        <w:t xml:space="preserve"> </w:t>
      </w:r>
      <w:r w:rsidR="008E12EE" w:rsidRPr="00362E14">
        <w:rPr>
          <w:i/>
          <w:sz w:val="26"/>
          <w:szCs w:val="26"/>
        </w:rPr>
        <w:t xml:space="preserve">(правую) половину площадки. </w:t>
      </w:r>
      <w:r w:rsidR="008E12EE" w:rsidRPr="00362E14">
        <w:rPr>
          <w:sz w:val="26"/>
          <w:szCs w:val="26"/>
        </w:rPr>
        <w:t xml:space="preserve">Высота сетки для мальчиков 230 см, для девочек </w:t>
      </w:r>
      <w:r w:rsidRPr="00362E14">
        <w:rPr>
          <w:sz w:val="26"/>
          <w:szCs w:val="26"/>
        </w:rPr>
        <w:t>–</w:t>
      </w:r>
      <w:r w:rsidR="008E12EE" w:rsidRPr="00362E14">
        <w:rPr>
          <w:sz w:val="26"/>
          <w:szCs w:val="26"/>
        </w:rPr>
        <w:t xml:space="preserve"> 215</w:t>
      </w:r>
      <w:r w:rsidRPr="00362E14">
        <w:rPr>
          <w:sz w:val="26"/>
          <w:szCs w:val="26"/>
        </w:rPr>
        <w:t xml:space="preserve"> </w:t>
      </w:r>
      <w:r w:rsidR="008E12EE" w:rsidRPr="00362E14">
        <w:rPr>
          <w:sz w:val="26"/>
          <w:szCs w:val="26"/>
        </w:rPr>
        <w:t>см. Выполняется верхняя прямая подача через сетку от линии, расположенной на</w:t>
      </w:r>
      <w:r w:rsidRPr="00362E14">
        <w:rPr>
          <w:sz w:val="26"/>
          <w:szCs w:val="26"/>
        </w:rPr>
        <w:t xml:space="preserve"> </w:t>
      </w:r>
      <w:r w:rsidR="008E12EE" w:rsidRPr="00362E14">
        <w:rPr>
          <w:sz w:val="26"/>
          <w:szCs w:val="26"/>
        </w:rPr>
        <w:t xml:space="preserve">расстоянии 6 м от сетки. При выполнении </w:t>
      </w:r>
      <w:r w:rsidRPr="00362E14">
        <w:rPr>
          <w:sz w:val="26"/>
          <w:szCs w:val="26"/>
        </w:rPr>
        <w:t xml:space="preserve">подач </w:t>
      </w:r>
      <w:r w:rsidR="008E12EE" w:rsidRPr="00362E14">
        <w:rPr>
          <w:sz w:val="26"/>
          <w:szCs w:val="26"/>
        </w:rPr>
        <w:t>наступать на линию запрещено.</w:t>
      </w:r>
      <w:r w:rsidRPr="00362E14">
        <w:rPr>
          <w:sz w:val="26"/>
          <w:szCs w:val="26"/>
        </w:rPr>
        <w:t xml:space="preserve"> </w:t>
      </w:r>
      <w:r w:rsidR="008E12EE" w:rsidRPr="00362E14">
        <w:rPr>
          <w:sz w:val="26"/>
          <w:szCs w:val="26"/>
        </w:rPr>
        <w:t>Мяч после подачи должен упасть в пределах площадки. Волейболисту дается 10</w:t>
      </w:r>
      <w:r w:rsidR="008F37CD" w:rsidRPr="00362E14">
        <w:rPr>
          <w:sz w:val="26"/>
          <w:szCs w:val="26"/>
        </w:rPr>
        <w:t xml:space="preserve"> </w:t>
      </w:r>
      <w:r w:rsidR="008E12EE" w:rsidRPr="00362E14">
        <w:rPr>
          <w:sz w:val="26"/>
          <w:szCs w:val="26"/>
        </w:rPr>
        <w:t>попыток. По пять в каждую половину площадки поочередно. В зачет идут попытки,</w:t>
      </w:r>
      <w:r w:rsidR="008F37CD" w:rsidRPr="00362E14">
        <w:rPr>
          <w:sz w:val="26"/>
          <w:szCs w:val="26"/>
        </w:rPr>
        <w:t xml:space="preserve"> </w:t>
      </w:r>
      <w:r w:rsidR="008E12EE" w:rsidRPr="00362E14">
        <w:rPr>
          <w:sz w:val="26"/>
          <w:szCs w:val="26"/>
        </w:rPr>
        <w:t>выполненные без нарушения правил игры и техники выполнения верхней прямо</w:t>
      </w:r>
      <w:r w:rsidR="008F37CD" w:rsidRPr="00362E14">
        <w:rPr>
          <w:sz w:val="26"/>
          <w:szCs w:val="26"/>
        </w:rPr>
        <w:t xml:space="preserve">й  </w:t>
      </w:r>
      <w:r w:rsidR="008E12EE" w:rsidRPr="00362E14">
        <w:rPr>
          <w:sz w:val="26"/>
          <w:szCs w:val="26"/>
        </w:rPr>
        <w:t>подачи.</w:t>
      </w:r>
    </w:p>
    <w:p w:rsidR="008E12EE" w:rsidRPr="00362E14" w:rsidRDefault="008F37CD" w:rsidP="008F37CD">
      <w:pPr>
        <w:pStyle w:val="a6"/>
        <w:spacing w:before="11"/>
        <w:ind w:firstLine="0"/>
        <w:rPr>
          <w:sz w:val="26"/>
          <w:szCs w:val="26"/>
        </w:rPr>
      </w:pPr>
      <w:r w:rsidRPr="00362E14">
        <w:rPr>
          <w:sz w:val="26"/>
          <w:szCs w:val="26"/>
        </w:rPr>
        <w:t xml:space="preserve">    </w:t>
      </w:r>
      <w:r w:rsidR="008E12EE" w:rsidRPr="00362E14">
        <w:rPr>
          <w:sz w:val="26"/>
          <w:szCs w:val="26"/>
        </w:rPr>
        <w:t>8. Верхняя прямая подача через сетку с расстояния 7 м из 6 зоны в левую</w:t>
      </w:r>
      <w:r w:rsidRPr="00362E14">
        <w:rPr>
          <w:sz w:val="26"/>
          <w:szCs w:val="26"/>
        </w:rPr>
        <w:t xml:space="preserve"> </w:t>
      </w:r>
      <w:r w:rsidR="008E12EE" w:rsidRPr="00362E14">
        <w:rPr>
          <w:sz w:val="26"/>
          <w:szCs w:val="26"/>
        </w:rPr>
        <w:t xml:space="preserve">(правую) половину площадки. Высота сетки для мальчиков 230 см, для девочек </w:t>
      </w:r>
      <w:r w:rsidRPr="00362E14">
        <w:rPr>
          <w:sz w:val="26"/>
          <w:szCs w:val="26"/>
        </w:rPr>
        <w:t>–</w:t>
      </w:r>
      <w:r w:rsidR="008E12EE" w:rsidRPr="00362E14">
        <w:rPr>
          <w:sz w:val="26"/>
          <w:szCs w:val="26"/>
        </w:rPr>
        <w:t xml:space="preserve"> 215</w:t>
      </w:r>
      <w:r w:rsidRPr="00362E14">
        <w:rPr>
          <w:sz w:val="26"/>
          <w:szCs w:val="26"/>
        </w:rPr>
        <w:t xml:space="preserve"> </w:t>
      </w:r>
      <w:r w:rsidR="008E12EE" w:rsidRPr="00362E14">
        <w:rPr>
          <w:sz w:val="26"/>
          <w:szCs w:val="26"/>
        </w:rPr>
        <w:t>см. Выполняется верхняя прямая подача через сетку от линии, расположенной на</w:t>
      </w:r>
      <w:r w:rsidRPr="00362E14">
        <w:rPr>
          <w:sz w:val="26"/>
          <w:szCs w:val="26"/>
        </w:rPr>
        <w:t xml:space="preserve"> </w:t>
      </w:r>
      <w:r w:rsidR="008E12EE" w:rsidRPr="00362E14">
        <w:rPr>
          <w:sz w:val="26"/>
          <w:szCs w:val="26"/>
        </w:rPr>
        <w:t>расстоянии 6 м от сетки. При выполнении подачи наступать на линию запрещено.</w:t>
      </w:r>
      <w:r w:rsidRPr="00362E14">
        <w:rPr>
          <w:sz w:val="26"/>
          <w:szCs w:val="26"/>
        </w:rPr>
        <w:t xml:space="preserve"> </w:t>
      </w:r>
      <w:r w:rsidR="008E12EE" w:rsidRPr="00362E14">
        <w:rPr>
          <w:sz w:val="26"/>
          <w:szCs w:val="26"/>
        </w:rPr>
        <w:t>Мяч после подачи должен упасть в пределах площадки. Волейболисту дается 10</w:t>
      </w:r>
      <w:r w:rsidRPr="00362E14">
        <w:rPr>
          <w:sz w:val="26"/>
          <w:szCs w:val="26"/>
        </w:rPr>
        <w:t xml:space="preserve"> </w:t>
      </w:r>
      <w:r w:rsidR="008E12EE" w:rsidRPr="00362E14">
        <w:rPr>
          <w:sz w:val="26"/>
          <w:szCs w:val="26"/>
        </w:rPr>
        <w:t>попыток. По пять в каждую половину площадки поочередно. В зачет идут попытки,</w:t>
      </w:r>
      <w:r w:rsidRPr="00362E14">
        <w:rPr>
          <w:sz w:val="26"/>
          <w:szCs w:val="26"/>
        </w:rPr>
        <w:t xml:space="preserve"> </w:t>
      </w:r>
      <w:r w:rsidR="008E12EE" w:rsidRPr="00362E14">
        <w:rPr>
          <w:sz w:val="26"/>
          <w:szCs w:val="26"/>
        </w:rPr>
        <w:t>выполненные без нарушения правил игры и техники выполнения верхней прямой</w:t>
      </w:r>
      <w:r w:rsidRPr="00362E14">
        <w:rPr>
          <w:sz w:val="26"/>
          <w:szCs w:val="26"/>
        </w:rPr>
        <w:t xml:space="preserve"> </w:t>
      </w:r>
      <w:r w:rsidR="008E12EE" w:rsidRPr="00362E14">
        <w:rPr>
          <w:sz w:val="26"/>
          <w:szCs w:val="26"/>
        </w:rPr>
        <w:t>подачи.</w:t>
      </w:r>
    </w:p>
    <w:p w:rsidR="008E12EE" w:rsidRPr="00362E14" w:rsidRDefault="008F37CD" w:rsidP="008F37CD">
      <w:pPr>
        <w:pStyle w:val="a6"/>
        <w:spacing w:before="11"/>
        <w:ind w:firstLine="0"/>
        <w:rPr>
          <w:sz w:val="26"/>
          <w:szCs w:val="26"/>
        </w:rPr>
      </w:pPr>
      <w:r w:rsidRPr="00362E14">
        <w:rPr>
          <w:sz w:val="26"/>
          <w:szCs w:val="26"/>
        </w:rPr>
        <w:t xml:space="preserve">    </w:t>
      </w:r>
      <w:r w:rsidR="008E12EE" w:rsidRPr="00362E14">
        <w:rPr>
          <w:sz w:val="26"/>
          <w:szCs w:val="26"/>
        </w:rPr>
        <w:t>9. Верхняя прямая подача через сетку с расстояния 8 м из 6 зоны в левую</w:t>
      </w:r>
      <w:r w:rsidRPr="00362E14">
        <w:rPr>
          <w:sz w:val="26"/>
          <w:szCs w:val="26"/>
        </w:rPr>
        <w:t xml:space="preserve"> </w:t>
      </w:r>
      <w:r w:rsidR="008E12EE" w:rsidRPr="00362E14">
        <w:rPr>
          <w:sz w:val="26"/>
          <w:szCs w:val="26"/>
        </w:rPr>
        <w:t xml:space="preserve">(правую) половину площадки. Высота сетки для мальчиков 230 см, для девочек </w:t>
      </w:r>
      <w:r w:rsidRPr="00362E14">
        <w:rPr>
          <w:sz w:val="26"/>
          <w:szCs w:val="26"/>
        </w:rPr>
        <w:t>–</w:t>
      </w:r>
      <w:r w:rsidR="008E12EE" w:rsidRPr="00362E14">
        <w:rPr>
          <w:sz w:val="26"/>
          <w:szCs w:val="26"/>
        </w:rPr>
        <w:t xml:space="preserve"> 215</w:t>
      </w:r>
      <w:r w:rsidRPr="00362E14">
        <w:rPr>
          <w:sz w:val="26"/>
          <w:szCs w:val="26"/>
        </w:rPr>
        <w:t xml:space="preserve"> </w:t>
      </w:r>
      <w:r w:rsidR="008E12EE" w:rsidRPr="00362E14">
        <w:rPr>
          <w:sz w:val="26"/>
          <w:szCs w:val="26"/>
        </w:rPr>
        <w:t>см. Выполняется верхняя прямая подача через сетку от линии, расположенной на</w:t>
      </w:r>
      <w:r w:rsidRPr="00362E14">
        <w:rPr>
          <w:sz w:val="26"/>
          <w:szCs w:val="26"/>
        </w:rPr>
        <w:t xml:space="preserve"> </w:t>
      </w:r>
      <w:r w:rsidR="008E12EE" w:rsidRPr="00362E14">
        <w:rPr>
          <w:sz w:val="26"/>
          <w:szCs w:val="26"/>
        </w:rPr>
        <w:t>расстоянии 6 м от сетки. При выполнении подачи наступать на линию запрещено.</w:t>
      </w:r>
      <w:r w:rsidRPr="00362E14">
        <w:rPr>
          <w:sz w:val="26"/>
          <w:szCs w:val="26"/>
        </w:rPr>
        <w:t xml:space="preserve"> </w:t>
      </w:r>
      <w:r w:rsidR="008E12EE" w:rsidRPr="00362E14">
        <w:rPr>
          <w:sz w:val="26"/>
          <w:szCs w:val="26"/>
        </w:rPr>
        <w:t>Мяч после подачи должен упасть в пределах площадки. Волейболисту дается 10</w:t>
      </w:r>
      <w:r w:rsidRPr="00362E14">
        <w:rPr>
          <w:sz w:val="26"/>
          <w:szCs w:val="26"/>
        </w:rPr>
        <w:t xml:space="preserve"> </w:t>
      </w:r>
      <w:r w:rsidR="008E12EE" w:rsidRPr="00362E14">
        <w:rPr>
          <w:sz w:val="26"/>
          <w:szCs w:val="26"/>
        </w:rPr>
        <w:t>попыток. По пять в каждую половину площадки поочередно. В зачет идут попытки,</w:t>
      </w:r>
      <w:r w:rsidRPr="00362E14">
        <w:rPr>
          <w:sz w:val="26"/>
          <w:szCs w:val="26"/>
        </w:rPr>
        <w:t xml:space="preserve"> </w:t>
      </w:r>
      <w:r w:rsidR="008E12EE" w:rsidRPr="00362E14">
        <w:rPr>
          <w:sz w:val="26"/>
          <w:szCs w:val="26"/>
        </w:rPr>
        <w:t>выполненные без нарушения правил игры и техники выполнения верхней прямой</w:t>
      </w:r>
      <w:r w:rsidRPr="00362E14">
        <w:rPr>
          <w:sz w:val="26"/>
          <w:szCs w:val="26"/>
        </w:rPr>
        <w:t xml:space="preserve">  </w:t>
      </w:r>
      <w:r w:rsidR="008E12EE" w:rsidRPr="00362E14">
        <w:rPr>
          <w:sz w:val="26"/>
          <w:szCs w:val="26"/>
        </w:rPr>
        <w:t>подачи.</w:t>
      </w:r>
    </w:p>
    <w:p w:rsidR="008E12EE" w:rsidRPr="00362E14" w:rsidRDefault="008E12EE" w:rsidP="008E12EE">
      <w:pPr>
        <w:pStyle w:val="a6"/>
        <w:spacing w:before="11"/>
        <w:rPr>
          <w:sz w:val="26"/>
          <w:szCs w:val="26"/>
        </w:rPr>
      </w:pPr>
      <w:r w:rsidRPr="00362E14">
        <w:rPr>
          <w:sz w:val="26"/>
          <w:szCs w:val="26"/>
        </w:rPr>
        <w:t xml:space="preserve">Средства </w:t>
      </w:r>
      <w:r w:rsidRPr="00362E14">
        <w:rPr>
          <w:i/>
          <w:sz w:val="26"/>
          <w:szCs w:val="26"/>
          <w:u w:val="single"/>
        </w:rPr>
        <w:t>этапного контроля</w:t>
      </w:r>
      <w:r w:rsidRPr="00362E14">
        <w:rPr>
          <w:sz w:val="26"/>
          <w:szCs w:val="26"/>
        </w:rPr>
        <w:t xml:space="preserve"> техники выполнения верхней прямой подачи:</w:t>
      </w:r>
    </w:p>
    <w:p w:rsidR="008E12EE" w:rsidRPr="00362E14" w:rsidRDefault="008F37CD" w:rsidP="008F37CD">
      <w:pPr>
        <w:pStyle w:val="a6"/>
        <w:spacing w:before="11"/>
        <w:ind w:firstLine="172"/>
        <w:rPr>
          <w:sz w:val="26"/>
          <w:szCs w:val="26"/>
        </w:rPr>
      </w:pPr>
      <w:r w:rsidRPr="00362E14">
        <w:rPr>
          <w:sz w:val="26"/>
          <w:szCs w:val="26"/>
        </w:rPr>
        <w:t xml:space="preserve"> </w:t>
      </w:r>
      <w:r w:rsidR="008E12EE" w:rsidRPr="00362E14">
        <w:rPr>
          <w:sz w:val="26"/>
          <w:szCs w:val="26"/>
        </w:rPr>
        <w:t xml:space="preserve">1. </w:t>
      </w:r>
      <w:r w:rsidR="008E12EE" w:rsidRPr="00362E14">
        <w:rPr>
          <w:i/>
          <w:sz w:val="26"/>
          <w:szCs w:val="26"/>
        </w:rPr>
        <w:t>Верхняя прямая подача через сетку с расстояния 6 м.</w:t>
      </w:r>
      <w:r w:rsidR="008E12EE" w:rsidRPr="00362E14">
        <w:rPr>
          <w:sz w:val="26"/>
          <w:szCs w:val="26"/>
        </w:rPr>
        <w:t xml:space="preserve"> Высота сетки 200</w:t>
      </w:r>
      <w:r w:rsidRPr="00362E14">
        <w:rPr>
          <w:sz w:val="26"/>
          <w:szCs w:val="26"/>
        </w:rPr>
        <w:t xml:space="preserve"> </w:t>
      </w:r>
      <w:r w:rsidR="008E12EE" w:rsidRPr="00362E14">
        <w:rPr>
          <w:sz w:val="26"/>
          <w:szCs w:val="26"/>
        </w:rPr>
        <w:t>см. Выполняется верхняя прямая подача через сетку от линии, расположенной на</w:t>
      </w:r>
      <w:r w:rsidRPr="00362E14">
        <w:rPr>
          <w:sz w:val="26"/>
          <w:szCs w:val="26"/>
        </w:rPr>
        <w:t xml:space="preserve"> </w:t>
      </w:r>
      <w:r w:rsidR="008E12EE" w:rsidRPr="00362E14">
        <w:rPr>
          <w:sz w:val="26"/>
          <w:szCs w:val="26"/>
        </w:rPr>
        <w:t>расстоянии 6 м от сетки. При выполнении подачи наступать на линию запрещено.</w:t>
      </w:r>
      <w:r w:rsidRPr="00362E14">
        <w:rPr>
          <w:sz w:val="26"/>
          <w:szCs w:val="26"/>
        </w:rPr>
        <w:t xml:space="preserve"> </w:t>
      </w:r>
      <w:r w:rsidR="008E12EE" w:rsidRPr="00362E14">
        <w:rPr>
          <w:sz w:val="26"/>
          <w:szCs w:val="26"/>
        </w:rPr>
        <w:t>Мяч после подачи должен упасть в пределах площадки. Волейболисту дается 10</w:t>
      </w:r>
      <w:r w:rsidRPr="00362E14">
        <w:rPr>
          <w:sz w:val="26"/>
          <w:szCs w:val="26"/>
        </w:rPr>
        <w:t xml:space="preserve"> </w:t>
      </w:r>
      <w:r w:rsidR="008E12EE" w:rsidRPr="00362E14">
        <w:rPr>
          <w:sz w:val="26"/>
          <w:szCs w:val="26"/>
        </w:rPr>
        <w:t>попыток. В зачет идут попытки, выполненные без нарушения правил игры и техники</w:t>
      </w:r>
      <w:r w:rsidRPr="00362E14">
        <w:rPr>
          <w:sz w:val="26"/>
          <w:szCs w:val="26"/>
        </w:rPr>
        <w:t xml:space="preserve"> </w:t>
      </w:r>
      <w:r w:rsidR="008E12EE" w:rsidRPr="00362E14">
        <w:rPr>
          <w:sz w:val="26"/>
          <w:szCs w:val="26"/>
        </w:rPr>
        <w:t>выполнения верхней прямой подачи.</w:t>
      </w:r>
    </w:p>
    <w:p w:rsidR="008E12EE" w:rsidRPr="00362E14" w:rsidRDefault="008F37CD" w:rsidP="008F37CD">
      <w:pPr>
        <w:pStyle w:val="a6"/>
        <w:spacing w:before="11"/>
        <w:ind w:firstLine="0"/>
        <w:rPr>
          <w:sz w:val="26"/>
          <w:szCs w:val="26"/>
        </w:rPr>
      </w:pPr>
      <w:r w:rsidRPr="00362E14">
        <w:rPr>
          <w:sz w:val="26"/>
          <w:szCs w:val="26"/>
        </w:rPr>
        <w:t xml:space="preserve">    </w:t>
      </w:r>
      <w:r w:rsidR="008E12EE" w:rsidRPr="00362E14">
        <w:rPr>
          <w:sz w:val="26"/>
          <w:szCs w:val="26"/>
        </w:rPr>
        <w:t xml:space="preserve">2. </w:t>
      </w:r>
      <w:r w:rsidR="008E12EE" w:rsidRPr="00362E14">
        <w:rPr>
          <w:i/>
          <w:sz w:val="26"/>
          <w:szCs w:val="26"/>
        </w:rPr>
        <w:t>Верхняя прямая подача через сетку из зоны подачи.</w:t>
      </w:r>
      <w:r w:rsidR="008E12EE" w:rsidRPr="00362E14">
        <w:rPr>
          <w:sz w:val="26"/>
          <w:szCs w:val="26"/>
        </w:rPr>
        <w:t xml:space="preserve"> Высота сетки для</w:t>
      </w:r>
      <w:r w:rsidRPr="00362E14">
        <w:rPr>
          <w:sz w:val="26"/>
          <w:szCs w:val="26"/>
        </w:rPr>
        <w:t xml:space="preserve"> </w:t>
      </w:r>
      <w:r w:rsidR="008E12EE" w:rsidRPr="00362E14">
        <w:rPr>
          <w:sz w:val="26"/>
          <w:szCs w:val="26"/>
        </w:rPr>
        <w:t>мальчиков 215 см, для девочек 205 см. Выполняется верхняя прямая подача через</w:t>
      </w:r>
      <w:r w:rsidRPr="00362E14">
        <w:rPr>
          <w:sz w:val="26"/>
          <w:szCs w:val="26"/>
        </w:rPr>
        <w:t xml:space="preserve"> </w:t>
      </w:r>
      <w:r w:rsidR="008E12EE" w:rsidRPr="00362E14">
        <w:rPr>
          <w:sz w:val="26"/>
          <w:szCs w:val="26"/>
        </w:rPr>
        <w:t>сетку из зоны подачи. При выполнении подачи наступать на лицевую линию</w:t>
      </w:r>
      <w:r w:rsidRPr="00362E14">
        <w:rPr>
          <w:sz w:val="26"/>
          <w:szCs w:val="26"/>
        </w:rPr>
        <w:t xml:space="preserve"> </w:t>
      </w:r>
      <w:r w:rsidR="008E12EE" w:rsidRPr="00362E14">
        <w:rPr>
          <w:sz w:val="26"/>
          <w:szCs w:val="26"/>
        </w:rPr>
        <w:t>запрещено. Мяч после подачи должен упасть в пределах площадки Волейболисту</w:t>
      </w:r>
      <w:r w:rsidRPr="00362E14">
        <w:rPr>
          <w:sz w:val="26"/>
          <w:szCs w:val="26"/>
        </w:rPr>
        <w:t xml:space="preserve"> </w:t>
      </w:r>
      <w:r w:rsidR="008E12EE" w:rsidRPr="00362E14">
        <w:rPr>
          <w:sz w:val="26"/>
          <w:szCs w:val="26"/>
        </w:rPr>
        <w:t xml:space="preserve">дается 10 попыток. В зачет идут попытки, выполненные без </w:t>
      </w:r>
      <w:r w:rsidR="008E12EE" w:rsidRPr="00362E14">
        <w:rPr>
          <w:sz w:val="26"/>
          <w:szCs w:val="26"/>
        </w:rPr>
        <w:lastRenderedPageBreak/>
        <w:t>нарушения правил игры</w:t>
      </w:r>
      <w:r w:rsidRPr="00362E14">
        <w:rPr>
          <w:sz w:val="26"/>
          <w:szCs w:val="26"/>
        </w:rPr>
        <w:t xml:space="preserve">  </w:t>
      </w:r>
      <w:r w:rsidR="008E12EE" w:rsidRPr="00362E14">
        <w:rPr>
          <w:sz w:val="26"/>
          <w:szCs w:val="26"/>
        </w:rPr>
        <w:t>и техники выполнения верхней прямой подачи.</w:t>
      </w:r>
    </w:p>
    <w:p w:rsidR="008E12EE" w:rsidRPr="00362E14" w:rsidRDefault="008F37CD" w:rsidP="008F37CD">
      <w:pPr>
        <w:pStyle w:val="a6"/>
        <w:spacing w:before="11"/>
        <w:ind w:firstLine="0"/>
        <w:rPr>
          <w:i/>
          <w:sz w:val="26"/>
          <w:szCs w:val="26"/>
        </w:rPr>
      </w:pPr>
      <w:r w:rsidRPr="00362E14">
        <w:rPr>
          <w:sz w:val="26"/>
          <w:szCs w:val="26"/>
        </w:rPr>
        <w:t xml:space="preserve">    </w:t>
      </w:r>
      <w:r w:rsidR="008E12EE" w:rsidRPr="00362E14">
        <w:rPr>
          <w:sz w:val="26"/>
          <w:szCs w:val="26"/>
        </w:rPr>
        <w:t xml:space="preserve">3. </w:t>
      </w:r>
      <w:r w:rsidR="008E12EE" w:rsidRPr="00362E14">
        <w:rPr>
          <w:i/>
          <w:sz w:val="26"/>
          <w:szCs w:val="26"/>
        </w:rPr>
        <w:t>Верхняя прямая подача через сетку из зоны подачи в левую (правую)</w:t>
      </w:r>
      <w:r w:rsidRPr="00362E14">
        <w:rPr>
          <w:i/>
          <w:sz w:val="26"/>
          <w:szCs w:val="26"/>
        </w:rPr>
        <w:t xml:space="preserve"> </w:t>
      </w:r>
      <w:r w:rsidR="008E12EE" w:rsidRPr="00362E14">
        <w:rPr>
          <w:i/>
          <w:sz w:val="26"/>
          <w:szCs w:val="26"/>
        </w:rPr>
        <w:t>половину площадки.</w:t>
      </w:r>
      <w:r w:rsidR="008E12EE" w:rsidRPr="00362E14">
        <w:rPr>
          <w:sz w:val="26"/>
          <w:szCs w:val="26"/>
        </w:rPr>
        <w:t xml:space="preserve"> Высота сетки для мальчиков 230 см, для девочек - 215 см.</w:t>
      </w:r>
      <w:r w:rsidRPr="00362E14">
        <w:rPr>
          <w:i/>
          <w:sz w:val="26"/>
          <w:szCs w:val="26"/>
        </w:rPr>
        <w:t xml:space="preserve"> </w:t>
      </w:r>
      <w:r w:rsidR="008E12EE" w:rsidRPr="00362E14">
        <w:rPr>
          <w:sz w:val="26"/>
          <w:szCs w:val="26"/>
        </w:rPr>
        <w:t>Выполняется верхняя прямая подача через сетку из зоны подачи. При выполнении</w:t>
      </w:r>
      <w:r w:rsidRPr="00362E14">
        <w:rPr>
          <w:i/>
          <w:sz w:val="26"/>
          <w:szCs w:val="26"/>
        </w:rPr>
        <w:t xml:space="preserve"> </w:t>
      </w:r>
      <w:r w:rsidR="008E12EE" w:rsidRPr="00362E14">
        <w:rPr>
          <w:sz w:val="26"/>
          <w:szCs w:val="26"/>
        </w:rPr>
        <w:t>подачи наступать на лицевую линию запрещено. Мяч после подачи должен упасть в</w:t>
      </w:r>
      <w:r w:rsidRPr="00362E14">
        <w:rPr>
          <w:i/>
          <w:sz w:val="26"/>
          <w:szCs w:val="26"/>
        </w:rPr>
        <w:t xml:space="preserve"> </w:t>
      </w:r>
      <w:r w:rsidR="008E12EE" w:rsidRPr="00362E14">
        <w:rPr>
          <w:sz w:val="26"/>
          <w:szCs w:val="26"/>
        </w:rPr>
        <w:t>пределах площадки. Волейболисту дается 10 попыток. По пять в каждую половину</w:t>
      </w:r>
      <w:r w:rsidRPr="00362E14">
        <w:rPr>
          <w:i/>
          <w:sz w:val="26"/>
          <w:szCs w:val="26"/>
        </w:rPr>
        <w:t xml:space="preserve"> </w:t>
      </w:r>
      <w:r w:rsidR="008E12EE" w:rsidRPr="00362E14">
        <w:rPr>
          <w:sz w:val="26"/>
          <w:szCs w:val="26"/>
        </w:rPr>
        <w:t>площадки поочередно. В зачет идут попытки, выполненные без нарушения правил</w:t>
      </w:r>
      <w:r w:rsidRPr="00362E14">
        <w:rPr>
          <w:i/>
          <w:sz w:val="26"/>
          <w:szCs w:val="26"/>
        </w:rPr>
        <w:t xml:space="preserve"> </w:t>
      </w:r>
      <w:r w:rsidR="008E12EE" w:rsidRPr="00362E14">
        <w:rPr>
          <w:sz w:val="26"/>
          <w:szCs w:val="26"/>
        </w:rPr>
        <w:t>игры и техники выполнения верхней прямой подачи.</w:t>
      </w:r>
    </w:p>
    <w:p w:rsidR="006323E1" w:rsidRDefault="006323E1" w:rsidP="003678BA">
      <w:pPr>
        <w:pStyle w:val="a6"/>
        <w:spacing w:before="11"/>
        <w:jc w:val="center"/>
        <w:rPr>
          <w:sz w:val="26"/>
          <w:szCs w:val="26"/>
        </w:rPr>
      </w:pPr>
    </w:p>
    <w:p w:rsidR="0062411B" w:rsidRPr="006323E1" w:rsidRDefault="008E12EE" w:rsidP="003678BA">
      <w:pPr>
        <w:pStyle w:val="a6"/>
        <w:spacing w:before="11"/>
        <w:jc w:val="center"/>
        <w:rPr>
          <w:b/>
          <w:sz w:val="26"/>
          <w:szCs w:val="26"/>
        </w:rPr>
      </w:pPr>
      <w:r w:rsidRPr="006323E1">
        <w:rPr>
          <w:b/>
          <w:sz w:val="26"/>
          <w:szCs w:val="26"/>
        </w:rPr>
        <w:t>Нормативы контрольных упражнений</w:t>
      </w:r>
      <w:r w:rsidR="0089597C" w:rsidRPr="006323E1">
        <w:rPr>
          <w:b/>
          <w:sz w:val="26"/>
          <w:szCs w:val="26"/>
        </w:rPr>
        <w:t xml:space="preserve"> </w:t>
      </w:r>
      <w:r w:rsidRPr="006323E1">
        <w:rPr>
          <w:b/>
          <w:sz w:val="26"/>
          <w:szCs w:val="26"/>
        </w:rPr>
        <w:t>по технике выполнения нападающего удара</w:t>
      </w:r>
    </w:p>
    <w:p w:rsidR="003678BA" w:rsidRPr="006323E1" w:rsidRDefault="003678BA" w:rsidP="003678BA">
      <w:pPr>
        <w:pStyle w:val="a6"/>
        <w:spacing w:before="11"/>
        <w:jc w:val="center"/>
        <w:rPr>
          <w:b/>
          <w:sz w:val="26"/>
          <w:szCs w:val="26"/>
        </w:rPr>
      </w:pPr>
    </w:p>
    <w:tbl>
      <w:tblPr>
        <w:tblStyle w:val="TableNormal"/>
        <w:tblW w:w="9923" w:type="dxa"/>
        <w:tblInd w:w="23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/>
      </w:tblPr>
      <w:tblGrid>
        <w:gridCol w:w="1400"/>
        <w:gridCol w:w="18"/>
        <w:gridCol w:w="1276"/>
        <w:gridCol w:w="4536"/>
        <w:gridCol w:w="708"/>
        <w:gridCol w:w="709"/>
        <w:gridCol w:w="712"/>
        <w:gridCol w:w="564"/>
      </w:tblGrid>
      <w:tr w:rsidR="008F37CD" w:rsidRPr="0089597C" w:rsidTr="003678BA">
        <w:trPr>
          <w:trHeight w:val="259"/>
        </w:trPr>
        <w:tc>
          <w:tcPr>
            <w:tcW w:w="1418" w:type="dxa"/>
            <w:gridSpan w:val="2"/>
            <w:vMerge w:val="restart"/>
            <w:tcBorders>
              <w:right w:val="single" w:sz="4" w:space="0" w:color="000000"/>
            </w:tcBorders>
          </w:tcPr>
          <w:p w:rsidR="008F37CD" w:rsidRPr="0089597C" w:rsidRDefault="008F37CD" w:rsidP="00F72E52">
            <w:pPr>
              <w:pStyle w:val="TableParagraph"/>
              <w:spacing w:line="270" w:lineRule="atLeast"/>
              <w:ind w:left="181" w:right="139" w:firstLine="312"/>
              <w:rPr>
                <w:b/>
                <w:sz w:val="24"/>
                <w:szCs w:val="24"/>
              </w:rPr>
            </w:pPr>
            <w:r w:rsidRPr="0089597C">
              <w:rPr>
                <w:b/>
                <w:color w:val="000009"/>
                <w:sz w:val="24"/>
                <w:szCs w:val="24"/>
              </w:rPr>
              <w:t>Вид</w:t>
            </w:r>
            <w:r w:rsidR="0089597C" w:rsidRPr="0089597C">
              <w:rPr>
                <w:b/>
                <w:color w:val="000009"/>
                <w:spacing w:val="1"/>
                <w:sz w:val="24"/>
                <w:szCs w:val="24"/>
                <w:lang w:val="ru-RU"/>
              </w:rPr>
              <w:t xml:space="preserve"> </w:t>
            </w:r>
            <w:r w:rsidRPr="0089597C">
              <w:rPr>
                <w:b/>
                <w:color w:val="000009"/>
                <w:sz w:val="24"/>
                <w:szCs w:val="24"/>
              </w:rPr>
              <w:t>контроля</w:t>
            </w:r>
          </w:p>
        </w:tc>
        <w:tc>
          <w:tcPr>
            <w:tcW w:w="1276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8F37CD" w:rsidRPr="0089597C" w:rsidRDefault="008F37CD" w:rsidP="00F72E52">
            <w:pPr>
              <w:pStyle w:val="TableParagraph"/>
              <w:spacing w:line="270" w:lineRule="atLeast"/>
              <w:ind w:left="138" w:right="76" w:firstLine="117"/>
              <w:rPr>
                <w:b/>
                <w:sz w:val="24"/>
                <w:szCs w:val="24"/>
              </w:rPr>
            </w:pPr>
            <w:r w:rsidRPr="0089597C">
              <w:rPr>
                <w:b/>
                <w:color w:val="000009"/>
                <w:sz w:val="24"/>
                <w:szCs w:val="24"/>
              </w:rPr>
              <w:t>Период</w:t>
            </w:r>
            <w:r w:rsidRPr="0089597C">
              <w:rPr>
                <w:b/>
                <w:color w:val="000009"/>
                <w:spacing w:val="1"/>
                <w:sz w:val="24"/>
                <w:szCs w:val="24"/>
              </w:rPr>
              <w:t xml:space="preserve"> </w:t>
            </w:r>
            <w:r w:rsidRPr="0089597C">
              <w:rPr>
                <w:b/>
                <w:color w:val="000009"/>
                <w:sz w:val="24"/>
                <w:szCs w:val="24"/>
              </w:rPr>
              <w:t>контроля</w:t>
            </w:r>
          </w:p>
        </w:tc>
        <w:tc>
          <w:tcPr>
            <w:tcW w:w="4536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8F37CD" w:rsidRPr="0089597C" w:rsidRDefault="008F37CD" w:rsidP="00F72E52">
            <w:pPr>
              <w:pStyle w:val="TableParagraph"/>
              <w:spacing w:before="137"/>
              <w:ind w:left="1147"/>
              <w:rPr>
                <w:b/>
                <w:sz w:val="24"/>
                <w:szCs w:val="24"/>
              </w:rPr>
            </w:pPr>
            <w:r w:rsidRPr="0089597C">
              <w:rPr>
                <w:b/>
                <w:color w:val="000009"/>
                <w:sz w:val="24"/>
                <w:szCs w:val="24"/>
              </w:rPr>
              <w:t>Содержание</w:t>
            </w:r>
            <w:r w:rsidRPr="0089597C">
              <w:rPr>
                <w:b/>
                <w:color w:val="000009"/>
                <w:spacing w:val="-5"/>
                <w:sz w:val="24"/>
                <w:szCs w:val="24"/>
              </w:rPr>
              <w:t xml:space="preserve"> </w:t>
            </w:r>
            <w:r w:rsidRPr="0089597C">
              <w:rPr>
                <w:b/>
                <w:color w:val="000009"/>
                <w:sz w:val="24"/>
                <w:szCs w:val="24"/>
              </w:rPr>
              <w:t>упражнения</w:t>
            </w:r>
          </w:p>
        </w:tc>
        <w:tc>
          <w:tcPr>
            <w:tcW w:w="2693" w:type="dxa"/>
            <w:gridSpan w:val="4"/>
            <w:tcBorders>
              <w:left w:val="single" w:sz="4" w:space="0" w:color="000000"/>
              <w:bottom w:val="single" w:sz="4" w:space="0" w:color="000000"/>
            </w:tcBorders>
          </w:tcPr>
          <w:p w:rsidR="008F37CD" w:rsidRPr="0089597C" w:rsidRDefault="008F37CD" w:rsidP="00F72E52">
            <w:pPr>
              <w:pStyle w:val="TableParagraph"/>
              <w:spacing w:line="240" w:lineRule="exact"/>
              <w:ind w:left="409"/>
              <w:rPr>
                <w:b/>
                <w:sz w:val="24"/>
                <w:szCs w:val="24"/>
              </w:rPr>
            </w:pPr>
            <w:r w:rsidRPr="0089597C">
              <w:rPr>
                <w:b/>
                <w:color w:val="000009"/>
                <w:sz w:val="24"/>
                <w:szCs w:val="24"/>
              </w:rPr>
              <w:t>Шкала</w:t>
            </w:r>
            <w:r w:rsidRPr="0089597C">
              <w:rPr>
                <w:b/>
                <w:color w:val="000009"/>
                <w:spacing w:val="-2"/>
                <w:sz w:val="24"/>
                <w:szCs w:val="24"/>
              </w:rPr>
              <w:t xml:space="preserve"> </w:t>
            </w:r>
            <w:r w:rsidRPr="0089597C">
              <w:rPr>
                <w:b/>
                <w:color w:val="000009"/>
                <w:sz w:val="24"/>
                <w:szCs w:val="24"/>
              </w:rPr>
              <w:t>оценки</w:t>
            </w:r>
          </w:p>
        </w:tc>
      </w:tr>
      <w:tr w:rsidR="008F37CD" w:rsidRPr="0089597C" w:rsidTr="006323E1">
        <w:trPr>
          <w:trHeight w:val="257"/>
        </w:trPr>
        <w:tc>
          <w:tcPr>
            <w:tcW w:w="1418" w:type="dxa"/>
            <w:gridSpan w:val="2"/>
            <w:vMerge/>
            <w:tcBorders>
              <w:top w:val="nil"/>
              <w:right w:val="single" w:sz="4" w:space="0" w:color="000000"/>
            </w:tcBorders>
          </w:tcPr>
          <w:p w:rsidR="008F37CD" w:rsidRPr="0089597C" w:rsidRDefault="008F37CD" w:rsidP="00F72E52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8F37CD" w:rsidRPr="0089597C" w:rsidRDefault="008F37CD" w:rsidP="00F72E52">
            <w:pPr>
              <w:rPr>
                <w:sz w:val="24"/>
                <w:szCs w:val="24"/>
              </w:rPr>
            </w:pPr>
          </w:p>
        </w:tc>
        <w:tc>
          <w:tcPr>
            <w:tcW w:w="4536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8F37CD" w:rsidRPr="0089597C" w:rsidRDefault="008F37CD" w:rsidP="00F72E52">
            <w:pPr>
              <w:rPr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F37CD" w:rsidRPr="0089597C" w:rsidRDefault="008F37CD" w:rsidP="00F72E52">
            <w:pPr>
              <w:pStyle w:val="TableParagraph"/>
              <w:spacing w:line="237" w:lineRule="exact"/>
              <w:ind w:left="132" w:right="83"/>
              <w:jc w:val="center"/>
              <w:rPr>
                <w:b/>
                <w:sz w:val="24"/>
                <w:szCs w:val="24"/>
              </w:rPr>
            </w:pPr>
            <w:r w:rsidRPr="0089597C">
              <w:rPr>
                <w:b/>
                <w:color w:val="000009"/>
                <w:sz w:val="24"/>
                <w:szCs w:val="24"/>
              </w:rPr>
              <w:t>н/з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F37CD" w:rsidRPr="0089597C" w:rsidRDefault="008F37CD" w:rsidP="00F72E52">
            <w:pPr>
              <w:pStyle w:val="TableParagraph"/>
              <w:spacing w:line="237" w:lineRule="exact"/>
              <w:ind w:left="48"/>
              <w:jc w:val="center"/>
              <w:rPr>
                <w:b/>
                <w:sz w:val="24"/>
                <w:szCs w:val="24"/>
              </w:rPr>
            </w:pPr>
            <w:r w:rsidRPr="0089597C">
              <w:rPr>
                <w:b/>
                <w:color w:val="000009"/>
                <w:sz w:val="24"/>
                <w:szCs w:val="24"/>
              </w:rPr>
              <w:t>3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F37CD" w:rsidRPr="0089597C" w:rsidRDefault="008F37CD" w:rsidP="00F72E52">
            <w:pPr>
              <w:pStyle w:val="TableParagraph"/>
              <w:spacing w:line="237" w:lineRule="exact"/>
              <w:ind w:left="49"/>
              <w:jc w:val="center"/>
              <w:rPr>
                <w:b/>
                <w:sz w:val="24"/>
                <w:szCs w:val="24"/>
              </w:rPr>
            </w:pPr>
            <w:r w:rsidRPr="0089597C">
              <w:rPr>
                <w:b/>
                <w:color w:val="000009"/>
                <w:sz w:val="24"/>
                <w:szCs w:val="24"/>
              </w:rPr>
              <w:t>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</w:tcBorders>
          </w:tcPr>
          <w:p w:rsidR="008F37CD" w:rsidRPr="0089597C" w:rsidRDefault="008F37CD" w:rsidP="00F72E52">
            <w:pPr>
              <w:pStyle w:val="TableParagraph"/>
              <w:spacing w:line="237" w:lineRule="exact"/>
              <w:ind w:left="65"/>
              <w:jc w:val="center"/>
              <w:rPr>
                <w:b/>
                <w:sz w:val="24"/>
                <w:szCs w:val="24"/>
              </w:rPr>
            </w:pPr>
            <w:r w:rsidRPr="0089597C">
              <w:rPr>
                <w:b/>
                <w:color w:val="000009"/>
                <w:sz w:val="24"/>
                <w:szCs w:val="24"/>
              </w:rPr>
              <w:t>5</w:t>
            </w:r>
          </w:p>
        </w:tc>
      </w:tr>
      <w:tr w:rsidR="008F37CD" w:rsidRPr="0089597C" w:rsidTr="00F810FF">
        <w:trPr>
          <w:trHeight w:val="276"/>
        </w:trPr>
        <w:tc>
          <w:tcPr>
            <w:tcW w:w="9923" w:type="dxa"/>
            <w:gridSpan w:val="8"/>
          </w:tcPr>
          <w:p w:rsidR="008F37CD" w:rsidRPr="0089597C" w:rsidRDefault="008F37CD" w:rsidP="00F72E52">
            <w:pPr>
              <w:pStyle w:val="TableParagraph"/>
              <w:spacing w:line="257" w:lineRule="exact"/>
              <w:ind w:left="3708" w:right="3655"/>
              <w:jc w:val="center"/>
              <w:rPr>
                <w:b/>
                <w:sz w:val="24"/>
                <w:szCs w:val="24"/>
              </w:rPr>
            </w:pPr>
            <w:r w:rsidRPr="0089597C">
              <w:rPr>
                <w:b/>
                <w:color w:val="000009"/>
                <w:sz w:val="24"/>
                <w:szCs w:val="24"/>
              </w:rPr>
              <w:t>Первый</w:t>
            </w:r>
            <w:r w:rsidRPr="0089597C">
              <w:rPr>
                <w:b/>
                <w:color w:val="000009"/>
                <w:spacing w:val="-2"/>
                <w:sz w:val="24"/>
                <w:szCs w:val="24"/>
              </w:rPr>
              <w:t xml:space="preserve"> </w:t>
            </w:r>
            <w:r w:rsidRPr="0089597C">
              <w:rPr>
                <w:b/>
                <w:color w:val="000009"/>
                <w:sz w:val="24"/>
                <w:szCs w:val="24"/>
              </w:rPr>
              <w:t>год</w:t>
            </w:r>
            <w:r w:rsidRPr="0089597C">
              <w:rPr>
                <w:b/>
                <w:color w:val="000009"/>
                <w:spacing w:val="-1"/>
                <w:sz w:val="24"/>
                <w:szCs w:val="24"/>
              </w:rPr>
              <w:t xml:space="preserve"> </w:t>
            </w:r>
            <w:r w:rsidRPr="0089597C">
              <w:rPr>
                <w:b/>
                <w:color w:val="000009"/>
                <w:sz w:val="24"/>
                <w:szCs w:val="24"/>
              </w:rPr>
              <w:t>подготовки</w:t>
            </w:r>
          </w:p>
        </w:tc>
      </w:tr>
      <w:tr w:rsidR="008F37CD" w:rsidRPr="0089597C" w:rsidTr="006323E1">
        <w:trPr>
          <w:trHeight w:val="550"/>
        </w:trPr>
        <w:tc>
          <w:tcPr>
            <w:tcW w:w="1400" w:type="dxa"/>
            <w:vMerge w:val="restart"/>
            <w:tcBorders>
              <w:bottom w:val="single" w:sz="4" w:space="0" w:color="000000"/>
              <w:right w:val="single" w:sz="4" w:space="0" w:color="000000"/>
            </w:tcBorders>
          </w:tcPr>
          <w:p w:rsidR="008F37CD" w:rsidRPr="0089597C" w:rsidRDefault="008F37CD" w:rsidP="00F72E52">
            <w:pPr>
              <w:pStyle w:val="TableParagraph"/>
              <w:rPr>
                <w:b/>
                <w:sz w:val="24"/>
                <w:szCs w:val="24"/>
              </w:rPr>
            </w:pPr>
          </w:p>
          <w:p w:rsidR="008F37CD" w:rsidRPr="0089597C" w:rsidRDefault="008F37CD" w:rsidP="00F72E52">
            <w:pPr>
              <w:pStyle w:val="TableParagraph"/>
              <w:spacing w:before="3"/>
              <w:rPr>
                <w:b/>
                <w:sz w:val="24"/>
                <w:szCs w:val="24"/>
              </w:rPr>
            </w:pPr>
          </w:p>
          <w:p w:rsidR="008F37CD" w:rsidRPr="0089597C" w:rsidRDefault="008F37CD" w:rsidP="0089597C">
            <w:pPr>
              <w:pStyle w:val="TableParagraph"/>
              <w:ind w:right="184"/>
              <w:jc w:val="center"/>
              <w:rPr>
                <w:sz w:val="24"/>
                <w:szCs w:val="24"/>
              </w:rPr>
            </w:pPr>
            <w:r w:rsidRPr="0089597C">
              <w:rPr>
                <w:color w:val="000009"/>
                <w:sz w:val="24"/>
                <w:szCs w:val="24"/>
              </w:rPr>
              <w:t>Текущий</w:t>
            </w:r>
            <w:r w:rsidRPr="0089597C">
              <w:rPr>
                <w:color w:val="000009"/>
                <w:spacing w:val="-57"/>
                <w:sz w:val="24"/>
                <w:szCs w:val="24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</w:rPr>
              <w:t>контроль</w:t>
            </w:r>
          </w:p>
        </w:tc>
        <w:tc>
          <w:tcPr>
            <w:tcW w:w="129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7CD" w:rsidRPr="0089597C" w:rsidRDefault="008F37CD" w:rsidP="00F72E52">
            <w:pPr>
              <w:pStyle w:val="TableParagraph"/>
              <w:spacing w:before="132"/>
              <w:ind w:left="144" w:right="91"/>
              <w:jc w:val="center"/>
              <w:rPr>
                <w:sz w:val="24"/>
                <w:szCs w:val="24"/>
              </w:rPr>
            </w:pPr>
            <w:r w:rsidRPr="0089597C">
              <w:rPr>
                <w:color w:val="000009"/>
                <w:sz w:val="24"/>
                <w:szCs w:val="24"/>
              </w:rPr>
              <w:t>3-й</w:t>
            </w:r>
            <w:r w:rsidRPr="0089597C">
              <w:rPr>
                <w:color w:val="000009"/>
                <w:spacing w:val="-1"/>
                <w:sz w:val="24"/>
                <w:szCs w:val="24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</w:rPr>
              <w:t>месяц</w:t>
            </w:r>
          </w:p>
        </w:tc>
        <w:tc>
          <w:tcPr>
            <w:tcW w:w="45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7CD" w:rsidRPr="00F810FF" w:rsidRDefault="008F37CD" w:rsidP="00F810FF">
            <w:pPr>
              <w:pStyle w:val="TableParagraph"/>
              <w:spacing w:line="269" w:lineRule="exact"/>
              <w:ind w:left="136"/>
              <w:rPr>
                <w:sz w:val="24"/>
                <w:szCs w:val="24"/>
                <w:lang w:val="ru-RU"/>
              </w:rPr>
            </w:pPr>
            <w:r w:rsidRPr="0089597C">
              <w:rPr>
                <w:color w:val="000009"/>
                <w:sz w:val="24"/>
                <w:szCs w:val="24"/>
                <w:lang w:val="ru-RU"/>
              </w:rPr>
              <w:t>Прыжок</w:t>
            </w:r>
            <w:r w:rsidRPr="0089597C">
              <w:rPr>
                <w:color w:val="000009"/>
                <w:spacing w:val="-2"/>
                <w:sz w:val="24"/>
                <w:szCs w:val="24"/>
                <w:lang w:val="ru-RU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  <w:lang w:val="ru-RU"/>
              </w:rPr>
              <w:t>вверх</w:t>
            </w:r>
            <w:r w:rsidRPr="0089597C">
              <w:rPr>
                <w:color w:val="000009"/>
                <w:spacing w:val="-2"/>
                <w:sz w:val="24"/>
                <w:szCs w:val="24"/>
                <w:lang w:val="ru-RU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  <w:lang w:val="ru-RU"/>
              </w:rPr>
              <w:t>с</w:t>
            </w:r>
            <w:r w:rsidRPr="0089597C">
              <w:rPr>
                <w:color w:val="000009"/>
                <w:spacing w:val="-1"/>
                <w:sz w:val="24"/>
                <w:szCs w:val="24"/>
                <w:lang w:val="ru-RU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  <w:lang w:val="ru-RU"/>
              </w:rPr>
              <w:t>места</w:t>
            </w:r>
            <w:r w:rsidRPr="0089597C">
              <w:rPr>
                <w:color w:val="000009"/>
                <w:spacing w:val="-1"/>
                <w:sz w:val="24"/>
                <w:szCs w:val="24"/>
                <w:lang w:val="ru-RU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  <w:lang w:val="ru-RU"/>
              </w:rPr>
              <w:t>с</w:t>
            </w:r>
            <w:r w:rsidRPr="0089597C">
              <w:rPr>
                <w:color w:val="000009"/>
                <w:spacing w:val="-2"/>
                <w:sz w:val="24"/>
                <w:szCs w:val="24"/>
                <w:lang w:val="ru-RU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  <w:lang w:val="ru-RU"/>
              </w:rPr>
              <w:t>маховым</w:t>
            </w:r>
            <w:r w:rsidRPr="0089597C">
              <w:rPr>
                <w:color w:val="000009"/>
                <w:spacing w:val="-3"/>
                <w:sz w:val="24"/>
                <w:szCs w:val="24"/>
                <w:lang w:val="ru-RU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  <w:lang w:val="ru-RU"/>
              </w:rPr>
              <w:t>движение</w:t>
            </w:r>
            <w:r w:rsidR="00F810FF">
              <w:rPr>
                <w:color w:val="000009"/>
                <w:sz w:val="24"/>
                <w:szCs w:val="24"/>
                <w:lang w:val="ru-RU"/>
              </w:rPr>
              <w:t xml:space="preserve">м   </w:t>
            </w:r>
            <w:r w:rsidRPr="00F810FF">
              <w:rPr>
                <w:color w:val="000009"/>
                <w:sz w:val="24"/>
                <w:szCs w:val="24"/>
                <w:lang w:val="ru-RU"/>
              </w:rPr>
              <w:t>рук</w:t>
            </w:r>
            <w:r w:rsidRPr="00F810FF">
              <w:rPr>
                <w:color w:val="000009"/>
                <w:spacing w:val="-1"/>
                <w:sz w:val="24"/>
                <w:szCs w:val="24"/>
                <w:lang w:val="ru-RU"/>
              </w:rPr>
              <w:t xml:space="preserve"> </w:t>
            </w:r>
            <w:r w:rsidRPr="00F810FF">
              <w:rPr>
                <w:color w:val="000009"/>
                <w:sz w:val="24"/>
                <w:szCs w:val="24"/>
                <w:lang w:val="ru-RU"/>
              </w:rPr>
              <w:t>–</w:t>
            </w:r>
            <w:r w:rsidRPr="00F810FF">
              <w:rPr>
                <w:color w:val="000009"/>
                <w:spacing w:val="-1"/>
                <w:sz w:val="24"/>
                <w:szCs w:val="24"/>
                <w:lang w:val="ru-RU"/>
              </w:rPr>
              <w:t xml:space="preserve"> </w:t>
            </w:r>
            <w:r w:rsidRPr="00F810FF">
              <w:rPr>
                <w:color w:val="000009"/>
                <w:sz w:val="24"/>
                <w:szCs w:val="24"/>
                <w:lang w:val="ru-RU"/>
              </w:rPr>
              <w:t>приземление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7CD" w:rsidRPr="0089597C" w:rsidRDefault="008F37CD" w:rsidP="00F72E52">
            <w:pPr>
              <w:pStyle w:val="TableParagraph"/>
              <w:spacing w:before="132"/>
              <w:ind w:left="132" w:right="82"/>
              <w:jc w:val="center"/>
              <w:rPr>
                <w:sz w:val="24"/>
                <w:szCs w:val="24"/>
              </w:rPr>
            </w:pPr>
            <w:r w:rsidRPr="0089597C">
              <w:rPr>
                <w:color w:val="000009"/>
                <w:sz w:val="24"/>
                <w:szCs w:val="24"/>
              </w:rPr>
              <w:t>&lt;3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7CD" w:rsidRPr="0089597C" w:rsidRDefault="008F37CD" w:rsidP="00F72E52">
            <w:pPr>
              <w:pStyle w:val="TableParagraph"/>
              <w:spacing w:before="132"/>
              <w:ind w:left="48"/>
              <w:jc w:val="center"/>
              <w:rPr>
                <w:sz w:val="24"/>
                <w:szCs w:val="24"/>
              </w:rPr>
            </w:pPr>
            <w:r w:rsidRPr="0089597C">
              <w:rPr>
                <w:color w:val="000009"/>
                <w:sz w:val="24"/>
                <w:szCs w:val="24"/>
              </w:rPr>
              <w:t>3</w:t>
            </w:r>
          </w:p>
        </w:tc>
        <w:tc>
          <w:tcPr>
            <w:tcW w:w="7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7CD" w:rsidRPr="0089597C" w:rsidRDefault="008F37CD" w:rsidP="00F72E52">
            <w:pPr>
              <w:pStyle w:val="TableParagraph"/>
              <w:spacing w:before="132"/>
              <w:ind w:left="49"/>
              <w:jc w:val="center"/>
              <w:rPr>
                <w:sz w:val="24"/>
                <w:szCs w:val="24"/>
              </w:rPr>
            </w:pPr>
            <w:r w:rsidRPr="0089597C">
              <w:rPr>
                <w:color w:val="000009"/>
                <w:sz w:val="24"/>
                <w:szCs w:val="24"/>
              </w:rPr>
              <w:t>4</w:t>
            </w:r>
          </w:p>
        </w:tc>
        <w:tc>
          <w:tcPr>
            <w:tcW w:w="564" w:type="dxa"/>
            <w:tcBorders>
              <w:left w:val="single" w:sz="4" w:space="0" w:color="000000"/>
              <w:bottom w:val="single" w:sz="4" w:space="0" w:color="000000"/>
            </w:tcBorders>
          </w:tcPr>
          <w:p w:rsidR="008F37CD" w:rsidRPr="0089597C" w:rsidRDefault="008F37CD" w:rsidP="00F72E52">
            <w:pPr>
              <w:pStyle w:val="TableParagraph"/>
              <w:spacing w:before="132"/>
              <w:ind w:left="65"/>
              <w:jc w:val="center"/>
              <w:rPr>
                <w:sz w:val="24"/>
                <w:szCs w:val="24"/>
              </w:rPr>
            </w:pPr>
            <w:r w:rsidRPr="0089597C">
              <w:rPr>
                <w:color w:val="000009"/>
                <w:sz w:val="24"/>
                <w:szCs w:val="24"/>
              </w:rPr>
              <w:t>5</w:t>
            </w:r>
          </w:p>
        </w:tc>
      </w:tr>
      <w:tr w:rsidR="008F37CD" w:rsidRPr="0089597C" w:rsidTr="006323E1">
        <w:trPr>
          <w:trHeight w:val="551"/>
        </w:trPr>
        <w:tc>
          <w:tcPr>
            <w:tcW w:w="14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8F37CD" w:rsidRPr="0089597C" w:rsidRDefault="008F37CD" w:rsidP="00F72E52">
            <w:pPr>
              <w:rPr>
                <w:sz w:val="24"/>
                <w:szCs w:val="24"/>
              </w:rPr>
            </w:pPr>
          </w:p>
        </w:tc>
        <w:tc>
          <w:tcPr>
            <w:tcW w:w="12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7CD" w:rsidRPr="0089597C" w:rsidRDefault="008F37CD" w:rsidP="00F72E52">
            <w:pPr>
              <w:pStyle w:val="TableParagraph"/>
              <w:spacing w:before="133"/>
              <w:ind w:left="144" w:right="91"/>
              <w:jc w:val="center"/>
              <w:rPr>
                <w:sz w:val="24"/>
                <w:szCs w:val="24"/>
              </w:rPr>
            </w:pPr>
            <w:r w:rsidRPr="0089597C">
              <w:rPr>
                <w:color w:val="000009"/>
                <w:sz w:val="24"/>
                <w:szCs w:val="24"/>
              </w:rPr>
              <w:t>6-й</w:t>
            </w:r>
            <w:r w:rsidRPr="0089597C">
              <w:rPr>
                <w:color w:val="000009"/>
                <w:spacing w:val="-1"/>
                <w:sz w:val="24"/>
                <w:szCs w:val="24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</w:rPr>
              <w:t>месяц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7CD" w:rsidRPr="0089597C" w:rsidRDefault="008F37CD" w:rsidP="00F72E52">
            <w:pPr>
              <w:pStyle w:val="TableParagraph"/>
              <w:spacing w:line="270" w:lineRule="exact"/>
              <w:ind w:left="136"/>
              <w:rPr>
                <w:sz w:val="24"/>
                <w:szCs w:val="24"/>
                <w:lang w:val="ru-RU"/>
              </w:rPr>
            </w:pPr>
            <w:r w:rsidRPr="0089597C">
              <w:rPr>
                <w:color w:val="000009"/>
                <w:sz w:val="24"/>
                <w:szCs w:val="24"/>
                <w:lang w:val="ru-RU"/>
              </w:rPr>
              <w:t>Прыжок</w:t>
            </w:r>
            <w:r w:rsidRPr="0089597C">
              <w:rPr>
                <w:color w:val="000009"/>
                <w:spacing w:val="-3"/>
                <w:sz w:val="24"/>
                <w:szCs w:val="24"/>
                <w:lang w:val="ru-RU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  <w:lang w:val="ru-RU"/>
              </w:rPr>
              <w:t>вверх</w:t>
            </w:r>
            <w:r w:rsidRPr="0089597C">
              <w:rPr>
                <w:color w:val="000009"/>
                <w:spacing w:val="-2"/>
                <w:sz w:val="24"/>
                <w:szCs w:val="24"/>
                <w:lang w:val="ru-RU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  <w:lang w:val="ru-RU"/>
              </w:rPr>
              <w:t>с</w:t>
            </w:r>
            <w:r w:rsidRPr="0089597C">
              <w:rPr>
                <w:color w:val="000009"/>
                <w:spacing w:val="-3"/>
                <w:sz w:val="24"/>
                <w:szCs w:val="24"/>
                <w:lang w:val="ru-RU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  <w:lang w:val="ru-RU"/>
              </w:rPr>
              <w:t>одного (напрыгивающего)</w:t>
            </w:r>
          </w:p>
          <w:p w:rsidR="008F37CD" w:rsidRPr="0089597C" w:rsidRDefault="008F37CD" w:rsidP="00F72E52">
            <w:pPr>
              <w:pStyle w:val="TableParagraph"/>
              <w:spacing w:line="261" w:lineRule="exact"/>
              <w:ind w:left="124"/>
              <w:rPr>
                <w:sz w:val="24"/>
                <w:szCs w:val="24"/>
              </w:rPr>
            </w:pPr>
            <w:r w:rsidRPr="0089597C">
              <w:rPr>
                <w:color w:val="000009"/>
                <w:sz w:val="24"/>
                <w:szCs w:val="24"/>
              </w:rPr>
              <w:t>шага</w:t>
            </w:r>
            <w:r w:rsidRPr="0089597C">
              <w:rPr>
                <w:color w:val="000009"/>
                <w:spacing w:val="-3"/>
                <w:sz w:val="24"/>
                <w:szCs w:val="24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</w:rPr>
              <w:t>–</w:t>
            </w:r>
            <w:r w:rsidRPr="0089597C">
              <w:rPr>
                <w:color w:val="000009"/>
                <w:spacing w:val="-1"/>
                <w:sz w:val="24"/>
                <w:szCs w:val="24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</w:rPr>
              <w:t>приземление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7CD" w:rsidRPr="0089597C" w:rsidRDefault="008F37CD" w:rsidP="00F72E52">
            <w:pPr>
              <w:pStyle w:val="TableParagraph"/>
              <w:spacing w:before="133"/>
              <w:ind w:left="132" w:right="82"/>
              <w:jc w:val="center"/>
              <w:rPr>
                <w:sz w:val="24"/>
                <w:szCs w:val="24"/>
              </w:rPr>
            </w:pPr>
            <w:r w:rsidRPr="0089597C">
              <w:rPr>
                <w:color w:val="000009"/>
                <w:sz w:val="24"/>
                <w:szCs w:val="24"/>
              </w:rPr>
              <w:t>&lt;3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7CD" w:rsidRPr="0089597C" w:rsidRDefault="008F37CD" w:rsidP="00F72E52">
            <w:pPr>
              <w:pStyle w:val="TableParagraph"/>
              <w:spacing w:before="133"/>
              <w:ind w:left="48"/>
              <w:jc w:val="center"/>
              <w:rPr>
                <w:sz w:val="24"/>
                <w:szCs w:val="24"/>
              </w:rPr>
            </w:pPr>
            <w:r w:rsidRPr="0089597C">
              <w:rPr>
                <w:color w:val="000009"/>
                <w:sz w:val="24"/>
                <w:szCs w:val="24"/>
              </w:rPr>
              <w:t>3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7CD" w:rsidRPr="0089597C" w:rsidRDefault="008F37CD" w:rsidP="00F72E52">
            <w:pPr>
              <w:pStyle w:val="TableParagraph"/>
              <w:spacing w:before="133"/>
              <w:ind w:left="49"/>
              <w:jc w:val="center"/>
              <w:rPr>
                <w:sz w:val="24"/>
                <w:szCs w:val="24"/>
              </w:rPr>
            </w:pPr>
            <w:r w:rsidRPr="0089597C">
              <w:rPr>
                <w:color w:val="000009"/>
                <w:sz w:val="24"/>
                <w:szCs w:val="24"/>
              </w:rPr>
              <w:t>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F37CD" w:rsidRPr="0089597C" w:rsidRDefault="008F37CD" w:rsidP="00F72E52">
            <w:pPr>
              <w:pStyle w:val="TableParagraph"/>
              <w:spacing w:before="133"/>
              <w:ind w:left="65"/>
              <w:jc w:val="center"/>
              <w:rPr>
                <w:sz w:val="24"/>
                <w:szCs w:val="24"/>
              </w:rPr>
            </w:pPr>
            <w:r w:rsidRPr="0089597C">
              <w:rPr>
                <w:color w:val="000009"/>
                <w:sz w:val="24"/>
                <w:szCs w:val="24"/>
              </w:rPr>
              <w:t>5</w:t>
            </w:r>
          </w:p>
        </w:tc>
      </w:tr>
      <w:tr w:rsidR="008F37CD" w:rsidRPr="0089597C" w:rsidTr="006323E1">
        <w:trPr>
          <w:trHeight w:val="553"/>
        </w:trPr>
        <w:tc>
          <w:tcPr>
            <w:tcW w:w="140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8F37CD" w:rsidRPr="0089597C" w:rsidRDefault="008F37CD" w:rsidP="00F72E52">
            <w:pPr>
              <w:rPr>
                <w:sz w:val="24"/>
                <w:szCs w:val="24"/>
              </w:rPr>
            </w:pPr>
          </w:p>
        </w:tc>
        <w:tc>
          <w:tcPr>
            <w:tcW w:w="12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7CD" w:rsidRPr="0089597C" w:rsidRDefault="008F37CD" w:rsidP="00F72E52">
            <w:pPr>
              <w:pStyle w:val="TableParagraph"/>
              <w:spacing w:before="133"/>
              <w:ind w:left="144" w:right="91"/>
              <w:jc w:val="center"/>
              <w:rPr>
                <w:sz w:val="24"/>
                <w:szCs w:val="24"/>
              </w:rPr>
            </w:pPr>
            <w:r w:rsidRPr="0089597C">
              <w:rPr>
                <w:color w:val="000009"/>
                <w:sz w:val="24"/>
                <w:szCs w:val="24"/>
              </w:rPr>
              <w:t>9-й</w:t>
            </w:r>
            <w:r w:rsidRPr="0089597C">
              <w:rPr>
                <w:color w:val="000009"/>
                <w:spacing w:val="-1"/>
                <w:sz w:val="24"/>
                <w:szCs w:val="24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</w:rPr>
              <w:t>месяц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7CD" w:rsidRPr="0089597C" w:rsidRDefault="008F37CD" w:rsidP="00F72E52">
            <w:pPr>
              <w:pStyle w:val="TableParagraph"/>
              <w:spacing w:line="276" w:lineRule="exact"/>
              <w:ind w:left="124" w:right="546" w:firstLine="12"/>
              <w:rPr>
                <w:sz w:val="24"/>
                <w:szCs w:val="24"/>
                <w:lang w:val="ru-RU"/>
              </w:rPr>
            </w:pPr>
            <w:r w:rsidRPr="0089597C">
              <w:rPr>
                <w:color w:val="000009"/>
                <w:sz w:val="24"/>
                <w:szCs w:val="24"/>
                <w:lang w:val="ru-RU"/>
              </w:rPr>
              <w:t>Бросок теннисного мяча через сетку в</w:t>
            </w:r>
            <w:r w:rsidRPr="0089597C">
              <w:rPr>
                <w:color w:val="000009"/>
                <w:spacing w:val="1"/>
                <w:sz w:val="24"/>
                <w:szCs w:val="24"/>
                <w:lang w:val="ru-RU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  <w:lang w:val="ru-RU"/>
              </w:rPr>
              <w:t>прыжке</w:t>
            </w:r>
            <w:r w:rsidRPr="0089597C">
              <w:rPr>
                <w:color w:val="000009"/>
                <w:spacing w:val="-3"/>
                <w:sz w:val="24"/>
                <w:szCs w:val="24"/>
                <w:lang w:val="ru-RU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  <w:lang w:val="ru-RU"/>
              </w:rPr>
              <w:t>с</w:t>
            </w:r>
            <w:r w:rsidRPr="0089597C">
              <w:rPr>
                <w:color w:val="000009"/>
                <w:spacing w:val="-4"/>
                <w:sz w:val="24"/>
                <w:szCs w:val="24"/>
                <w:lang w:val="ru-RU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  <w:lang w:val="ru-RU"/>
              </w:rPr>
              <w:t>одного</w:t>
            </w:r>
            <w:r w:rsidRPr="0089597C">
              <w:rPr>
                <w:color w:val="000009"/>
                <w:spacing w:val="-2"/>
                <w:sz w:val="24"/>
                <w:szCs w:val="24"/>
                <w:lang w:val="ru-RU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  <w:lang w:val="ru-RU"/>
              </w:rPr>
              <w:t>(напрыгивающего)</w:t>
            </w:r>
            <w:r w:rsidRPr="0089597C">
              <w:rPr>
                <w:color w:val="000009"/>
                <w:spacing w:val="-3"/>
                <w:sz w:val="24"/>
                <w:szCs w:val="24"/>
                <w:lang w:val="ru-RU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  <w:lang w:val="ru-RU"/>
              </w:rPr>
              <w:t>шага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7CD" w:rsidRPr="0089597C" w:rsidRDefault="008F37CD" w:rsidP="00F72E52">
            <w:pPr>
              <w:pStyle w:val="TableParagraph"/>
              <w:spacing w:before="133"/>
              <w:ind w:left="132" w:right="82"/>
              <w:jc w:val="center"/>
              <w:rPr>
                <w:sz w:val="24"/>
                <w:szCs w:val="24"/>
              </w:rPr>
            </w:pPr>
            <w:r w:rsidRPr="0089597C">
              <w:rPr>
                <w:color w:val="000009"/>
                <w:sz w:val="24"/>
                <w:szCs w:val="24"/>
              </w:rPr>
              <w:t>&lt;3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7CD" w:rsidRPr="0089597C" w:rsidRDefault="008F37CD" w:rsidP="00F72E52">
            <w:pPr>
              <w:pStyle w:val="TableParagraph"/>
              <w:spacing w:before="133"/>
              <w:ind w:left="48"/>
              <w:jc w:val="center"/>
              <w:rPr>
                <w:sz w:val="24"/>
                <w:szCs w:val="24"/>
              </w:rPr>
            </w:pPr>
            <w:r w:rsidRPr="0089597C">
              <w:rPr>
                <w:color w:val="000009"/>
                <w:sz w:val="24"/>
                <w:szCs w:val="24"/>
              </w:rPr>
              <w:t>3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7CD" w:rsidRPr="0089597C" w:rsidRDefault="008F37CD" w:rsidP="00F72E52">
            <w:pPr>
              <w:pStyle w:val="TableParagraph"/>
              <w:spacing w:before="133"/>
              <w:ind w:left="49"/>
              <w:jc w:val="center"/>
              <w:rPr>
                <w:sz w:val="24"/>
                <w:szCs w:val="24"/>
              </w:rPr>
            </w:pPr>
            <w:r w:rsidRPr="0089597C">
              <w:rPr>
                <w:color w:val="000009"/>
                <w:sz w:val="24"/>
                <w:szCs w:val="24"/>
              </w:rPr>
              <w:t>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F37CD" w:rsidRPr="0089597C" w:rsidRDefault="008F37CD" w:rsidP="00F72E52">
            <w:pPr>
              <w:pStyle w:val="TableParagraph"/>
              <w:spacing w:before="133"/>
              <w:ind w:left="65"/>
              <w:jc w:val="center"/>
              <w:rPr>
                <w:sz w:val="24"/>
                <w:szCs w:val="24"/>
              </w:rPr>
            </w:pPr>
            <w:r w:rsidRPr="0089597C">
              <w:rPr>
                <w:color w:val="000009"/>
                <w:sz w:val="24"/>
                <w:szCs w:val="24"/>
              </w:rPr>
              <w:t>5</w:t>
            </w:r>
          </w:p>
        </w:tc>
      </w:tr>
      <w:tr w:rsidR="008F37CD" w:rsidRPr="0089597C" w:rsidTr="006323E1">
        <w:trPr>
          <w:trHeight w:val="552"/>
        </w:trPr>
        <w:tc>
          <w:tcPr>
            <w:tcW w:w="14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7CD" w:rsidRPr="0089597C" w:rsidRDefault="008F37CD" w:rsidP="00F72E52">
            <w:pPr>
              <w:pStyle w:val="TableParagraph"/>
              <w:spacing w:line="270" w:lineRule="exact"/>
              <w:ind w:left="244"/>
              <w:rPr>
                <w:sz w:val="24"/>
                <w:szCs w:val="24"/>
              </w:rPr>
            </w:pPr>
            <w:r w:rsidRPr="0089597C">
              <w:rPr>
                <w:color w:val="000009"/>
                <w:sz w:val="24"/>
                <w:szCs w:val="24"/>
              </w:rPr>
              <w:t>Этапный</w:t>
            </w:r>
          </w:p>
          <w:p w:rsidR="008F37CD" w:rsidRPr="0089597C" w:rsidRDefault="008F37CD" w:rsidP="00F72E52">
            <w:pPr>
              <w:pStyle w:val="TableParagraph"/>
              <w:spacing w:line="261" w:lineRule="exact"/>
              <w:ind w:left="229"/>
              <w:rPr>
                <w:sz w:val="24"/>
                <w:szCs w:val="24"/>
              </w:rPr>
            </w:pPr>
            <w:r w:rsidRPr="0089597C">
              <w:rPr>
                <w:color w:val="000009"/>
                <w:sz w:val="24"/>
                <w:szCs w:val="24"/>
              </w:rPr>
              <w:t>контроль</w:t>
            </w:r>
          </w:p>
        </w:tc>
        <w:tc>
          <w:tcPr>
            <w:tcW w:w="58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7CD" w:rsidRPr="0089597C" w:rsidRDefault="008F37CD" w:rsidP="00F72E52">
            <w:pPr>
              <w:pStyle w:val="TableParagraph"/>
              <w:spacing w:line="270" w:lineRule="exact"/>
              <w:ind w:left="136"/>
              <w:rPr>
                <w:sz w:val="24"/>
                <w:szCs w:val="24"/>
                <w:lang w:val="ru-RU"/>
              </w:rPr>
            </w:pPr>
            <w:r w:rsidRPr="0089597C">
              <w:rPr>
                <w:color w:val="000009"/>
                <w:sz w:val="24"/>
                <w:szCs w:val="24"/>
                <w:lang w:val="ru-RU"/>
              </w:rPr>
              <w:t>Бросок теннисного</w:t>
            </w:r>
            <w:r w:rsidRPr="0089597C">
              <w:rPr>
                <w:color w:val="000009"/>
                <w:spacing w:val="-1"/>
                <w:sz w:val="24"/>
                <w:szCs w:val="24"/>
                <w:lang w:val="ru-RU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  <w:lang w:val="ru-RU"/>
              </w:rPr>
              <w:t>мяча</w:t>
            </w:r>
            <w:r w:rsidRPr="0089597C">
              <w:rPr>
                <w:color w:val="000009"/>
                <w:spacing w:val="-2"/>
                <w:sz w:val="24"/>
                <w:szCs w:val="24"/>
                <w:lang w:val="ru-RU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  <w:lang w:val="ru-RU"/>
              </w:rPr>
              <w:t>через</w:t>
            </w:r>
            <w:r w:rsidRPr="0089597C">
              <w:rPr>
                <w:color w:val="000009"/>
                <w:spacing w:val="-1"/>
                <w:sz w:val="24"/>
                <w:szCs w:val="24"/>
                <w:lang w:val="ru-RU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  <w:lang w:val="ru-RU"/>
              </w:rPr>
              <w:t>сетку в</w:t>
            </w:r>
            <w:r w:rsidRPr="0089597C">
              <w:rPr>
                <w:color w:val="000009"/>
                <w:spacing w:val="-2"/>
                <w:sz w:val="24"/>
                <w:szCs w:val="24"/>
                <w:lang w:val="ru-RU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  <w:lang w:val="ru-RU"/>
              </w:rPr>
              <w:t>прыжке</w:t>
            </w:r>
            <w:r w:rsidRPr="0089597C">
              <w:rPr>
                <w:color w:val="000009"/>
                <w:spacing w:val="-1"/>
                <w:sz w:val="24"/>
                <w:szCs w:val="24"/>
                <w:lang w:val="ru-RU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  <w:lang w:val="ru-RU"/>
              </w:rPr>
              <w:t>с</w:t>
            </w:r>
            <w:r w:rsidRPr="0089597C">
              <w:rPr>
                <w:color w:val="000009"/>
                <w:spacing w:val="-2"/>
                <w:sz w:val="24"/>
                <w:szCs w:val="24"/>
                <w:lang w:val="ru-RU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  <w:lang w:val="ru-RU"/>
              </w:rPr>
              <w:t>одного</w:t>
            </w:r>
          </w:p>
          <w:p w:rsidR="008F37CD" w:rsidRPr="0089597C" w:rsidRDefault="008F37CD" w:rsidP="00F72E52">
            <w:pPr>
              <w:pStyle w:val="TableParagraph"/>
              <w:spacing w:line="261" w:lineRule="exact"/>
              <w:ind w:left="124"/>
              <w:rPr>
                <w:sz w:val="24"/>
                <w:szCs w:val="24"/>
              </w:rPr>
            </w:pPr>
            <w:r w:rsidRPr="0089597C">
              <w:rPr>
                <w:color w:val="000009"/>
                <w:sz w:val="24"/>
                <w:szCs w:val="24"/>
              </w:rPr>
              <w:t>(напрыгивающего)</w:t>
            </w:r>
            <w:r w:rsidRPr="0089597C">
              <w:rPr>
                <w:color w:val="000009"/>
                <w:spacing w:val="-3"/>
                <w:sz w:val="24"/>
                <w:szCs w:val="24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</w:rPr>
              <w:t>шага</w:t>
            </w:r>
            <w:r w:rsidRPr="0089597C">
              <w:rPr>
                <w:color w:val="000009"/>
                <w:spacing w:val="-2"/>
                <w:sz w:val="24"/>
                <w:szCs w:val="24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</w:rPr>
              <w:t>из</w:t>
            </w:r>
            <w:r w:rsidRPr="0089597C">
              <w:rPr>
                <w:color w:val="000009"/>
                <w:spacing w:val="-1"/>
                <w:sz w:val="24"/>
                <w:szCs w:val="24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</w:rPr>
              <w:t>зоны</w:t>
            </w:r>
            <w:r w:rsidRPr="0089597C">
              <w:rPr>
                <w:color w:val="000009"/>
                <w:spacing w:val="-2"/>
                <w:sz w:val="24"/>
                <w:szCs w:val="24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</w:rPr>
              <w:t>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7CD" w:rsidRPr="0089597C" w:rsidRDefault="008F37CD" w:rsidP="00F72E52">
            <w:pPr>
              <w:pStyle w:val="TableParagraph"/>
              <w:spacing w:before="131"/>
              <w:ind w:left="132" w:right="82"/>
              <w:jc w:val="center"/>
              <w:rPr>
                <w:sz w:val="24"/>
                <w:szCs w:val="24"/>
              </w:rPr>
            </w:pPr>
            <w:r w:rsidRPr="0089597C">
              <w:rPr>
                <w:color w:val="000009"/>
                <w:sz w:val="24"/>
                <w:szCs w:val="24"/>
              </w:rPr>
              <w:t>&lt;3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7CD" w:rsidRPr="0089597C" w:rsidRDefault="008F37CD" w:rsidP="00F72E52">
            <w:pPr>
              <w:pStyle w:val="TableParagraph"/>
              <w:spacing w:before="131"/>
              <w:ind w:left="48"/>
              <w:jc w:val="center"/>
              <w:rPr>
                <w:sz w:val="24"/>
                <w:szCs w:val="24"/>
              </w:rPr>
            </w:pPr>
            <w:r w:rsidRPr="0089597C">
              <w:rPr>
                <w:color w:val="000009"/>
                <w:sz w:val="24"/>
                <w:szCs w:val="24"/>
              </w:rPr>
              <w:t>3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7CD" w:rsidRPr="0089597C" w:rsidRDefault="008F37CD" w:rsidP="00F72E52">
            <w:pPr>
              <w:pStyle w:val="TableParagraph"/>
              <w:spacing w:before="131"/>
              <w:ind w:left="49"/>
              <w:jc w:val="center"/>
              <w:rPr>
                <w:sz w:val="24"/>
                <w:szCs w:val="24"/>
              </w:rPr>
            </w:pPr>
            <w:r w:rsidRPr="0089597C">
              <w:rPr>
                <w:color w:val="000009"/>
                <w:sz w:val="24"/>
                <w:szCs w:val="24"/>
              </w:rPr>
              <w:t>4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F37CD" w:rsidRPr="0089597C" w:rsidRDefault="008F37CD" w:rsidP="00F72E52">
            <w:pPr>
              <w:pStyle w:val="TableParagraph"/>
              <w:spacing w:before="131"/>
              <w:ind w:left="65"/>
              <w:jc w:val="center"/>
              <w:rPr>
                <w:sz w:val="24"/>
                <w:szCs w:val="24"/>
              </w:rPr>
            </w:pPr>
            <w:r w:rsidRPr="0089597C">
              <w:rPr>
                <w:color w:val="000009"/>
                <w:sz w:val="24"/>
                <w:szCs w:val="24"/>
              </w:rPr>
              <w:t>5</w:t>
            </w:r>
          </w:p>
        </w:tc>
      </w:tr>
    </w:tbl>
    <w:tbl>
      <w:tblPr>
        <w:tblStyle w:val="TableNormal"/>
        <w:tblpPr w:leftFromText="180" w:rightFromText="180" w:vertAnchor="text" w:horzAnchor="margin" w:tblpY="-18"/>
        <w:tblW w:w="9946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/>
      </w:tblPr>
      <w:tblGrid>
        <w:gridCol w:w="1400"/>
        <w:gridCol w:w="1277"/>
        <w:gridCol w:w="4859"/>
        <w:gridCol w:w="687"/>
        <w:gridCol w:w="569"/>
        <w:gridCol w:w="567"/>
        <w:gridCol w:w="587"/>
      </w:tblGrid>
      <w:tr w:rsidR="008F37CD" w:rsidRPr="0089597C" w:rsidTr="00F810FF">
        <w:trPr>
          <w:trHeight w:val="257"/>
        </w:trPr>
        <w:tc>
          <w:tcPr>
            <w:tcW w:w="1400" w:type="dxa"/>
            <w:vMerge w:val="restart"/>
            <w:tcBorders>
              <w:right w:val="single" w:sz="4" w:space="0" w:color="000000"/>
            </w:tcBorders>
          </w:tcPr>
          <w:p w:rsidR="008F37CD" w:rsidRPr="0089597C" w:rsidRDefault="008F37CD" w:rsidP="0089597C">
            <w:pPr>
              <w:pStyle w:val="TableParagraph"/>
              <w:spacing w:line="270" w:lineRule="atLeast"/>
              <w:ind w:left="181" w:right="139"/>
              <w:rPr>
                <w:b/>
                <w:sz w:val="24"/>
                <w:szCs w:val="24"/>
              </w:rPr>
            </w:pPr>
            <w:r w:rsidRPr="0089597C">
              <w:rPr>
                <w:b/>
                <w:color w:val="000009"/>
                <w:sz w:val="24"/>
                <w:szCs w:val="24"/>
              </w:rPr>
              <w:lastRenderedPageBreak/>
              <w:t>Вид</w:t>
            </w:r>
            <w:r w:rsidRPr="0089597C">
              <w:rPr>
                <w:b/>
                <w:color w:val="000009"/>
                <w:spacing w:val="1"/>
                <w:sz w:val="24"/>
                <w:szCs w:val="24"/>
              </w:rPr>
              <w:t xml:space="preserve"> </w:t>
            </w:r>
            <w:r w:rsidRPr="0089597C">
              <w:rPr>
                <w:b/>
                <w:color w:val="000009"/>
                <w:sz w:val="24"/>
                <w:szCs w:val="24"/>
              </w:rPr>
              <w:t>контроля</w:t>
            </w:r>
          </w:p>
        </w:tc>
        <w:tc>
          <w:tcPr>
            <w:tcW w:w="1277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8F37CD" w:rsidRPr="0089597C" w:rsidRDefault="008F37CD" w:rsidP="008F37CD">
            <w:pPr>
              <w:pStyle w:val="TableParagraph"/>
              <w:spacing w:line="270" w:lineRule="atLeast"/>
              <w:ind w:left="138" w:right="76" w:firstLine="117"/>
              <w:rPr>
                <w:b/>
                <w:sz w:val="24"/>
                <w:szCs w:val="24"/>
              </w:rPr>
            </w:pPr>
            <w:r w:rsidRPr="0089597C">
              <w:rPr>
                <w:b/>
                <w:color w:val="000009"/>
                <w:sz w:val="24"/>
                <w:szCs w:val="24"/>
              </w:rPr>
              <w:t>Период</w:t>
            </w:r>
            <w:r w:rsidRPr="0089597C">
              <w:rPr>
                <w:b/>
                <w:color w:val="000009"/>
                <w:spacing w:val="1"/>
                <w:sz w:val="24"/>
                <w:szCs w:val="24"/>
              </w:rPr>
              <w:t xml:space="preserve"> </w:t>
            </w:r>
            <w:r w:rsidRPr="0089597C">
              <w:rPr>
                <w:b/>
                <w:color w:val="000009"/>
                <w:sz w:val="24"/>
                <w:szCs w:val="24"/>
              </w:rPr>
              <w:t>контроля</w:t>
            </w:r>
          </w:p>
        </w:tc>
        <w:tc>
          <w:tcPr>
            <w:tcW w:w="4859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8F37CD" w:rsidRPr="0089597C" w:rsidRDefault="008F37CD" w:rsidP="008F37CD">
            <w:pPr>
              <w:pStyle w:val="TableParagraph"/>
              <w:spacing w:before="142"/>
              <w:ind w:left="1147"/>
              <w:rPr>
                <w:b/>
                <w:sz w:val="24"/>
                <w:szCs w:val="24"/>
              </w:rPr>
            </w:pPr>
            <w:r w:rsidRPr="0089597C">
              <w:rPr>
                <w:b/>
                <w:color w:val="000009"/>
                <w:sz w:val="24"/>
                <w:szCs w:val="24"/>
              </w:rPr>
              <w:t>Содержание</w:t>
            </w:r>
            <w:r w:rsidRPr="0089597C">
              <w:rPr>
                <w:b/>
                <w:color w:val="000009"/>
                <w:spacing w:val="-5"/>
                <w:sz w:val="24"/>
                <w:szCs w:val="24"/>
              </w:rPr>
              <w:t xml:space="preserve"> </w:t>
            </w:r>
            <w:r w:rsidRPr="0089597C">
              <w:rPr>
                <w:b/>
                <w:color w:val="000009"/>
                <w:sz w:val="24"/>
                <w:szCs w:val="24"/>
              </w:rPr>
              <w:t>упражнения</w:t>
            </w:r>
          </w:p>
        </w:tc>
        <w:tc>
          <w:tcPr>
            <w:tcW w:w="2410" w:type="dxa"/>
            <w:gridSpan w:val="4"/>
            <w:tcBorders>
              <w:left w:val="single" w:sz="4" w:space="0" w:color="000000"/>
              <w:bottom w:val="single" w:sz="4" w:space="0" w:color="000000"/>
            </w:tcBorders>
          </w:tcPr>
          <w:p w:rsidR="008F37CD" w:rsidRPr="0089597C" w:rsidRDefault="008F37CD" w:rsidP="008F37CD">
            <w:pPr>
              <w:pStyle w:val="TableParagraph"/>
              <w:spacing w:line="238" w:lineRule="exact"/>
              <w:ind w:left="409"/>
              <w:rPr>
                <w:b/>
                <w:sz w:val="24"/>
                <w:szCs w:val="24"/>
              </w:rPr>
            </w:pPr>
            <w:r w:rsidRPr="0089597C">
              <w:rPr>
                <w:b/>
                <w:color w:val="000009"/>
                <w:sz w:val="24"/>
                <w:szCs w:val="24"/>
              </w:rPr>
              <w:t>Шкала</w:t>
            </w:r>
            <w:r w:rsidRPr="0089597C">
              <w:rPr>
                <w:b/>
                <w:color w:val="000009"/>
                <w:spacing w:val="-2"/>
                <w:sz w:val="24"/>
                <w:szCs w:val="24"/>
              </w:rPr>
              <w:t xml:space="preserve"> </w:t>
            </w:r>
            <w:r w:rsidRPr="0089597C">
              <w:rPr>
                <w:b/>
                <w:color w:val="000009"/>
                <w:sz w:val="24"/>
                <w:szCs w:val="24"/>
              </w:rPr>
              <w:t>оценки</w:t>
            </w:r>
          </w:p>
        </w:tc>
      </w:tr>
      <w:tr w:rsidR="008F37CD" w:rsidRPr="0089597C" w:rsidTr="00F810FF">
        <w:trPr>
          <w:trHeight w:val="259"/>
        </w:trPr>
        <w:tc>
          <w:tcPr>
            <w:tcW w:w="1400" w:type="dxa"/>
            <w:vMerge/>
            <w:tcBorders>
              <w:top w:val="nil"/>
              <w:right w:val="single" w:sz="4" w:space="0" w:color="000000"/>
            </w:tcBorders>
          </w:tcPr>
          <w:p w:rsidR="008F37CD" w:rsidRPr="0089597C" w:rsidRDefault="008F37CD" w:rsidP="008F37CD">
            <w:pPr>
              <w:rPr>
                <w:sz w:val="24"/>
                <w:szCs w:val="24"/>
              </w:rPr>
            </w:pPr>
          </w:p>
        </w:tc>
        <w:tc>
          <w:tcPr>
            <w:tcW w:w="1277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8F37CD" w:rsidRPr="0089597C" w:rsidRDefault="008F37CD" w:rsidP="008F37CD">
            <w:pPr>
              <w:rPr>
                <w:sz w:val="24"/>
                <w:szCs w:val="24"/>
              </w:rPr>
            </w:pPr>
          </w:p>
        </w:tc>
        <w:tc>
          <w:tcPr>
            <w:tcW w:w="4859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8F37CD" w:rsidRPr="0089597C" w:rsidRDefault="008F37CD" w:rsidP="008F37CD">
            <w:pPr>
              <w:rPr>
                <w:sz w:val="24"/>
                <w:szCs w:val="24"/>
              </w:rPr>
            </w:pPr>
          </w:p>
        </w:tc>
        <w:tc>
          <w:tcPr>
            <w:tcW w:w="68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F37CD" w:rsidRPr="0089597C" w:rsidRDefault="008F37CD" w:rsidP="008F37CD">
            <w:pPr>
              <w:pStyle w:val="TableParagraph"/>
              <w:spacing w:line="240" w:lineRule="exact"/>
              <w:ind w:left="132" w:right="83"/>
              <w:jc w:val="center"/>
              <w:rPr>
                <w:b/>
                <w:sz w:val="24"/>
                <w:szCs w:val="24"/>
              </w:rPr>
            </w:pPr>
            <w:r w:rsidRPr="0089597C">
              <w:rPr>
                <w:b/>
                <w:color w:val="000009"/>
                <w:sz w:val="24"/>
                <w:szCs w:val="24"/>
              </w:rPr>
              <w:t>н/з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F37CD" w:rsidRPr="0089597C" w:rsidRDefault="008F37CD" w:rsidP="008F37CD">
            <w:pPr>
              <w:pStyle w:val="TableParagraph"/>
              <w:spacing w:line="240" w:lineRule="exact"/>
              <w:ind w:left="48"/>
              <w:jc w:val="center"/>
              <w:rPr>
                <w:b/>
                <w:sz w:val="24"/>
                <w:szCs w:val="24"/>
              </w:rPr>
            </w:pPr>
            <w:r w:rsidRPr="0089597C">
              <w:rPr>
                <w:b/>
                <w:color w:val="000009"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F37CD" w:rsidRPr="0089597C" w:rsidRDefault="008F37CD" w:rsidP="008F37CD">
            <w:pPr>
              <w:pStyle w:val="TableParagraph"/>
              <w:spacing w:line="240" w:lineRule="exact"/>
              <w:ind w:left="49"/>
              <w:jc w:val="center"/>
              <w:rPr>
                <w:b/>
                <w:sz w:val="24"/>
                <w:szCs w:val="24"/>
              </w:rPr>
            </w:pPr>
            <w:r w:rsidRPr="0089597C">
              <w:rPr>
                <w:b/>
                <w:color w:val="000009"/>
                <w:sz w:val="24"/>
                <w:szCs w:val="24"/>
              </w:rPr>
              <w:t>4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</w:tcBorders>
          </w:tcPr>
          <w:p w:rsidR="008F37CD" w:rsidRPr="0089597C" w:rsidRDefault="008F37CD" w:rsidP="008F37CD">
            <w:pPr>
              <w:pStyle w:val="TableParagraph"/>
              <w:spacing w:line="240" w:lineRule="exact"/>
              <w:ind w:left="65"/>
              <w:jc w:val="center"/>
              <w:rPr>
                <w:b/>
                <w:sz w:val="24"/>
                <w:szCs w:val="24"/>
              </w:rPr>
            </w:pPr>
            <w:r w:rsidRPr="0089597C">
              <w:rPr>
                <w:b/>
                <w:color w:val="000009"/>
                <w:sz w:val="24"/>
                <w:szCs w:val="24"/>
              </w:rPr>
              <w:t>5</w:t>
            </w:r>
          </w:p>
        </w:tc>
      </w:tr>
      <w:tr w:rsidR="008F37CD" w:rsidRPr="0089597C" w:rsidTr="00F810FF">
        <w:trPr>
          <w:trHeight w:val="274"/>
        </w:trPr>
        <w:tc>
          <w:tcPr>
            <w:tcW w:w="9946" w:type="dxa"/>
            <w:gridSpan w:val="7"/>
          </w:tcPr>
          <w:p w:rsidR="008F37CD" w:rsidRPr="0089597C" w:rsidRDefault="008F37CD" w:rsidP="008F37CD">
            <w:pPr>
              <w:pStyle w:val="TableParagraph"/>
              <w:spacing w:line="254" w:lineRule="exact"/>
              <w:ind w:left="3705" w:right="3655"/>
              <w:jc w:val="center"/>
              <w:rPr>
                <w:b/>
                <w:sz w:val="24"/>
                <w:szCs w:val="24"/>
              </w:rPr>
            </w:pPr>
            <w:r w:rsidRPr="0089597C">
              <w:rPr>
                <w:b/>
                <w:color w:val="000009"/>
                <w:sz w:val="24"/>
                <w:szCs w:val="24"/>
              </w:rPr>
              <w:t>Второй</w:t>
            </w:r>
            <w:r w:rsidRPr="0089597C">
              <w:rPr>
                <w:b/>
                <w:color w:val="000009"/>
                <w:spacing w:val="-3"/>
                <w:sz w:val="24"/>
                <w:szCs w:val="24"/>
              </w:rPr>
              <w:t xml:space="preserve"> </w:t>
            </w:r>
            <w:r w:rsidRPr="0089597C">
              <w:rPr>
                <w:b/>
                <w:color w:val="000009"/>
                <w:sz w:val="24"/>
                <w:szCs w:val="24"/>
              </w:rPr>
              <w:t>год</w:t>
            </w:r>
            <w:r w:rsidRPr="0089597C">
              <w:rPr>
                <w:b/>
                <w:color w:val="000009"/>
                <w:spacing w:val="-3"/>
                <w:sz w:val="24"/>
                <w:szCs w:val="24"/>
              </w:rPr>
              <w:t xml:space="preserve"> </w:t>
            </w:r>
            <w:r w:rsidRPr="0089597C">
              <w:rPr>
                <w:b/>
                <w:color w:val="000009"/>
                <w:sz w:val="24"/>
                <w:szCs w:val="24"/>
              </w:rPr>
              <w:t>подготовки</w:t>
            </w:r>
          </w:p>
        </w:tc>
      </w:tr>
      <w:tr w:rsidR="008F37CD" w:rsidRPr="0089597C" w:rsidTr="00F810FF">
        <w:trPr>
          <w:trHeight w:val="535"/>
        </w:trPr>
        <w:tc>
          <w:tcPr>
            <w:tcW w:w="1400" w:type="dxa"/>
            <w:vMerge w:val="restart"/>
            <w:tcBorders>
              <w:right w:val="single" w:sz="4" w:space="0" w:color="000000"/>
            </w:tcBorders>
          </w:tcPr>
          <w:p w:rsidR="008F37CD" w:rsidRPr="0089597C" w:rsidRDefault="008F37CD" w:rsidP="008F37CD">
            <w:pPr>
              <w:pStyle w:val="TableParagraph"/>
              <w:rPr>
                <w:i/>
                <w:sz w:val="24"/>
                <w:szCs w:val="24"/>
              </w:rPr>
            </w:pPr>
          </w:p>
          <w:p w:rsidR="008F37CD" w:rsidRPr="0089597C" w:rsidRDefault="008F37CD" w:rsidP="008F37CD">
            <w:pPr>
              <w:pStyle w:val="TableParagraph"/>
              <w:spacing w:before="11"/>
              <w:rPr>
                <w:i/>
                <w:sz w:val="24"/>
                <w:szCs w:val="24"/>
              </w:rPr>
            </w:pPr>
          </w:p>
          <w:p w:rsidR="008F37CD" w:rsidRPr="0089597C" w:rsidRDefault="008F37CD" w:rsidP="0089597C">
            <w:pPr>
              <w:pStyle w:val="TableParagraph"/>
              <w:ind w:right="184"/>
              <w:jc w:val="center"/>
              <w:rPr>
                <w:sz w:val="24"/>
                <w:szCs w:val="24"/>
              </w:rPr>
            </w:pPr>
            <w:r w:rsidRPr="0089597C">
              <w:rPr>
                <w:color w:val="000009"/>
                <w:sz w:val="24"/>
                <w:szCs w:val="24"/>
              </w:rPr>
              <w:t>Текущий</w:t>
            </w:r>
            <w:r w:rsidRPr="0089597C">
              <w:rPr>
                <w:color w:val="000009"/>
                <w:spacing w:val="-57"/>
                <w:sz w:val="24"/>
                <w:szCs w:val="24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</w:rPr>
              <w:t>контроль</w:t>
            </w:r>
          </w:p>
        </w:tc>
        <w:tc>
          <w:tcPr>
            <w:tcW w:w="12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7CD" w:rsidRPr="0089597C" w:rsidRDefault="008F37CD" w:rsidP="008F37CD">
            <w:pPr>
              <w:pStyle w:val="TableParagraph"/>
              <w:spacing w:before="140"/>
              <w:ind w:left="144" w:right="91"/>
              <w:jc w:val="center"/>
              <w:rPr>
                <w:sz w:val="24"/>
                <w:szCs w:val="24"/>
              </w:rPr>
            </w:pPr>
            <w:r w:rsidRPr="0089597C">
              <w:rPr>
                <w:color w:val="000009"/>
                <w:sz w:val="24"/>
                <w:szCs w:val="24"/>
              </w:rPr>
              <w:t>3-й</w:t>
            </w:r>
            <w:r w:rsidRPr="0089597C">
              <w:rPr>
                <w:color w:val="000009"/>
                <w:spacing w:val="-1"/>
                <w:sz w:val="24"/>
                <w:szCs w:val="24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</w:rPr>
              <w:t>месяц</w:t>
            </w:r>
          </w:p>
        </w:tc>
        <w:tc>
          <w:tcPr>
            <w:tcW w:w="485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7CD" w:rsidRPr="0089597C" w:rsidRDefault="008F37CD" w:rsidP="008F37CD">
            <w:pPr>
              <w:pStyle w:val="TableParagraph"/>
              <w:spacing w:line="270" w:lineRule="atLeast"/>
              <w:ind w:left="124" w:right="565" w:firstLine="12"/>
              <w:rPr>
                <w:sz w:val="24"/>
                <w:szCs w:val="24"/>
                <w:lang w:val="ru-RU"/>
              </w:rPr>
            </w:pPr>
            <w:r w:rsidRPr="0089597C">
              <w:rPr>
                <w:color w:val="000009"/>
                <w:sz w:val="24"/>
                <w:szCs w:val="24"/>
                <w:lang w:val="ru-RU"/>
              </w:rPr>
              <w:t>Бросок теннисного мяча через сетку в</w:t>
            </w:r>
            <w:r w:rsidRPr="0089597C">
              <w:rPr>
                <w:color w:val="000009"/>
                <w:spacing w:val="1"/>
                <w:sz w:val="24"/>
                <w:szCs w:val="24"/>
                <w:lang w:val="ru-RU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  <w:lang w:val="ru-RU"/>
              </w:rPr>
              <w:t>прыжке</w:t>
            </w:r>
            <w:r w:rsidRPr="0089597C">
              <w:rPr>
                <w:color w:val="000009"/>
                <w:spacing w:val="-1"/>
                <w:sz w:val="24"/>
                <w:szCs w:val="24"/>
                <w:lang w:val="ru-RU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  <w:lang w:val="ru-RU"/>
              </w:rPr>
              <w:t>с</w:t>
            </w:r>
            <w:r w:rsidRPr="0089597C">
              <w:rPr>
                <w:color w:val="000009"/>
                <w:spacing w:val="-3"/>
                <w:sz w:val="24"/>
                <w:szCs w:val="24"/>
                <w:lang w:val="ru-RU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  <w:lang w:val="ru-RU"/>
              </w:rPr>
              <w:t>двухшажного</w:t>
            </w:r>
            <w:r w:rsidRPr="0089597C">
              <w:rPr>
                <w:color w:val="000009"/>
                <w:spacing w:val="-1"/>
                <w:sz w:val="24"/>
                <w:szCs w:val="24"/>
                <w:lang w:val="ru-RU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  <w:lang w:val="ru-RU"/>
              </w:rPr>
              <w:t>разбега</w:t>
            </w:r>
            <w:r w:rsidRPr="0089597C">
              <w:rPr>
                <w:color w:val="000009"/>
                <w:spacing w:val="-2"/>
                <w:sz w:val="24"/>
                <w:szCs w:val="24"/>
                <w:lang w:val="ru-RU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  <w:lang w:val="ru-RU"/>
              </w:rPr>
              <w:t>из</w:t>
            </w:r>
            <w:r w:rsidRPr="0089597C">
              <w:rPr>
                <w:color w:val="000009"/>
                <w:spacing w:val="-1"/>
                <w:sz w:val="24"/>
                <w:szCs w:val="24"/>
                <w:lang w:val="ru-RU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  <w:lang w:val="ru-RU"/>
              </w:rPr>
              <w:t>зоны 4</w:t>
            </w:r>
          </w:p>
        </w:tc>
        <w:tc>
          <w:tcPr>
            <w:tcW w:w="6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7CD" w:rsidRPr="0089597C" w:rsidRDefault="008F37CD" w:rsidP="008F37CD">
            <w:pPr>
              <w:pStyle w:val="TableParagraph"/>
              <w:spacing w:before="140"/>
              <w:ind w:left="132" w:right="82"/>
              <w:jc w:val="center"/>
              <w:rPr>
                <w:sz w:val="24"/>
                <w:szCs w:val="24"/>
              </w:rPr>
            </w:pPr>
            <w:r w:rsidRPr="0089597C">
              <w:rPr>
                <w:color w:val="000009"/>
                <w:sz w:val="24"/>
                <w:szCs w:val="24"/>
              </w:rPr>
              <w:t>&lt;3</w:t>
            </w:r>
          </w:p>
        </w:tc>
        <w:tc>
          <w:tcPr>
            <w:tcW w:w="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7CD" w:rsidRPr="0089597C" w:rsidRDefault="008F37CD" w:rsidP="008F37CD">
            <w:pPr>
              <w:pStyle w:val="TableParagraph"/>
              <w:spacing w:before="140"/>
              <w:ind w:left="48"/>
              <w:jc w:val="center"/>
              <w:rPr>
                <w:sz w:val="24"/>
                <w:szCs w:val="24"/>
              </w:rPr>
            </w:pPr>
            <w:r w:rsidRPr="0089597C">
              <w:rPr>
                <w:color w:val="000009"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7CD" w:rsidRPr="0089597C" w:rsidRDefault="008F37CD" w:rsidP="008F37CD">
            <w:pPr>
              <w:pStyle w:val="TableParagraph"/>
              <w:spacing w:before="140"/>
              <w:ind w:left="49"/>
              <w:jc w:val="center"/>
              <w:rPr>
                <w:sz w:val="24"/>
                <w:szCs w:val="24"/>
              </w:rPr>
            </w:pPr>
            <w:r w:rsidRPr="0089597C">
              <w:rPr>
                <w:color w:val="000009"/>
                <w:sz w:val="24"/>
                <w:szCs w:val="24"/>
              </w:rPr>
              <w:t>4</w:t>
            </w:r>
          </w:p>
        </w:tc>
        <w:tc>
          <w:tcPr>
            <w:tcW w:w="587" w:type="dxa"/>
            <w:tcBorders>
              <w:left w:val="single" w:sz="4" w:space="0" w:color="000000"/>
              <w:bottom w:val="single" w:sz="4" w:space="0" w:color="000000"/>
            </w:tcBorders>
          </w:tcPr>
          <w:p w:rsidR="008F37CD" w:rsidRPr="0089597C" w:rsidRDefault="008F37CD" w:rsidP="008F37CD">
            <w:pPr>
              <w:pStyle w:val="TableParagraph"/>
              <w:spacing w:before="140"/>
              <w:ind w:left="65"/>
              <w:jc w:val="center"/>
              <w:rPr>
                <w:sz w:val="24"/>
                <w:szCs w:val="24"/>
              </w:rPr>
            </w:pPr>
            <w:r w:rsidRPr="0089597C">
              <w:rPr>
                <w:color w:val="000009"/>
                <w:sz w:val="24"/>
                <w:szCs w:val="24"/>
              </w:rPr>
              <w:t>5</w:t>
            </w:r>
          </w:p>
        </w:tc>
      </w:tr>
      <w:tr w:rsidR="008F37CD" w:rsidRPr="0089597C" w:rsidTr="00F810FF">
        <w:trPr>
          <w:trHeight w:val="500"/>
        </w:trPr>
        <w:tc>
          <w:tcPr>
            <w:tcW w:w="1400" w:type="dxa"/>
            <w:vMerge/>
            <w:tcBorders>
              <w:top w:val="nil"/>
              <w:right w:val="single" w:sz="4" w:space="0" w:color="000000"/>
            </w:tcBorders>
          </w:tcPr>
          <w:p w:rsidR="008F37CD" w:rsidRPr="0089597C" w:rsidRDefault="008F37CD" w:rsidP="008F37CD">
            <w:pPr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7CD" w:rsidRPr="0089597C" w:rsidRDefault="008F37CD" w:rsidP="008F37CD">
            <w:pPr>
              <w:pStyle w:val="TableParagraph"/>
              <w:spacing w:before="104"/>
              <w:ind w:left="144" w:right="91"/>
              <w:jc w:val="center"/>
              <w:rPr>
                <w:sz w:val="24"/>
                <w:szCs w:val="24"/>
              </w:rPr>
            </w:pPr>
            <w:r w:rsidRPr="0089597C">
              <w:rPr>
                <w:color w:val="000009"/>
                <w:sz w:val="24"/>
                <w:szCs w:val="24"/>
              </w:rPr>
              <w:t>6-й</w:t>
            </w:r>
            <w:r w:rsidRPr="0089597C">
              <w:rPr>
                <w:color w:val="000009"/>
                <w:spacing w:val="-1"/>
                <w:sz w:val="24"/>
                <w:szCs w:val="24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</w:rPr>
              <w:t>месяц</w:t>
            </w:r>
          </w:p>
        </w:tc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7CD" w:rsidRPr="0089597C" w:rsidRDefault="008F37CD" w:rsidP="008F37CD">
            <w:pPr>
              <w:pStyle w:val="TableParagraph"/>
              <w:spacing w:line="241" w:lineRule="exact"/>
              <w:ind w:left="136"/>
              <w:rPr>
                <w:sz w:val="24"/>
                <w:szCs w:val="24"/>
                <w:lang w:val="ru-RU"/>
              </w:rPr>
            </w:pPr>
            <w:r w:rsidRPr="0089597C">
              <w:rPr>
                <w:color w:val="000009"/>
                <w:sz w:val="24"/>
                <w:szCs w:val="24"/>
                <w:lang w:val="ru-RU"/>
              </w:rPr>
              <w:t>Нападающий</w:t>
            </w:r>
            <w:r w:rsidRPr="0089597C">
              <w:rPr>
                <w:color w:val="000009"/>
                <w:spacing w:val="-2"/>
                <w:sz w:val="24"/>
                <w:szCs w:val="24"/>
                <w:lang w:val="ru-RU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  <w:lang w:val="ru-RU"/>
              </w:rPr>
              <w:t>удар</w:t>
            </w:r>
            <w:r w:rsidRPr="0089597C">
              <w:rPr>
                <w:color w:val="000009"/>
                <w:spacing w:val="-2"/>
                <w:sz w:val="24"/>
                <w:szCs w:val="24"/>
                <w:lang w:val="ru-RU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  <w:lang w:val="ru-RU"/>
              </w:rPr>
              <w:t>с</w:t>
            </w:r>
            <w:r w:rsidRPr="0089597C">
              <w:rPr>
                <w:color w:val="000009"/>
                <w:spacing w:val="-2"/>
                <w:sz w:val="24"/>
                <w:szCs w:val="24"/>
                <w:lang w:val="ru-RU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  <w:lang w:val="ru-RU"/>
              </w:rPr>
              <w:t>двухшажного</w:t>
            </w:r>
            <w:r w:rsidRPr="0089597C">
              <w:rPr>
                <w:color w:val="000009"/>
                <w:spacing w:val="-2"/>
                <w:sz w:val="24"/>
                <w:szCs w:val="24"/>
                <w:lang w:val="ru-RU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  <w:lang w:val="ru-RU"/>
              </w:rPr>
              <w:t>разбега</w:t>
            </w:r>
            <w:r w:rsidRPr="0089597C">
              <w:rPr>
                <w:color w:val="000009"/>
                <w:spacing w:val="-2"/>
                <w:sz w:val="24"/>
                <w:szCs w:val="24"/>
                <w:lang w:val="ru-RU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  <w:lang w:val="ru-RU"/>
              </w:rPr>
              <w:t>по</w:t>
            </w:r>
          </w:p>
          <w:p w:rsidR="008F37CD" w:rsidRPr="0089597C" w:rsidRDefault="008F37CD" w:rsidP="008F37CD">
            <w:pPr>
              <w:pStyle w:val="TableParagraph"/>
              <w:spacing w:line="239" w:lineRule="exact"/>
              <w:ind w:left="124"/>
              <w:rPr>
                <w:sz w:val="24"/>
                <w:szCs w:val="24"/>
              </w:rPr>
            </w:pPr>
            <w:r w:rsidRPr="0089597C">
              <w:rPr>
                <w:color w:val="000009"/>
                <w:sz w:val="24"/>
                <w:szCs w:val="24"/>
              </w:rPr>
              <w:t>подвесному</w:t>
            </w:r>
            <w:r w:rsidRPr="0089597C">
              <w:rPr>
                <w:color w:val="000009"/>
                <w:spacing w:val="-3"/>
                <w:sz w:val="24"/>
                <w:szCs w:val="24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</w:rPr>
              <w:t>мячу</w:t>
            </w:r>
          </w:p>
        </w:tc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7CD" w:rsidRPr="0089597C" w:rsidRDefault="008F37CD" w:rsidP="008F37CD">
            <w:pPr>
              <w:pStyle w:val="TableParagraph"/>
              <w:spacing w:before="104"/>
              <w:ind w:left="132" w:right="82"/>
              <w:jc w:val="center"/>
              <w:rPr>
                <w:sz w:val="24"/>
                <w:szCs w:val="24"/>
              </w:rPr>
            </w:pPr>
            <w:r w:rsidRPr="0089597C">
              <w:rPr>
                <w:color w:val="000009"/>
                <w:sz w:val="24"/>
                <w:szCs w:val="24"/>
              </w:rPr>
              <w:t>&lt;3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7CD" w:rsidRPr="0089597C" w:rsidRDefault="008F37CD" w:rsidP="008F37CD">
            <w:pPr>
              <w:pStyle w:val="TableParagraph"/>
              <w:spacing w:before="104"/>
              <w:ind w:left="48"/>
              <w:jc w:val="center"/>
              <w:rPr>
                <w:sz w:val="24"/>
                <w:szCs w:val="24"/>
              </w:rPr>
            </w:pPr>
            <w:r w:rsidRPr="0089597C">
              <w:rPr>
                <w:color w:val="000009"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7CD" w:rsidRPr="0089597C" w:rsidRDefault="008F37CD" w:rsidP="008F37CD">
            <w:pPr>
              <w:pStyle w:val="TableParagraph"/>
              <w:spacing w:before="104"/>
              <w:ind w:left="49"/>
              <w:jc w:val="center"/>
              <w:rPr>
                <w:sz w:val="24"/>
                <w:szCs w:val="24"/>
              </w:rPr>
            </w:pPr>
            <w:r w:rsidRPr="0089597C">
              <w:rPr>
                <w:color w:val="000009"/>
                <w:sz w:val="24"/>
                <w:szCs w:val="24"/>
              </w:rPr>
              <w:t>4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F37CD" w:rsidRPr="0089597C" w:rsidRDefault="008F37CD" w:rsidP="008F37CD">
            <w:pPr>
              <w:pStyle w:val="TableParagraph"/>
              <w:spacing w:before="104"/>
              <w:ind w:left="65"/>
              <w:jc w:val="center"/>
              <w:rPr>
                <w:sz w:val="24"/>
                <w:szCs w:val="24"/>
              </w:rPr>
            </w:pPr>
            <w:r w:rsidRPr="0089597C">
              <w:rPr>
                <w:color w:val="000009"/>
                <w:sz w:val="24"/>
                <w:szCs w:val="24"/>
              </w:rPr>
              <w:t>5</w:t>
            </w:r>
          </w:p>
        </w:tc>
      </w:tr>
      <w:tr w:rsidR="008F37CD" w:rsidRPr="0089597C" w:rsidTr="00F810FF">
        <w:trPr>
          <w:trHeight w:val="809"/>
        </w:trPr>
        <w:tc>
          <w:tcPr>
            <w:tcW w:w="1400" w:type="dxa"/>
            <w:vMerge/>
            <w:tcBorders>
              <w:top w:val="nil"/>
              <w:right w:val="single" w:sz="4" w:space="0" w:color="000000"/>
            </w:tcBorders>
          </w:tcPr>
          <w:p w:rsidR="008F37CD" w:rsidRPr="0089597C" w:rsidRDefault="008F37CD" w:rsidP="008F37CD">
            <w:pPr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F37CD" w:rsidRPr="0089597C" w:rsidRDefault="008F37CD" w:rsidP="008F37CD">
            <w:pPr>
              <w:pStyle w:val="TableParagraph"/>
              <w:spacing w:before="4"/>
              <w:rPr>
                <w:i/>
                <w:sz w:val="24"/>
                <w:szCs w:val="24"/>
              </w:rPr>
            </w:pPr>
          </w:p>
          <w:p w:rsidR="008F37CD" w:rsidRPr="0089597C" w:rsidRDefault="008F37CD" w:rsidP="008F37CD">
            <w:pPr>
              <w:pStyle w:val="TableParagraph"/>
              <w:ind w:left="144" w:right="91"/>
              <w:jc w:val="center"/>
              <w:rPr>
                <w:sz w:val="24"/>
                <w:szCs w:val="24"/>
              </w:rPr>
            </w:pPr>
            <w:r w:rsidRPr="0089597C">
              <w:rPr>
                <w:color w:val="000009"/>
                <w:sz w:val="24"/>
                <w:szCs w:val="24"/>
              </w:rPr>
              <w:t>9-й</w:t>
            </w:r>
            <w:r w:rsidRPr="0089597C">
              <w:rPr>
                <w:color w:val="000009"/>
                <w:spacing w:val="-1"/>
                <w:sz w:val="24"/>
                <w:szCs w:val="24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</w:rPr>
              <w:t>месяц</w:t>
            </w:r>
          </w:p>
        </w:tc>
        <w:tc>
          <w:tcPr>
            <w:tcW w:w="48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F37CD" w:rsidRPr="0089597C" w:rsidRDefault="008F37CD" w:rsidP="008F37CD">
            <w:pPr>
              <w:pStyle w:val="TableParagraph"/>
              <w:spacing w:line="257" w:lineRule="exact"/>
              <w:ind w:left="136"/>
              <w:rPr>
                <w:sz w:val="24"/>
                <w:szCs w:val="24"/>
                <w:lang w:val="ru-RU"/>
              </w:rPr>
            </w:pPr>
            <w:r w:rsidRPr="0089597C">
              <w:rPr>
                <w:color w:val="000009"/>
                <w:sz w:val="24"/>
                <w:szCs w:val="24"/>
                <w:lang w:val="ru-RU"/>
              </w:rPr>
              <w:t>Нападающий</w:t>
            </w:r>
            <w:r w:rsidRPr="0089597C">
              <w:rPr>
                <w:color w:val="000009"/>
                <w:spacing w:val="-2"/>
                <w:sz w:val="24"/>
                <w:szCs w:val="24"/>
                <w:lang w:val="ru-RU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  <w:lang w:val="ru-RU"/>
              </w:rPr>
              <w:t>удар</w:t>
            </w:r>
            <w:r w:rsidRPr="0089597C">
              <w:rPr>
                <w:color w:val="000009"/>
                <w:spacing w:val="-2"/>
                <w:sz w:val="24"/>
                <w:szCs w:val="24"/>
                <w:lang w:val="ru-RU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  <w:lang w:val="ru-RU"/>
              </w:rPr>
              <w:t>с</w:t>
            </w:r>
            <w:r w:rsidRPr="0089597C">
              <w:rPr>
                <w:color w:val="000009"/>
                <w:spacing w:val="-3"/>
                <w:sz w:val="24"/>
                <w:szCs w:val="24"/>
                <w:lang w:val="ru-RU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  <w:lang w:val="ru-RU"/>
              </w:rPr>
              <w:t>двухшажного разбега</w:t>
            </w:r>
            <w:r w:rsidRPr="0089597C">
              <w:rPr>
                <w:color w:val="000009"/>
                <w:spacing w:val="-3"/>
                <w:sz w:val="24"/>
                <w:szCs w:val="24"/>
                <w:lang w:val="ru-RU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  <w:lang w:val="ru-RU"/>
              </w:rPr>
              <w:t>из</w:t>
            </w:r>
          </w:p>
          <w:p w:rsidR="008F37CD" w:rsidRPr="0089597C" w:rsidRDefault="008F37CD" w:rsidP="008F37CD">
            <w:pPr>
              <w:pStyle w:val="TableParagraph"/>
              <w:spacing w:line="270" w:lineRule="atLeast"/>
              <w:ind w:left="124" w:right="160"/>
              <w:rPr>
                <w:sz w:val="24"/>
                <w:szCs w:val="24"/>
                <w:lang w:val="ru-RU"/>
              </w:rPr>
            </w:pPr>
            <w:r w:rsidRPr="0089597C">
              <w:rPr>
                <w:color w:val="000009"/>
                <w:sz w:val="24"/>
                <w:szCs w:val="24"/>
                <w:lang w:val="ru-RU"/>
              </w:rPr>
              <w:t>зоны 4 по мячу, подброшенному снизу двумя</w:t>
            </w:r>
            <w:r w:rsidRPr="0089597C">
              <w:rPr>
                <w:color w:val="000009"/>
                <w:spacing w:val="-57"/>
                <w:sz w:val="24"/>
                <w:szCs w:val="24"/>
                <w:lang w:val="ru-RU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  <w:lang w:val="ru-RU"/>
              </w:rPr>
              <w:t>руками</w:t>
            </w:r>
          </w:p>
        </w:tc>
        <w:tc>
          <w:tcPr>
            <w:tcW w:w="68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F37CD" w:rsidRPr="0089597C" w:rsidRDefault="008F37CD" w:rsidP="008F37CD">
            <w:pPr>
              <w:pStyle w:val="TableParagraph"/>
              <w:spacing w:before="4"/>
              <w:rPr>
                <w:i/>
                <w:sz w:val="24"/>
                <w:szCs w:val="24"/>
                <w:lang w:val="ru-RU"/>
              </w:rPr>
            </w:pPr>
          </w:p>
          <w:p w:rsidR="008F37CD" w:rsidRPr="0089597C" w:rsidRDefault="008F37CD" w:rsidP="008F37CD">
            <w:pPr>
              <w:pStyle w:val="TableParagraph"/>
              <w:ind w:left="132" w:right="82"/>
              <w:jc w:val="center"/>
              <w:rPr>
                <w:sz w:val="24"/>
                <w:szCs w:val="24"/>
              </w:rPr>
            </w:pPr>
            <w:r w:rsidRPr="0089597C">
              <w:rPr>
                <w:color w:val="000009"/>
                <w:sz w:val="24"/>
                <w:szCs w:val="24"/>
              </w:rPr>
              <w:t>&lt;3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F37CD" w:rsidRPr="0089597C" w:rsidRDefault="008F37CD" w:rsidP="008F37CD">
            <w:pPr>
              <w:pStyle w:val="TableParagraph"/>
              <w:spacing w:before="4"/>
              <w:rPr>
                <w:i/>
                <w:sz w:val="24"/>
                <w:szCs w:val="24"/>
              </w:rPr>
            </w:pPr>
          </w:p>
          <w:p w:rsidR="008F37CD" w:rsidRPr="0089597C" w:rsidRDefault="008F37CD" w:rsidP="008F37CD">
            <w:pPr>
              <w:pStyle w:val="TableParagraph"/>
              <w:ind w:left="48"/>
              <w:jc w:val="center"/>
              <w:rPr>
                <w:sz w:val="24"/>
                <w:szCs w:val="24"/>
              </w:rPr>
            </w:pPr>
            <w:r w:rsidRPr="0089597C">
              <w:rPr>
                <w:color w:val="000009"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F37CD" w:rsidRPr="0089597C" w:rsidRDefault="008F37CD" w:rsidP="008F37CD">
            <w:pPr>
              <w:pStyle w:val="TableParagraph"/>
              <w:spacing w:before="4"/>
              <w:rPr>
                <w:i/>
                <w:sz w:val="24"/>
                <w:szCs w:val="24"/>
              </w:rPr>
            </w:pPr>
          </w:p>
          <w:p w:rsidR="008F37CD" w:rsidRPr="0089597C" w:rsidRDefault="008F37CD" w:rsidP="008F37CD">
            <w:pPr>
              <w:pStyle w:val="TableParagraph"/>
              <w:ind w:left="49"/>
              <w:jc w:val="center"/>
              <w:rPr>
                <w:sz w:val="24"/>
                <w:szCs w:val="24"/>
              </w:rPr>
            </w:pPr>
            <w:r w:rsidRPr="0089597C">
              <w:rPr>
                <w:color w:val="000009"/>
                <w:sz w:val="24"/>
                <w:szCs w:val="24"/>
              </w:rPr>
              <w:t>4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</w:tcBorders>
          </w:tcPr>
          <w:p w:rsidR="008F37CD" w:rsidRPr="0089597C" w:rsidRDefault="008F37CD" w:rsidP="008F37CD">
            <w:pPr>
              <w:pStyle w:val="TableParagraph"/>
              <w:spacing w:before="4"/>
              <w:rPr>
                <w:i/>
                <w:sz w:val="24"/>
                <w:szCs w:val="24"/>
              </w:rPr>
            </w:pPr>
          </w:p>
          <w:p w:rsidR="008F37CD" w:rsidRPr="0089597C" w:rsidRDefault="008F37CD" w:rsidP="008F37CD">
            <w:pPr>
              <w:pStyle w:val="TableParagraph"/>
              <w:ind w:left="65"/>
              <w:jc w:val="center"/>
              <w:rPr>
                <w:sz w:val="24"/>
                <w:szCs w:val="24"/>
              </w:rPr>
            </w:pPr>
            <w:r w:rsidRPr="0089597C">
              <w:rPr>
                <w:color w:val="000009"/>
                <w:sz w:val="24"/>
                <w:szCs w:val="24"/>
              </w:rPr>
              <w:t>5</w:t>
            </w:r>
          </w:p>
        </w:tc>
      </w:tr>
      <w:tr w:rsidR="008F37CD" w:rsidRPr="0089597C" w:rsidTr="00F810FF">
        <w:trPr>
          <w:trHeight w:val="828"/>
        </w:trPr>
        <w:tc>
          <w:tcPr>
            <w:tcW w:w="1400" w:type="dxa"/>
            <w:tcBorders>
              <w:right w:val="single" w:sz="4" w:space="0" w:color="000000"/>
            </w:tcBorders>
          </w:tcPr>
          <w:p w:rsidR="008F37CD" w:rsidRPr="0089597C" w:rsidRDefault="008F37CD" w:rsidP="0089597C">
            <w:pPr>
              <w:pStyle w:val="TableParagraph"/>
              <w:spacing w:before="140"/>
              <w:ind w:right="184"/>
              <w:rPr>
                <w:sz w:val="24"/>
                <w:szCs w:val="24"/>
              </w:rPr>
            </w:pPr>
            <w:r w:rsidRPr="0089597C">
              <w:rPr>
                <w:color w:val="000009"/>
                <w:sz w:val="24"/>
                <w:szCs w:val="24"/>
              </w:rPr>
              <w:t>Этапный</w:t>
            </w:r>
            <w:r w:rsidRPr="0089597C">
              <w:rPr>
                <w:color w:val="000009"/>
                <w:spacing w:val="-57"/>
                <w:sz w:val="24"/>
                <w:szCs w:val="24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</w:rPr>
              <w:t>контроль</w:t>
            </w:r>
          </w:p>
        </w:tc>
        <w:tc>
          <w:tcPr>
            <w:tcW w:w="6136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8F37CD" w:rsidRPr="0089597C" w:rsidRDefault="008F37CD" w:rsidP="008F37CD">
            <w:pPr>
              <w:pStyle w:val="TableParagraph"/>
              <w:spacing w:line="270" w:lineRule="atLeast"/>
              <w:ind w:left="124" w:right="751" w:firstLine="12"/>
              <w:rPr>
                <w:sz w:val="24"/>
                <w:szCs w:val="24"/>
                <w:lang w:val="ru-RU"/>
              </w:rPr>
            </w:pPr>
            <w:r w:rsidRPr="0089597C">
              <w:rPr>
                <w:color w:val="000009"/>
                <w:sz w:val="24"/>
                <w:szCs w:val="24"/>
                <w:lang w:val="ru-RU"/>
              </w:rPr>
              <w:t>Нападающий</w:t>
            </w:r>
            <w:r w:rsidRPr="0089597C">
              <w:rPr>
                <w:color w:val="000009"/>
                <w:spacing w:val="-2"/>
                <w:sz w:val="24"/>
                <w:szCs w:val="24"/>
                <w:lang w:val="ru-RU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  <w:lang w:val="ru-RU"/>
              </w:rPr>
              <w:t>удар</w:t>
            </w:r>
            <w:r w:rsidRPr="0089597C">
              <w:rPr>
                <w:color w:val="000009"/>
                <w:spacing w:val="-2"/>
                <w:sz w:val="24"/>
                <w:szCs w:val="24"/>
                <w:lang w:val="ru-RU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  <w:lang w:val="ru-RU"/>
              </w:rPr>
              <w:t>по</w:t>
            </w:r>
            <w:r w:rsidRPr="0089597C">
              <w:rPr>
                <w:color w:val="000009"/>
                <w:spacing w:val="-2"/>
                <w:sz w:val="24"/>
                <w:szCs w:val="24"/>
                <w:lang w:val="ru-RU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  <w:lang w:val="ru-RU"/>
              </w:rPr>
              <w:t>ходу</w:t>
            </w:r>
            <w:r w:rsidRPr="0089597C">
              <w:rPr>
                <w:color w:val="000009"/>
                <w:spacing w:val="-2"/>
                <w:sz w:val="24"/>
                <w:szCs w:val="24"/>
                <w:lang w:val="ru-RU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  <w:lang w:val="ru-RU"/>
              </w:rPr>
              <w:t>разбега</w:t>
            </w:r>
            <w:r w:rsidRPr="0089597C">
              <w:rPr>
                <w:color w:val="000009"/>
                <w:spacing w:val="-2"/>
                <w:sz w:val="24"/>
                <w:szCs w:val="24"/>
                <w:lang w:val="ru-RU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  <w:lang w:val="ru-RU"/>
              </w:rPr>
              <w:t>(двухшажного)</w:t>
            </w:r>
            <w:r w:rsidRPr="0089597C">
              <w:rPr>
                <w:color w:val="000009"/>
                <w:spacing w:val="-3"/>
                <w:sz w:val="24"/>
                <w:szCs w:val="24"/>
                <w:lang w:val="ru-RU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  <w:lang w:val="ru-RU"/>
              </w:rPr>
              <w:t>в</w:t>
            </w:r>
            <w:r w:rsidRPr="0089597C">
              <w:rPr>
                <w:color w:val="000009"/>
                <w:spacing w:val="-57"/>
                <w:sz w:val="24"/>
                <w:szCs w:val="24"/>
                <w:lang w:val="ru-RU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  <w:lang w:val="ru-RU"/>
              </w:rPr>
              <w:t>правую половину площадки из зоны 4 по мячу,</w:t>
            </w:r>
            <w:r w:rsidRPr="0089597C">
              <w:rPr>
                <w:color w:val="000009"/>
                <w:spacing w:val="1"/>
                <w:sz w:val="24"/>
                <w:szCs w:val="24"/>
                <w:lang w:val="ru-RU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  <w:lang w:val="ru-RU"/>
              </w:rPr>
              <w:t>подброшенному</w:t>
            </w:r>
            <w:r w:rsidRPr="0089597C">
              <w:rPr>
                <w:color w:val="000009"/>
                <w:spacing w:val="-1"/>
                <w:sz w:val="24"/>
                <w:szCs w:val="24"/>
                <w:lang w:val="ru-RU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  <w:lang w:val="ru-RU"/>
              </w:rPr>
              <w:t>снизу</w:t>
            </w:r>
            <w:r w:rsidRPr="0089597C">
              <w:rPr>
                <w:color w:val="000009"/>
                <w:spacing w:val="-3"/>
                <w:sz w:val="24"/>
                <w:szCs w:val="24"/>
                <w:lang w:val="ru-RU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  <w:lang w:val="ru-RU"/>
              </w:rPr>
              <w:t>двумя руками</w:t>
            </w:r>
          </w:p>
        </w:tc>
        <w:tc>
          <w:tcPr>
            <w:tcW w:w="687" w:type="dxa"/>
            <w:tcBorders>
              <w:left w:val="single" w:sz="4" w:space="0" w:color="000000"/>
              <w:right w:val="single" w:sz="4" w:space="0" w:color="000000"/>
            </w:tcBorders>
          </w:tcPr>
          <w:p w:rsidR="008F37CD" w:rsidRPr="0089597C" w:rsidRDefault="008F37CD" w:rsidP="008F37CD">
            <w:pPr>
              <w:pStyle w:val="TableParagraph"/>
              <w:rPr>
                <w:i/>
                <w:sz w:val="24"/>
                <w:szCs w:val="24"/>
                <w:lang w:val="ru-RU"/>
              </w:rPr>
            </w:pPr>
          </w:p>
          <w:p w:rsidR="008F37CD" w:rsidRPr="0089597C" w:rsidRDefault="008F37CD" w:rsidP="008F37CD">
            <w:pPr>
              <w:pStyle w:val="TableParagraph"/>
              <w:ind w:left="132" w:right="82"/>
              <w:jc w:val="center"/>
              <w:rPr>
                <w:sz w:val="24"/>
                <w:szCs w:val="24"/>
              </w:rPr>
            </w:pPr>
            <w:r w:rsidRPr="0089597C">
              <w:rPr>
                <w:color w:val="000009"/>
                <w:sz w:val="24"/>
                <w:szCs w:val="24"/>
              </w:rPr>
              <w:t>&lt;3</w:t>
            </w:r>
          </w:p>
        </w:tc>
        <w:tc>
          <w:tcPr>
            <w:tcW w:w="569" w:type="dxa"/>
            <w:tcBorders>
              <w:left w:val="single" w:sz="4" w:space="0" w:color="000000"/>
              <w:right w:val="single" w:sz="4" w:space="0" w:color="000000"/>
            </w:tcBorders>
          </w:tcPr>
          <w:p w:rsidR="008F37CD" w:rsidRPr="0089597C" w:rsidRDefault="008F37CD" w:rsidP="008F37CD">
            <w:pPr>
              <w:pStyle w:val="TableParagraph"/>
              <w:rPr>
                <w:i/>
                <w:sz w:val="24"/>
                <w:szCs w:val="24"/>
              </w:rPr>
            </w:pPr>
          </w:p>
          <w:p w:rsidR="008F37CD" w:rsidRPr="0089597C" w:rsidRDefault="008F37CD" w:rsidP="008F37CD">
            <w:pPr>
              <w:pStyle w:val="TableParagraph"/>
              <w:ind w:left="48"/>
              <w:jc w:val="center"/>
              <w:rPr>
                <w:sz w:val="24"/>
                <w:szCs w:val="24"/>
              </w:rPr>
            </w:pPr>
            <w:r w:rsidRPr="0089597C">
              <w:rPr>
                <w:color w:val="000009"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left w:val="single" w:sz="4" w:space="0" w:color="000000"/>
              <w:right w:val="single" w:sz="4" w:space="0" w:color="000000"/>
            </w:tcBorders>
          </w:tcPr>
          <w:p w:rsidR="008F37CD" w:rsidRPr="0089597C" w:rsidRDefault="008F37CD" w:rsidP="008F37CD">
            <w:pPr>
              <w:pStyle w:val="TableParagraph"/>
              <w:rPr>
                <w:i/>
                <w:sz w:val="24"/>
                <w:szCs w:val="24"/>
              </w:rPr>
            </w:pPr>
          </w:p>
          <w:p w:rsidR="008F37CD" w:rsidRPr="0089597C" w:rsidRDefault="008F37CD" w:rsidP="008F37CD">
            <w:pPr>
              <w:pStyle w:val="TableParagraph"/>
              <w:ind w:left="49"/>
              <w:jc w:val="center"/>
              <w:rPr>
                <w:sz w:val="24"/>
                <w:szCs w:val="24"/>
              </w:rPr>
            </w:pPr>
            <w:r w:rsidRPr="0089597C">
              <w:rPr>
                <w:color w:val="000009"/>
                <w:sz w:val="24"/>
                <w:szCs w:val="24"/>
              </w:rPr>
              <w:t>4</w:t>
            </w:r>
          </w:p>
        </w:tc>
        <w:tc>
          <w:tcPr>
            <w:tcW w:w="587" w:type="dxa"/>
            <w:tcBorders>
              <w:left w:val="single" w:sz="4" w:space="0" w:color="000000"/>
            </w:tcBorders>
          </w:tcPr>
          <w:p w:rsidR="008F37CD" w:rsidRPr="0089597C" w:rsidRDefault="008F37CD" w:rsidP="008F37CD">
            <w:pPr>
              <w:pStyle w:val="TableParagraph"/>
              <w:rPr>
                <w:i/>
                <w:sz w:val="24"/>
                <w:szCs w:val="24"/>
              </w:rPr>
            </w:pPr>
          </w:p>
          <w:p w:rsidR="008F37CD" w:rsidRPr="0089597C" w:rsidRDefault="008F37CD" w:rsidP="008F37CD">
            <w:pPr>
              <w:pStyle w:val="TableParagraph"/>
              <w:ind w:left="65"/>
              <w:jc w:val="center"/>
              <w:rPr>
                <w:sz w:val="24"/>
                <w:szCs w:val="24"/>
              </w:rPr>
            </w:pPr>
            <w:r w:rsidRPr="0089597C">
              <w:rPr>
                <w:color w:val="000009"/>
                <w:sz w:val="24"/>
                <w:szCs w:val="24"/>
              </w:rPr>
              <w:t>5</w:t>
            </w:r>
          </w:p>
        </w:tc>
      </w:tr>
      <w:tr w:rsidR="008F37CD" w:rsidRPr="0089597C" w:rsidTr="00F810FF">
        <w:trPr>
          <w:trHeight w:val="277"/>
        </w:trPr>
        <w:tc>
          <w:tcPr>
            <w:tcW w:w="9946" w:type="dxa"/>
            <w:gridSpan w:val="7"/>
          </w:tcPr>
          <w:p w:rsidR="008F37CD" w:rsidRPr="0089597C" w:rsidRDefault="008F37CD" w:rsidP="008F37CD">
            <w:pPr>
              <w:pStyle w:val="TableParagraph"/>
              <w:spacing w:before="1" w:line="256" w:lineRule="exact"/>
              <w:ind w:left="3705" w:right="3655"/>
              <w:jc w:val="center"/>
              <w:rPr>
                <w:b/>
                <w:sz w:val="24"/>
                <w:szCs w:val="24"/>
              </w:rPr>
            </w:pPr>
            <w:r w:rsidRPr="0089597C">
              <w:rPr>
                <w:b/>
                <w:color w:val="000009"/>
                <w:sz w:val="24"/>
                <w:szCs w:val="24"/>
              </w:rPr>
              <w:t>Третий</w:t>
            </w:r>
            <w:r w:rsidRPr="0089597C">
              <w:rPr>
                <w:b/>
                <w:color w:val="000009"/>
                <w:spacing w:val="-3"/>
                <w:sz w:val="24"/>
                <w:szCs w:val="24"/>
              </w:rPr>
              <w:t xml:space="preserve"> </w:t>
            </w:r>
            <w:r w:rsidRPr="0089597C">
              <w:rPr>
                <w:b/>
                <w:color w:val="000009"/>
                <w:sz w:val="24"/>
                <w:szCs w:val="24"/>
              </w:rPr>
              <w:t>год</w:t>
            </w:r>
            <w:r w:rsidRPr="0089597C">
              <w:rPr>
                <w:b/>
                <w:color w:val="000009"/>
                <w:spacing w:val="-3"/>
                <w:sz w:val="24"/>
                <w:szCs w:val="24"/>
              </w:rPr>
              <w:t xml:space="preserve"> </w:t>
            </w:r>
            <w:r w:rsidRPr="0089597C">
              <w:rPr>
                <w:b/>
                <w:color w:val="000009"/>
                <w:sz w:val="24"/>
                <w:szCs w:val="24"/>
              </w:rPr>
              <w:t>подготовки</w:t>
            </w:r>
          </w:p>
        </w:tc>
      </w:tr>
      <w:tr w:rsidR="008F37CD" w:rsidRPr="0089597C" w:rsidTr="00F810FF">
        <w:trPr>
          <w:trHeight w:val="811"/>
        </w:trPr>
        <w:tc>
          <w:tcPr>
            <w:tcW w:w="1400" w:type="dxa"/>
            <w:vMerge w:val="restart"/>
            <w:tcBorders>
              <w:right w:val="single" w:sz="4" w:space="0" w:color="000000"/>
            </w:tcBorders>
          </w:tcPr>
          <w:p w:rsidR="008F37CD" w:rsidRPr="0089597C" w:rsidRDefault="008F37CD" w:rsidP="008F37CD">
            <w:pPr>
              <w:pStyle w:val="TableParagraph"/>
              <w:rPr>
                <w:i/>
                <w:sz w:val="24"/>
                <w:szCs w:val="24"/>
              </w:rPr>
            </w:pPr>
          </w:p>
          <w:p w:rsidR="008F37CD" w:rsidRPr="0089597C" w:rsidRDefault="008F37CD" w:rsidP="008F37CD">
            <w:pPr>
              <w:pStyle w:val="TableParagraph"/>
              <w:rPr>
                <w:i/>
                <w:sz w:val="24"/>
                <w:szCs w:val="24"/>
              </w:rPr>
            </w:pPr>
          </w:p>
          <w:p w:rsidR="008F37CD" w:rsidRPr="0089597C" w:rsidRDefault="008F37CD" w:rsidP="008F37CD">
            <w:pPr>
              <w:pStyle w:val="TableParagraph"/>
              <w:spacing w:before="10"/>
              <w:rPr>
                <w:i/>
                <w:sz w:val="24"/>
                <w:szCs w:val="24"/>
              </w:rPr>
            </w:pPr>
          </w:p>
          <w:p w:rsidR="008F37CD" w:rsidRPr="0089597C" w:rsidRDefault="008F37CD" w:rsidP="008F37CD">
            <w:pPr>
              <w:pStyle w:val="TableParagraph"/>
              <w:ind w:left="229" w:right="184" w:firstLine="7"/>
              <w:rPr>
                <w:sz w:val="24"/>
                <w:szCs w:val="24"/>
              </w:rPr>
            </w:pPr>
            <w:r w:rsidRPr="0089597C">
              <w:rPr>
                <w:color w:val="000009"/>
                <w:sz w:val="24"/>
                <w:szCs w:val="24"/>
              </w:rPr>
              <w:t>Текущий</w:t>
            </w:r>
            <w:r w:rsidRPr="0089597C">
              <w:rPr>
                <w:color w:val="000009"/>
                <w:spacing w:val="-57"/>
                <w:sz w:val="24"/>
                <w:szCs w:val="24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</w:rPr>
              <w:t>контроль</w:t>
            </w:r>
          </w:p>
        </w:tc>
        <w:tc>
          <w:tcPr>
            <w:tcW w:w="12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7CD" w:rsidRPr="0089597C" w:rsidRDefault="008F37CD" w:rsidP="008F37CD">
            <w:pPr>
              <w:pStyle w:val="TableParagraph"/>
              <w:rPr>
                <w:i/>
                <w:sz w:val="24"/>
                <w:szCs w:val="24"/>
              </w:rPr>
            </w:pPr>
          </w:p>
          <w:p w:rsidR="008F37CD" w:rsidRPr="0089597C" w:rsidRDefault="008F37CD" w:rsidP="008F37CD">
            <w:pPr>
              <w:pStyle w:val="TableParagraph"/>
              <w:ind w:left="144" w:right="91"/>
              <w:jc w:val="center"/>
              <w:rPr>
                <w:sz w:val="24"/>
                <w:szCs w:val="24"/>
              </w:rPr>
            </w:pPr>
            <w:r w:rsidRPr="0089597C">
              <w:rPr>
                <w:color w:val="000009"/>
                <w:sz w:val="24"/>
                <w:szCs w:val="24"/>
              </w:rPr>
              <w:t>3-й</w:t>
            </w:r>
            <w:r w:rsidRPr="0089597C">
              <w:rPr>
                <w:color w:val="000009"/>
                <w:spacing w:val="-1"/>
                <w:sz w:val="24"/>
                <w:szCs w:val="24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</w:rPr>
              <w:t>месяц</w:t>
            </w:r>
          </w:p>
        </w:tc>
        <w:tc>
          <w:tcPr>
            <w:tcW w:w="485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7CD" w:rsidRPr="0089597C" w:rsidRDefault="008F37CD" w:rsidP="008F37CD">
            <w:pPr>
              <w:pStyle w:val="TableParagraph"/>
              <w:spacing w:line="270" w:lineRule="atLeast"/>
              <w:ind w:left="124" w:right="1050" w:firstLine="12"/>
              <w:rPr>
                <w:sz w:val="24"/>
                <w:szCs w:val="24"/>
                <w:lang w:val="ru-RU"/>
              </w:rPr>
            </w:pPr>
            <w:r w:rsidRPr="0089597C">
              <w:rPr>
                <w:color w:val="000009"/>
                <w:sz w:val="24"/>
                <w:szCs w:val="24"/>
                <w:lang w:val="ru-RU"/>
              </w:rPr>
              <w:t>Нападающий удар по ходу разбега</w:t>
            </w:r>
            <w:r w:rsidRPr="0089597C">
              <w:rPr>
                <w:color w:val="000009"/>
                <w:spacing w:val="1"/>
                <w:sz w:val="24"/>
                <w:szCs w:val="24"/>
                <w:lang w:val="ru-RU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  <w:lang w:val="ru-RU"/>
              </w:rPr>
              <w:t>(трехшажного) из зоны 4 по мячу,</w:t>
            </w:r>
            <w:r w:rsidRPr="0089597C">
              <w:rPr>
                <w:color w:val="000009"/>
                <w:spacing w:val="1"/>
                <w:sz w:val="24"/>
                <w:szCs w:val="24"/>
                <w:lang w:val="ru-RU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  <w:lang w:val="ru-RU"/>
              </w:rPr>
              <w:t>подброшенному</w:t>
            </w:r>
            <w:r w:rsidRPr="0089597C">
              <w:rPr>
                <w:color w:val="000009"/>
                <w:spacing w:val="-5"/>
                <w:sz w:val="24"/>
                <w:szCs w:val="24"/>
                <w:lang w:val="ru-RU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  <w:lang w:val="ru-RU"/>
              </w:rPr>
              <w:t>снизу</w:t>
            </w:r>
            <w:r w:rsidRPr="0089597C">
              <w:rPr>
                <w:color w:val="000009"/>
                <w:spacing w:val="-8"/>
                <w:sz w:val="24"/>
                <w:szCs w:val="24"/>
                <w:lang w:val="ru-RU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  <w:lang w:val="ru-RU"/>
              </w:rPr>
              <w:t>двумя</w:t>
            </w:r>
            <w:r w:rsidRPr="0089597C">
              <w:rPr>
                <w:color w:val="000009"/>
                <w:spacing w:val="-5"/>
                <w:sz w:val="24"/>
                <w:szCs w:val="24"/>
                <w:lang w:val="ru-RU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  <w:lang w:val="ru-RU"/>
              </w:rPr>
              <w:t>руками</w:t>
            </w:r>
          </w:p>
        </w:tc>
        <w:tc>
          <w:tcPr>
            <w:tcW w:w="6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7CD" w:rsidRPr="0089597C" w:rsidRDefault="008F37CD" w:rsidP="008F37CD">
            <w:pPr>
              <w:pStyle w:val="TableParagraph"/>
              <w:rPr>
                <w:i/>
                <w:sz w:val="24"/>
                <w:szCs w:val="24"/>
                <w:lang w:val="ru-RU"/>
              </w:rPr>
            </w:pPr>
          </w:p>
          <w:p w:rsidR="008F37CD" w:rsidRPr="0089597C" w:rsidRDefault="008F37CD" w:rsidP="008F37CD">
            <w:pPr>
              <w:pStyle w:val="TableParagraph"/>
              <w:ind w:left="132" w:right="82"/>
              <w:jc w:val="center"/>
              <w:rPr>
                <w:sz w:val="24"/>
                <w:szCs w:val="24"/>
              </w:rPr>
            </w:pPr>
            <w:r w:rsidRPr="0089597C">
              <w:rPr>
                <w:color w:val="000009"/>
                <w:sz w:val="24"/>
                <w:szCs w:val="24"/>
              </w:rPr>
              <w:t>&lt;3</w:t>
            </w:r>
          </w:p>
        </w:tc>
        <w:tc>
          <w:tcPr>
            <w:tcW w:w="5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7CD" w:rsidRPr="0089597C" w:rsidRDefault="008F37CD" w:rsidP="008F37CD">
            <w:pPr>
              <w:pStyle w:val="TableParagraph"/>
              <w:rPr>
                <w:i/>
                <w:sz w:val="24"/>
                <w:szCs w:val="24"/>
              </w:rPr>
            </w:pPr>
          </w:p>
          <w:p w:rsidR="008F37CD" w:rsidRPr="0089597C" w:rsidRDefault="008F37CD" w:rsidP="008F37CD">
            <w:pPr>
              <w:pStyle w:val="TableParagraph"/>
              <w:ind w:left="48"/>
              <w:jc w:val="center"/>
              <w:rPr>
                <w:sz w:val="24"/>
                <w:szCs w:val="24"/>
              </w:rPr>
            </w:pPr>
            <w:r w:rsidRPr="0089597C">
              <w:rPr>
                <w:color w:val="000009"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7CD" w:rsidRPr="0089597C" w:rsidRDefault="008F37CD" w:rsidP="008F37CD">
            <w:pPr>
              <w:pStyle w:val="TableParagraph"/>
              <w:rPr>
                <w:i/>
                <w:sz w:val="24"/>
                <w:szCs w:val="24"/>
              </w:rPr>
            </w:pPr>
          </w:p>
          <w:p w:rsidR="008F37CD" w:rsidRPr="0089597C" w:rsidRDefault="008F37CD" w:rsidP="008F37CD">
            <w:pPr>
              <w:pStyle w:val="TableParagraph"/>
              <w:ind w:left="49"/>
              <w:jc w:val="center"/>
              <w:rPr>
                <w:sz w:val="24"/>
                <w:szCs w:val="24"/>
              </w:rPr>
            </w:pPr>
            <w:r w:rsidRPr="0089597C">
              <w:rPr>
                <w:color w:val="000009"/>
                <w:sz w:val="24"/>
                <w:szCs w:val="24"/>
              </w:rPr>
              <w:t>4</w:t>
            </w:r>
          </w:p>
        </w:tc>
        <w:tc>
          <w:tcPr>
            <w:tcW w:w="587" w:type="dxa"/>
            <w:tcBorders>
              <w:left w:val="single" w:sz="4" w:space="0" w:color="000000"/>
              <w:bottom w:val="single" w:sz="4" w:space="0" w:color="000000"/>
            </w:tcBorders>
          </w:tcPr>
          <w:p w:rsidR="008F37CD" w:rsidRPr="0089597C" w:rsidRDefault="008F37CD" w:rsidP="008F37CD">
            <w:pPr>
              <w:pStyle w:val="TableParagraph"/>
              <w:rPr>
                <w:i/>
                <w:sz w:val="24"/>
                <w:szCs w:val="24"/>
              </w:rPr>
            </w:pPr>
          </w:p>
          <w:p w:rsidR="008F37CD" w:rsidRPr="0089597C" w:rsidRDefault="008F37CD" w:rsidP="008F37CD">
            <w:pPr>
              <w:pStyle w:val="TableParagraph"/>
              <w:ind w:left="65"/>
              <w:jc w:val="center"/>
              <w:rPr>
                <w:sz w:val="24"/>
                <w:szCs w:val="24"/>
              </w:rPr>
            </w:pPr>
            <w:r w:rsidRPr="0089597C">
              <w:rPr>
                <w:color w:val="000009"/>
                <w:sz w:val="24"/>
                <w:szCs w:val="24"/>
              </w:rPr>
              <w:t>5</w:t>
            </w:r>
          </w:p>
        </w:tc>
      </w:tr>
      <w:tr w:rsidR="008F37CD" w:rsidRPr="0089597C" w:rsidTr="00F810FF">
        <w:trPr>
          <w:trHeight w:val="776"/>
        </w:trPr>
        <w:tc>
          <w:tcPr>
            <w:tcW w:w="1400" w:type="dxa"/>
            <w:vMerge/>
            <w:tcBorders>
              <w:top w:val="nil"/>
              <w:right w:val="single" w:sz="4" w:space="0" w:color="000000"/>
            </w:tcBorders>
          </w:tcPr>
          <w:p w:rsidR="008F37CD" w:rsidRPr="0089597C" w:rsidRDefault="008F37CD" w:rsidP="008F37CD">
            <w:pPr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7CD" w:rsidRPr="0089597C" w:rsidRDefault="008F37CD" w:rsidP="008F37CD">
            <w:pPr>
              <w:pStyle w:val="TableParagraph"/>
              <w:spacing w:before="11"/>
              <w:rPr>
                <w:i/>
                <w:sz w:val="24"/>
                <w:szCs w:val="24"/>
              </w:rPr>
            </w:pPr>
          </w:p>
          <w:p w:rsidR="008F37CD" w:rsidRPr="0089597C" w:rsidRDefault="008F37CD" w:rsidP="008F37CD">
            <w:pPr>
              <w:pStyle w:val="TableParagraph"/>
              <w:ind w:left="144" w:right="91"/>
              <w:jc w:val="center"/>
              <w:rPr>
                <w:sz w:val="24"/>
                <w:szCs w:val="24"/>
              </w:rPr>
            </w:pPr>
            <w:r w:rsidRPr="0089597C">
              <w:rPr>
                <w:color w:val="000009"/>
                <w:sz w:val="24"/>
                <w:szCs w:val="24"/>
              </w:rPr>
              <w:t>6-й</w:t>
            </w:r>
            <w:r w:rsidRPr="0089597C">
              <w:rPr>
                <w:color w:val="000009"/>
                <w:spacing w:val="-1"/>
                <w:sz w:val="24"/>
                <w:szCs w:val="24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</w:rPr>
              <w:t>месяц</w:t>
            </w:r>
          </w:p>
        </w:tc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7CD" w:rsidRPr="0089597C" w:rsidRDefault="008F37CD" w:rsidP="008F37CD">
            <w:pPr>
              <w:pStyle w:val="TableParagraph"/>
              <w:spacing w:line="241" w:lineRule="exact"/>
              <w:ind w:left="136"/>
              <w:rPr>
                <w:sz w:val="24"/>
                <w:szCs w:val="24"/>
                <w:lang w:val="ru-RU"/>
              </w:rPr>
            </w:pPr>
            <w:r w:rsidRPr="0089597C">
              <w:rPr>
                <w:color w:val="000009"/>
                <w:sz w:val="24"/>
                <w:szCs w:val="24"/>
                <w:lang w:val="ru-RU"/>
              </w:rPr>
              <w:t>Нападающий</w:t>
            </w:r>
            <w:r w:rsidRPr="0089597C">
              <w:rPr>
                <w:color w:val="000009"/>
                <w:spacing w:val="-3"/>
                <w:sz w:val="24"/>
                <w:szCs w:val="24"/>
                <w:lang w:val="ru-RU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  <w:lang w:val="ru-RU"/>
              </w:rPr>
              <w:t>удар</w:t>
            </w:r>
            <w:r w:rsidRPr="0089597C">
              <w:rPr>
                <w:color w:val="000009"/>
                <w:spacing w:val="-2"/>
                <w:sz w:val="24"/>
                <w:szCs w:val="24"/>
                <w:lang w:val="ru-RU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  <w:lang w:val="ru-RU"/>
              </w:rPr>
              <w:t>по</w:t>
            </w:r>
            <w:r w:rsidRPr="0089597C">
              <w:rPr>
                <w:color w:val="000009"/>
                <w:spacing w:val="-2"/>
                <w:sz w:val="24"/>
                <w:szCs w:val="24"/>
                <w:lang w:val="ru-RU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  <w:lang w:val="ru-RU"/>
              </w:rPr>
              <w:t>ходу</w:t>
            </w:r>
            <w:r w:rsidRPr="0089597C">
              <w:rPr>
                <w:color w:val="000009"/>
                <w:spacing w:val="-2"/>
                <w:sz w:val="24"/>
                <w:szCs w:val="24"/>
                <w:lang w:val="ru-RU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  <w:lang w:val="ru-RU"/>
              </w:rPr>
              <w:t>разбега</w:t>
            </w:r>
          </w:p>
          <w:p w:rsidR="008F37CD" w:rsidRPr="0089597C" w:rsidRDefault="008F37CD" w:rsidP="008F37CD">
            <w:pPr>
              <w:pStyle w:val="TableParagraph"/>
              <w:spacing w:line="270" w:lineRule="atLeast"/>
              <w:ind w:left="124" w:right="1050"/>
              <w:rPr>
                <w:sz w:val="24"/>
                <w:szCs w:val="24"/>
                <w:lang w:val="ru-RU"/>
              </w:rPr>
            </w:pPr>
            <w:r w:rsidRPr="0089597C">
              <w:rPr>
                <w:color w:val="000009"/>
                <w:sz w:val="24"/>
                <w:szCs w:val="24"/>
                <w:lang w:val="ru-RU"/>
              </w:rPr>
              <w:t>(трехшажного) из зоны 2 по мячу,</w:t>
            </w:r>
            <w:r w:rsidRPr="0089597C">
              <w:rPr>
                <w:color w:val="000009"/>
                <w:spacing w:val="1"/>
                <w:sz w:val="24"/>
                <w:szCs w:val="24"/>
                <w:lang w:val="ru-RU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  <w:lang w:val="ru-RU"/>
              </w:rPr>
              <w:t>подброшенному</w:t>
            </w:r>
            <w:r w:rsidRPr="0089597C">
              <w:rPr>
                <w:color w:val="000009"/>
                <w:spacing w:val="-5"/>
                <w:sz w:val="24"/>
                <w:szCs w:val="24"/>
                <w:lang w:val="ru-RU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  <w:lang w:val="ru-RU"/>
              </w:rPr>
              <w:t>снизу</w:t>
            </w:r>
            <w:r w:rsidRPr="0089597C">
              <w:rPr>
                <w:color w:val="000009"/>
                <w:spacing w:val="-8"/>
                <w:sz w:val="24"/>
                <w:szCs w:val="24"/>
                <w:lang w:val="ru-RU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  <w:lang w:val="ru-RU"/>
              </w:rPr>
              <w:t>двумя</w:t>
            </w:r>
            <w:r w:rsidRPr="0089597C">
              <w:rPr>
                <w:color w:val="000009"/>
                <w:spacing w:val="-5"/>
                <w:sz w:val="24"/>
                <w:szCs w:val="24"/>
                <w:lang w:val="ru-RU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  <w:lang w:val="ru-RU"/>
              </w:rPr>
              <w:t>руками</w:t>
            </w:r>
          </w:p>
        </w:tc>
        <w:tc>
          <w:tcPr>
            <w:tcW w:w="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7CD" w:rsidRPr="0089597C" w:rsidRDefault="008F37CD" w:rsidP="008F37CD">
            <w:pPr>
              <w:pStyle w:val="TableParagraph"/>
              <w:spacing w:before="11"/>
              <w:rPr>
                <w:i/>
                <w:sz w:val="24"/>
                <w:szCs w:val="24"/>
                <w:lang w:val="ru-RU"/>
              </w:rPr>
            </w:pPr>
          </w:p>
          <w:p w:rsidR="008F37CD" w:rsidRPr="0089597C" w:rsidRDefault="008F37CD" w:rsidP="008F37CD">
            <w:pPr>
              <w:pStyle w:val="TableParagraph"/>
              <w:ind w:left="132" w:right="82"/>
              <w:jc w:val="center"/>
              <w:rPr>
                <w:sz w:val="24"/>
                <w:szCs w:val="24"/>
              </w:rPr>
            </w:pPr>
            <w:r w:rsidRPr="0089597C">
              <w:rPr>
                <w:color w:val="000009"/>
                <w:sz w:val="24"/>
                <w:szCs w:val="24"/>
              </w:rPr>
              <w:t>&lt;3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7CD" w:rsidRPr="0089597C" w:rsidRDefault="008F37CD" w:rsidP="008F37CD">
            <w:pPr>
              <w:pStyle w:val="TableParagraph"/>
              <w:spacing w:before="11"/>
              <w:rPr>
                <w:i/>
                <w:sz w:val="24"/>
                <w:szCs w:val="24"/>
              </w:rPr>
            </w:pPr>
          </w:p>
          <w:p w:rsidR="008F37CD" w:rsidRPr="0089597C" w:rsidRDefault="008F37CD" w:rsidP="008F37CD">
            <w:pPr>
              <w:pStyle w:val="TableParagraph"/>
              <w:ind w:left="48"/>
              <w:jc w:val="center"/>
              <w:rPr>
                <w:sz w:val="24"/>
                <w:szCs w:val="24"/>
              </w:rPr>
            </w:pPr>
            <w:r w:rsidRPr="0089597C">
              <w:rPr>
                <w:color w:val="000009"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37CD" w:rsidRPr="0089597C" w:rsidRDefault="008F37CD" w:rsidP="008F37CD">
            <w:pPr>
              <w:pStyle w:val="TableParagraph"/>
              <w:spacing w:before="11"/>
              <w:rPr>
                <w:i/>
                <w:sz w:val="24"/>
                <w:szCs w:val="24"/>
              </w:rPr>
            </w:pPr>
          </w:p>
          <w:p w:rsidR="008F37CD" w:rsidRPr="0089597C" w:rsidRDefault="008F37CD" w:rsidP="008F37CD">
            <w:pPr>
              <w:pStyle w:val="TableParagraph"/>
              <w:ind w:left="49"/>
              <w:jc w:val="center"/>
              <w:rPr>
                <w:sz w:val="24"/>
                <w:szCs w:val="24"/>
              </w:rPr>
            </w:pPr>
            <w:r w:rsidRPr="0089597C">
              <w:rPr>
                <w:color w:val="000009"/>
                <w:sz w:val="24"/>
                <w:szCs w:val="24"/>
              </w:rPr>
              <w:t>4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8F37CD" w:rsidRPr="0089597C" w:rsidRDefault="008F37CD" w:rsidP="008F37CD">
            <w:pPr>
              <w:pStyle w:val="TableParagraph"/>
              <w:spacing w:before="11"/>
              <w:rPr>
                <w:i/>
                <w:sz w:val="24"/>
                <w:szCs w:val="24"/>
              </w:rPr>
            </w:pPr>
          </w:p>
          <w:p w:rsidR="008F37CD" w:rsidRPr="0089597C" w:rsidRDefault="008F37CD" w:rsidP="008F37CD">
            <w:pPr>
              <w:pStyle w:val="TableParagraph"/>
              <w:ind w:left="65"/>
              <w:jc w:val="center"/>
              <w:rPr>
                <w:sz w:val="24"/>
                <w:szCs w:val="24"/>
              </w:rPr>
            </w:pPr>
            <w:r w:rsidRPr="0089597C">
              <w:rPr>
                <w:color w:val="000009"/>
                <w:sz w:val="24"/>
                <w:szCs w:val="24"/>
              </w:rPr>
              <w:t>5</w:t>
            </w:r>
          </w:p>
        </w:tc>
      </w:tr>
      <w:tr w:rsidR="008F37CD" w:rsidRPr="0089597C" w:rsidTr="00F810FF">
        <w:trPr>
          <w:trHeight w:val="516"/>
        </w:trPr>
        <w:tc>
          <w:tcPr>
            <w:tcW w:w="1400" w:type="dxa"/>
            <w:vMerge/>
            <w:tcBorders>
              <w:top w:val="nil"/>
              <w:right w:val="single" w:sz="4" w:space="0" w:color="000000"/>
            </w:tcBorders>
          </w:tcPr>
          <w:p w:rsidR="008F37CD" w:rsidRPr="0089597C" w:rsidRDefault="008F37CD" w:rsidP="008F37CD">
            <w:pPr>
              <w:rPr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F37CD" w:rsidRPr="0089597C" w:rsidRDefault="008F37CD" w:rsidP="008F37CD">
            <w:pPr>
              <w:pStyle w:val="TableParagraph"/>
              <w:spacing w:before="101"/>
              <w:ind w:left="144" w:right="91"/>
              <w:jc w:val="center"/>
              <w:rPr>
                <w:sz w:val="24"/>
                <w:szCs w:val="24"/>
              </w:rPr>
            </w:pPr>
            <w:r w:rsidRPr="0089597C">
              <w:rPr>
                <w:color w:val="000009"/>
                <w:sz w:val="24"/>
                <w:szCs w:val="24"/>
              </w:rPr>
              <w:t>9-й</w:t>
            </w:r>
            <w:r w:rsidRPr="0089597C">
              <w:rPr>
                <w:color w:val="000009"/>
                <w:spacing w:val="-1"/>
                <w:sz w:val="24"/>
                <w:szCs w:val="24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</w:rPr>
              <w:t>месяц</w:t>
            </w:r>
          </w:p>
        </w:tc>
        <w:tc>
          <w:tcPr>
            <w:tcW w:w="48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F37CD" w:rsidRPr="0089597C" w:rsidRDefault="008F37CD" w:rsidP="008F37CD">
            <w:pPr>
              <w:pStyle w:val="TableParagraph"/>
              <w:spacing w:line="241" w:lineRule="exact"/>
              <w:ind w:left="136"/>
              <w:rPr>
                <w:sz w:val="24"/>
                <w:szCs w:val="24"/>
                <w:lang w:val="ru-RU"/>
              </w:rPr>
            </w:pPr>
            <w:r w:rsidRPr="0089597C">
              <w:rPr>
                <w:color w:val="000009"/>
                <w:sz w:val="24"/>
                <w:szCs w:val="24"/>
                <w:lang w:val="ru-RU"/>
              </w:rPr>
              <w:t>Нападающий</w:t>
            </w:r>
            <w:r w:rsidRPr="0089597C">
              <w:rPr>
                <w:color w:val="000009"/>
                <w:spacing w:val="-3"/>
                <w:sz w:val="24"/>
                <w:szCs w:val="24"/>
                <w:lang w:val="ru-RU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  <w:lang w:val="ru-RU"/>
              </w:rPr>
              <w:t>удар</w:t>
            </w:r>
            <w:r w:rsidRPr="0089597C">
              <w:rPr>
                <w:color w:val="000009"/>
                <w:spacing w:val="-2"/>
                <w:sz w:val="24"/>
                <w:szCs w:val="24"/>
                <w:lang w:val="ru-RU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  <w:lang w:val="ru-RU"/>
              </w:rPr>
              <w:t>по</w:t>
            </w:r>
            <w:r w:rsidRPr="0089597C">
              <w:rPr>
                <w:color w:val="000009"/>
                <w:spacing w:val="-3"/>
                <w:sz w:val="24"/>
                <w:szCs w:val="24"/>
                <w:lang w:val="ru-RU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  <w:lang w:val="ru-RU"/>
              </w:rPr>
              <w:t>ходу</w:t>
            </w:r>
            <w:r w:rsidRPr="0089597C">
              <w:rPr>
                <w:color w:val="000009"/>
                <w:spacing w:val="-2"/>
                <w:sz w:val="24"/>
                <w:szCs w:val="24"/>
                <w:lang w:val="ru-RU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  <w:lang w:val="ru-RU"/>
              </w:rPr>
              <w:t>разбега</w:t>
            </w:r>
          </w:p>
          <w:p w:rsidR="008F37CD" w:rsidRPr="0089597C" w:rsidRDefault="008F37CD" w:rsidP="008F37CD">
            <w:pPr>
              <w:pStyle w:val="TableParagraph"/>
              <w:spacing w:line="256" w:lineRule="exact"/>
              <w:ind w:left="124"/>
              <w:rPr>
                <w:sz w:val="24"/>
                <w:szCs w:val="24"/>
                <w:lang w:val="ru-RU"/>
              </w:rPr>
            </w:pPr>
            <w:r w:rsidRPr="0089597C">
              <w:rPr>
                <w:color w:val="000009"/>
                <w:sz w:val="24"/>
                <w:szCs w:val="24"/>
                <w:lang w:val="ru-RU"/>
              </w:rPr>
              <w:t>(трехшажного)</w:t>
            </w:r>
            <w:r w:rsidRPr="0089597C">
              <w:rPr>
                <w:color w:val="000009"/>
                <w:spacing w:val="-2"/>
                <w:sz w:val="24"/>
                <w:szCs w:val="24"/>
                <w:lang w:val="ru-RU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  <w:lang w:val="ru-RU"/>
              </w:rPr>
              <w:t>из</w:t>
            </w:r>
            <w:r w:rsidRPr="0089597C">
              <w:rPr>
                <w:color w:val="000009"/>
                <w:spacing w:val="-1"/>
                <w:sz w:val="24"/>
                <w:szCs w:val="24"/>
                <w:lang w:val="ru-RU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  <w:lang w:val="ru-RU"/>
              </w:rPr>
              <w:t>зон</w:t>
            </w:r>
            <w:r w:rsidRPr="0089597C">
              <w:rPr>
                <w:color w:val="000009"/>
                <w:spacing w:val="-1"/>
                <w:sz w:val="24"/>
                <w:szCs w:val="24"/>
                <w:lang w:val="ru-RU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  <w:lang w:val="ru-RU"/>
              </w:rPr>
              <w:t>2</w:t>
            </w:r>
            <w:r w:rsidRPr="0089597C">
              <w:rPr>
                <w:color w:val="000009"/>
                <w:spacing w:val="-4"/>
                <w:sz w:val="24"/>
                <w:szCs w:val="24"/>
                <w:lang w:val="ru-RU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  <w:lang w:val="ru-RU"/>
              </w:rPr>
              <w:t>и</w:t>
            </w:r>
            <w:r w:rsidRPr="0089597C">
              <w:rPr>
                <w:color w:val="000009"/>
                <w:spacing w:val="-1"/>
                <w:sz w:val="24"/>
                <w:szCs w:val="24"/>
                <w:lang w:val="ru-RU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  <w:lang w:val="ru-RU"/>
              </w:rPr>
              <w:t>4</w:t>
            </w:r>
            <w:r w:rsidRPr="0089597C">
              <w:rPr>
                <w:color w:val="000009"/>
                <w:spacing w:val="-1"/>
                <w:sz w:val="24"/>
                <w:szCs w:val="24"/>
                <w:lang w:val="ru-RU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  <w:lang w:val="ru-RU"/>
              </w:rPr>
              <w:t>с</w:t>
            </w:r>
            <w:r w:rsidRPr="0089597C">
              <w:rPr>
                <w:color w:val="000009"/>
                <w:spacing w:val="-1"/>
                <w:sz w:val="24"/>
                <w:szCs w:val="24"/>
                <w:lang w:val="ru-RU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  <w:lang w:val="ru-RU"/>
              </w:rPr>
              <w:t>передачи</w:t>
            </w:r>
            <w:r w:rsidRPr="0089597C">
              <w:rPr>
                <w:color w:val="000009"/>
                <w:spacing w:val="-1"/>
                <w:sz w:val="24"/>
                <w:szCs w:val="24"/>
                <w:lang w:val="ru-RU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  <w:lang w:val="ru-RU"/>
              </w:rPr>
              <w:t>мяча</w:t>
            </w:r>
          </w:p>
        </w:tc>
        <w:tc>
          <w:tcPr>
            <w:tcW w:w="68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F37CD" w:rsidRPr="0089597C" w:rsidRDefault="008F37CD" w:rsidP="008F37CD">
            <w:pPr>
              <w:pStyle w:val="TableParagraph"/>
              <w:spacing w:before="101"/>
              <w:ind w:left="132" w:right="82"/>
              <w:jc w:val="center"/>
              <w:rPr>
                <w:sz w:val="24"/>
                <w:szCs w:val="24"/>
              </w:rPr>
            </w:pPr>
            <w:r w:rsidRPr="0089597C">
              <w:rPr>
                <w:color w:val="000009"/>
                <w:sz w:val="24"/>
                <w:szCs w:val="24"/>
              </w:rPr>
              <w:t>&lt;3</w:t>
            </w:r>
          </w:p>
        </w:tc>
        <w:tc>
          <w:tcPr>
            <w:tcW w:w="56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F37CD" w:rsidRPr="0089597C" w:rsidRDefault="008F37CD" w:rsidP="008F37CD">
            <w:pPr>
              <w:pStyle w:val="TableParagraph"/>
              <w:spacing w:before="101"/>
              <w:ind w:left="48"/>
              <w:jc w:val="center"/>
              <w:rPr>
                <w:sz w:val="24"/>
                <w:szCs w:val="24"/>
              </w:rPr>
            </w:pPr>
            <w:r w:rsidRPr="0089597C">
              <w:rPr>
                <w:color w:val="000009"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F37CD" w:rsidRPr="0089597C" w:rsidRDefault="008F37CD" w:rsidP="008F37CD">
            <w:pPr>
              <w:pStyle w:val="TableParagraph"/>
              <w:spacing w:before="101"/>
              <w:ind w:left="49"/>
              <w:jc w:val="center"/>
              <w:rPr>
                <w:sz w:val="24"/>
                <w:szCs w:val="24"/>
              </w:rPr>
            </w:pPr>
            <w:r w:rsidRPr="0089597C">
              <w:rPr>
                <w:color w:val="000009"/>
                <w:sz w:val="24"/>
                <w:szCs w:val="24"/>
              </w:rPr>
              <w:t>4</w:t>
            </w:r>
          </w:p>
        </w:tc>
        <w:tc>
          <w:tcPr>
            <w:tcW w:w="587" w:type="dxa"/>
            <w:tcBorders>
              <w:top w:val="single" w:sz="4" w:space="0" w:color="000000"/>
              <w:left w:val="single" w:sz="4" w:space="0" w:color="000000"/>
            </w:tcBorders>
          </w:tcPr>
          <w:p w:rsidR="008F37CD" w:rsidRPr="0089597C" w:rsidRDefault="008F37CD" w:rsidP="008F37CD">
            <w:pPr>
              <w:pStyle w:val="TableParagraph"/>
              <w:spacing w:before="101"/>
              <w:ind w:left="65"/>
              <w:jc w:val="center"/>
              <w:rPr>
                <w:sz w:val="24"/>
                <w:szCs w:val="24"/>
              </w:rPr>
            </w:pPr>
            <w:r w:rsidRPr="0089597C">
              <w:rPr>
                <w:color w:val="000009"/>
                <w:sz w:val="24"/>
                <w:szCs w:val="24"/>
              </w:rPr>
              <w:t>5</w:t>
            </w:r>
          </w:p>
        </w:tc>
      </w:tr>
      <w:tr w:rsidR="008F37CD" w:rsidRPr="0089597C" w:rsidTr="00F810FF">
        <w:trPr>
          <w:trHeight w:val="828"/>
        </w:trPr>
        <w:tc>
          <w:tcPr>
            <w:tcW w:w="1400" w:type="dxa"/>
            <w:tcBorders>
              <w:right w:val="single" w:sz="4" w:space="0" w:color="000000"/>
            </w:tcBorders>
          </w:tcPr>
          <w:p w:rsidR="008F37CD" w:rsidRPr="0089597C" w:rsidRDefault="008F37CD" w:rsidP="008F37CD">
            <w:pPr>
              <w:pStyle w:val="TableParagraph"/>
              <w:spacing w:before="137"/>
              <w:ind w:left="229" w:right="184" w:firstLine="14"/>
              <w:rPr>
                <w:sz w:val="24"/>
                <w:szCs w:val="24"/>
              </w:rPr>
            </w:pPr>
            <w:r w:rsidRPr="0089597C">
              <w:rPr>
                <w:color w:val="000009"/>
                <w:sz w:val="24"/>
                <w:szCs w:val="24"/>
              </w:rPr>
              <w:t>Этапный</w:t>
            </w:r>
            <w:r w:rsidRPr="0089597C">
              <w:rPr>
                <w:color w:val="000009"/>
                <w:spacing w:val="-57"/>
                <w:sz w:val="24"/>
                <w:szCs w:val="24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</w:rPr>
              <w:t>контроль</w:t>
            </w:r>
          </w:p>
        </w:tc>
        <w:tc>
          <w:tcPr>
            <w:tcW w:w="6136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8F37CD" w:rsidRPr="0089597C" w:rsidRDefault="008F37CD" w:rsidP="008F37CD">
            <w:pPr>
              <w:pStyle w:val="TableParagraph"/>
              <w:spacing w:line="270" w:lineRule="atLeast"/>
              <w:ind w:left="124" w:right="775" w:firstLine="12"/>
              <w:rPr>
                <w:sz w:val="24"/>
                <w:szCs w:val="24"/>
                <w:lang w:val="ru-RU"/>
              </w:rPr>
            </w:pPr>
            <w:r w:rsidRPr="0089597C">
              <w:rPr>
                <w:color w:val="000009"/>
                <w:sz w:val="24"/>
                <w:szCs w:val="24"/>
                <w:lang w:val="ru-RU"/>
              </w:rPr>
              <w:t>Нападающий</w:t>
            </w:r>
            <w:r w:rsidRPr="0089597C">
              <w:rPr>
                <w:color w:val="000009"/>
                <w:spacing w:val="-2"/>
                <w:sz w:val="24"/>
                <w:szCs w:val="24"/>
                <w:lang w:val="ru-RU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  <w:lang w:val="ru-RU"/>
              </w:rPr>
              <w:t>удар</w:t>
            </w:r>
            <w:r w:rsidRPr="0089597C">
              <w:rPr>
                <w:color w:val="000009"/>
                <w:spacing w:val="-2"/>
                <w:sz w:val="24"/>
                <w:szCs w:val="24"/>
                <w:lang w:val="ru-RU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  <w:lang w:val="ru-RU"/>
              </w:rPr>
              <w:t>по</w:t>
            </w:r>
            <w:r w:rsidRPr="0089597C">
              <w:rPr>
                <w:color w:val="000009"/>
                <w:spacing w:val="-2"/>
                <w:sz w:val="24"/>
                <w:szCs w:val="24"/>
                <w:lang w:val="ru-RU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  <w:lang w:val="ru-RU"/>
              </w:rPr>
              <w:t>ходу</w:t>
            </w:r>
            <w:r w:rsidRPr="0089597C">
              <w:rPr>
                <w:color w:val="000009"/>
                <w:spacing w:val="-2"/>
                <w:sz w:val="24"/>
                <w:szCs w:val="24"/>
                <w:lang w:val="ru-RU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  <w:lang w:val="ru-RU"/>
              </w:rPr>
              <w:t>разбега</w:t>
            </w:r>
            <w:r w:rsidRPr="0089597C">
              <w:rPr>
                <w:color w:val="000009"/>
                <w:spacing w:val="-2"/>
                <w:sz w:val="24"/>
                <w:szCs w:val="24"/>
                <w:lang w:val="ru-RU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  <w:lang w:val="ru-RU"/>
              </w:rPr>
              <w:t>(трехшажного)</w:t>
            </w:r>
            <w:r w:rsidRPr="0089597C">
              <w:rPr>
                <w:color w:val="000009"/>
                <w:spacing w:val="-3"/>
                <w:sz w:val="24"/>
                <w:szCs w:val="24"/>
                <w:lang w:val="ru-RU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  <w:lang w:val="ru-RU"/>
              </w:rPr>
              <w:t>в</w:t>
            </w:r>
            <w:r w:rsidRPr="0089597C">
              <w:rPr>
                <w:color w:val="000009"/>
                <w:spacing w:val="-57"/>
                <w:sz w:val="24"/>
                <w:szCs w:val="24"/>
                <w:lang w:val="ru-RU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  <w:lang w:val="ru-RU"/>
              </w:rPr>
              <w:t>правую (левую) половину площадки из зон 4 и 2 с</w:t>
            </w:r>
            <w:r w:rsidRPr="0089597C">
              <w:rPr>
                <w:color w:val="000009"/>
                <w:spacing w:val="1"/>
                <w:sz w:val="24"/>
                <w:szCs w:val="24"/>
                <w:lang w:val="ru-RU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  <w:lang w:val="ru-RU"/>
              </w:rPr>
              <w:t>передачи</w:t>
            </w:r>
            <w:r w:rsidRPr="0089597C">
              <w:rPr>
                <w:color w:val="000009"/>
                <w:spacing w:val="-1"/>
                <w:sz w:val="24"/>
                <w:szCs w:val="24"/>
                <w:lang w:val="ru-RU"/>
              </w:rPr>
              <w:t xml:space="preserve"> </w:t>
            </w:r>
            <w:r w:rsidRPr="0089597C">
              <w:rPr>
                <w:color w:val="000009"/>
                <w:sz w:val="24"/>
                <w:szCs w:val="24"/>
                <w:lang w:val="ru-RU"/>
              </w:rPr>
              <w:t>мяча</w:t>
            </w:r>
          </w:p>
        </w:tc>
        <w:tc>
          <w:tcPr>
            <w:tcW w:w="687" w:type="dxa"/>
            <w:tcBorders>
              <w:left w:val="single" w:sz="4" w:space="0" w:color="000000"/>
              <w:right w:val="single" w:sz="4" w:space="0" w:color="000000"/>
            </w:tcBorders>
          </w:tcPr>
          <w:p w:rsidR="008F37CD" w:rsidRPr="0089597C" w:rsidRDefault="008F37CD" w:rsidP="008F37CD">
            <w:pPr>
              <w:pStyle w:val="TableParagraph"/>
              <w:rPr>
                <w:i/>
                <w:sz w:val="24"/>
                <w:szCs w:val="24"/>
                <w:lang w:val="ru-RU"/>
              </w:rPr>
            </w:pPr>
          </w:p>
          <w:p w:rsidR="008F37CD" w:rsidRPr="0089597C" w:rsidRDefault="008F37CD" w:rsidP="008F37CD">
            <w:pPr>
              <w:pStyle w:val="TableParagraph"/>
              <w:ind w:left="132" w:right="82"/>
              <w:jc w:val="center"/>
              <w:rPr>
                <w:sz w:val="24"/>
                <w:szCs w:val="24"/>
              </w:rPr>
            </w:pPr>
            <w:r w:rsidRPr="0089597C">
              <w:rPr>
                <w:color w:val="000009"/>
                <w:sz w:val="24"/>
                <w:szCs w:val="24"/>
              </w:rPr>
              <w:t>&lt;3</w:t>
            </w:r>
          </w:p>
        </w:tc>
        <w:tc>
          <w:tcPr>
            <w:tcW w:w="569" w:type="dxa"/>
            <w:tcBorders>
              <w:left w:val="single" w:sz="4" w:space="0" w:color="000000"/>
              <w:right w:val="single" w:sz="4" w:space="0" w:color="000000"/>
            </w:tcBorders>
          </w:tcPr>
          <w:p w:rsidR="008F37CD" w:rsidRPr="0089597C" w:rsidRDefault="008F37CD" w:rsidP="008F37CD">
            <w:pPr>
              <w:pStyle w:val="TableParagraph"/>
              <w:rPr>
                <w:i/>
                <w:sz w:val="24"/>
                <w:szCs w:val="24"/>
              </w:rPr>
            </w:pPr>
          </w:p>
          <w:p w:rsidR="008F37CD" w:rsidRPr="0089597C" w:rsidRDefault="008F37CD" w:rsidP="008F37CD">
            <w:pPr>
              <w:pStyle w:val="TableParagraph"/>
              <w:ind w:left="48"/>
              <w:jc w:val="center"/>
              <w:rPr>
                <w:sz w:val="24"/>
                <w:szCs w:val="24"/>
              </w:rPr>
            </w:pPr>
            <w:r w:rsidRPr="0089597C">
              <w:rPr>
                <w:color w:val="000009"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left w:val="single" w:sz="4" w:space="0" w:color="000000"/>
              <w:right w:val="single" w:sz="4" w:space="0" w:color="000000"/>
            </w:tcBorders>
          </w:tcPr>
          <w:p w:rsidR="008F37CD" w:rsidRPr="0089597C" w:rsidRDefault="008F37CD" w:rsidP="008F37CD">
            <w:pPr>
              <w:pStyle w:val="TableParagraph"/>
              <w:rPr>
                <w:i/>
                <w:sz w:val="24"/>
                <w:szCs w:val="24"/>
              </w:rPr>
            </w:pPr>
          </w:p>
          <w:p w:rsidR="008F37CD" w:rsidRPr="0089597C" w:rsidRDefault="008F37CD" w:rsidP="008F37CD">
            <w:pPr>
              <w:pStyle w:val="TableParagraph"/>
              <w:ind w:left="49"/>
              <w:jc w:val="center"/>
              <w:rPr>
                <w:sz w:val="24"/>
                <w:szCs w:val="24"/>
              </w:rPr>
            </w:pPr>
            <w:r w:rsidRPr="0089597C">
              <w:rPr>
                <w:color w:val="000009"/>
                <w:sz w:val="24"/>
                <w:szCs w:val="24"/>
              </w:rPr>
              <w:t>4</w:t>
            </w:r>
          </w:p>
        </w:tc>
        <w:tc>
          <w:tcPr>
            <w:tcW w:w="587" w:type="dxa"/>
            <w:tcBorders>
              <w:left w:val="single" w:sz="4" w:space="0" w:color="000000"/>
            </w:tcBorders>
          </w:tcPr>
          <w:p w:rsidR="008F37CD" w:rsidRPr="0089597C" w:rsidRDefault="008F37CD" w:rsidP="008F37CD">
            <w:pPr>
              <w:pStyle w:val="TableParagraph"/>
              <w:rPr>
                <w:i/>
                <w:sz w:val="24"/>
                <w:szCs w:val="24"/>
              </w:rPr>
            </w:pPr>
          </w:p>
          <w:p w:rsidR="008F37CD" w:rsidRPr="0089597C" w:rsidRDefault="008F37CD" w:rsidP="008F37CD">
            <w:pPr>
              <w:pStyle w:val="TableParagraph"/>
              <w:ind w:left="65"/>
              <w:jc w:val="center"/>
              <w:rPr>
                <w:sz w:val="24"/>
                <w:szCs w:val="24"/>
              </w:rPr>
            </w:pPr>
            <w:r w:rsidRPr="0089597C">
              <w:rPr>
                <w:color w:val="000009"/>
                <w:sz w:val="24"/>
                <w:szCs w:val="24"/>
              </w:rPr>
              <w:t>5</w:t>
            </w:r>
          </w:p>
        </w:tc>
      </w:tr>
    </w:tbl>
    <w:p w:rsidR="008F37CD" w:rsidRDefault="008F37CD" w:rsidP="008F37CD">
      <w:pPr>
        <w:pStyle w:val="a6"/>
        <w:spacing w:before="2"/>
        <w:ind w:left="0" w:firstLine="0"/>
        <w:jc w:val="left"/>
        <w:rPr>
          <w:i/>
          <w:sz w:val="26"/>
          <w:szCs w:val="26"/>
        </w:rPr>
      </w:pPr>
    </w:p>
    <w:p w:rsidR="00F810FF" w:rsidRDefault="00F810FF" w:rsidP="008F37CD">
      <w:pPr>
        <w:pStyle w:val="a6"/>
        <w:spacing w:before="2"/>
        <w:ind w:left="0" w:firstLine="0"/>
        <w:jc w:val="left"/>
        <w:rPr>
          <w:i/>
          <w:sz w:val="26"/>
          <w:szCs w:val="26"/>
        </w:rPr>
      </w:pPr>
    </w:p>
    <w:p w:rsidR="00F810FF" w:rsidRDefault="00F810FF" w:rsidP="008F37CD">
      <w:pPr>
        <w:pStyle w:val="a6"/>
        <w:spacing w:before="2"/>
        <w:ind w:left="0" w:firstLine="0"/>
        <w:jc w:val="left"/>
        <w:rPr>
          <w:i/>
          <w:sz w:val="26"/>
          <w:szCs w:val="26"/>
        </w:rPr>
      </w:pPr>
    </w:p>
    <w:p w:rsidR="00F810FF" w:rsidRDefault="00F810FF" w:rsidP="008F37CD">
      <w:pPr>
        <w:pStyle w:val="a6"/>
        <w:spacing w:before="2"/>
        <w:ind w:left="0" w:firstLine="0"/>
        <w:jc w:val="left"/>
        <w:rPr>
          <w:i/>
          <w:sz w:val="26"/>
          <w:szCs w:val="26"/>
        </w:rPr>
      </w:pPr>
    </w:p>
    <w:p w:rsidR="00F810FF" w:rsidRDefault="00F810FF" w:rsidP="008F37CD">
      <w:pPr>
        <w:pStyle w:val="a6"/>
        <w:spacing w:before="2"/>
        <w:ind w:left="0" w:firstLine="0"/>
        <w:jc w:val="left"/>
        <w:rPr>
          <w:i/>
          <w:sz w:val="26"/>
          <w:szCs w:val="26"/>
        </w:rPr>
      </w:pPr>
    </w:p>
    <w:p w:rsidR="00F810FF" w:rsidRDefault="00F810FF" w:rsidP="008F37CD">
      <w:pPr>
        <w:pStyle w:val="a6"/>
        <w:spacing w:before="2"/>
        <w:ind w:left="0" w:firstLine="0"/>
        <w:jc w:val="left"/>
        <w:rPr>
          <w:i/>
          <w:sz w:val="26"/>
          <w:szCs w:val="26"/>
        </w:rPr>
      </w:pPr>
    </w:p>
    <w:p w:rsidR="00F810FF" w:rsidRDefault="00F810FF" w:rsidP="008F37CD">
      <w:pPr>
        <w:pStyle w:val="a6"/>
        <w:spacing w:before="2"/>
        <w:ind w:left="0" w:firstLine="0"/>
        <w:jc w:val="left"/>
        <w:rPr>
          <w:i/>
          <w:sz w:val="26"/>
          <w:szCs w:val="26"/>
        </w:rPr>
      </w:pPr>
    </w:p>
    <w:p w:rsidR="00F810FF" w:rsidRDefault="00F810FF" w:rsidP="008F37CD">
      <w:pPr>
        <w:pStyle w:val="a6"/>
        <w:spacing w:before="2"/>
        <w:ind w:left="0" w:firstLine="0"/>
        <w:jc w:val="left"/>
        <w:rPr>
          <w:i/>
          <w:sz w:val="26"/>
          <w:szCs w:val="26"/>
        </w:rPr>
      </w:pPr>
    </w:p>
    <w:p w:rsidR="00F810FF" w:rsidRDefault="00F810FF" w:rsidP="008F37CD">
      <w:pPr>
        <w:pStyle w:val="a6"/>
        <w:spacing w:before="2"/>
        <w:ind w:left="0" w:firstLine="0"/>
        <w:jc w:val="left"/>
        <w:rPr>
          <w:i/>
          <w:sz w:val="26"/>
          <w:szCs w:val="26"/>
        </w:rPr>
      </w:pPr>
    </w:p>
    <w:p w:rsidR="00F810FF" w:rsidRDefault="00F810FF" w:rsidP="008F37CD">
      <w:pPr>
        <w:pStyle w:val="a6"/>
        <w:spacing w:before="2"/>
        <w:ind w:left="0" w:firstLine="0"/>
        <w:jc w:val="left"/>
        <w:rPr>
          <w:i/>
          <w:sz w:val="26"/>
          <w:szCs w:val="26"/>
        </w:rPr>
      </w:pPr>
    </w:p>
    <w:p w:rsidR="00F810FF" w:rsidRDefault="00F810FF" w:rsidP="008F37CD">
      <w:pPr>
        <w:pStyle w:val="a6"/>
        <w:spacing w:before="2"/>
        <w:ind w:left="0" w:firstLine="0"/>
        <w:jc w:val="left"/>
        <w:rPr>
          <w:i/>
          <w:sz w:val="26"/>
          <w:szCs w:val="26"/>
        </w:rPr>
      </w:pPr>
    </w:p>
    <w:p w:rsidR="00F810FF" w:rsidRDefault="00F810FF" w:rsidP="008F37CD">
      <w:pPr>
        <w:pStyle w:val="a6"/>
        <w:spacing w:before="2"/>
        <w:ind w:left="0" w:firstLine="0"/>
        <w:jc w:val="left"/>
        <w:rPr>
          <w:i/>
          <w:sz w:val="26"/>
          <w:szCs w:val="26"/>
        </w:rPr>
      </w:pPr>
    </w:p>
    <w:p w:rsidR="00F810FF" w:rsidRDefault="00F810FF" w:rsidP="008F37CD">
      <w:pPr>
        <w:pStyle w:val="a6"/>
        <w:spacing w:before="2"/>
        <w:ind w:left="0" w:firstLine="0"/>
        <w:jc w:val="left"/>
        <w:rPr>
          <w:i/>
          <w:sz w:val="26"/>
          <w:szCs w:val="26"/>
        </w:rPr>
      </w:pPr>
    </w:p>
    <w:p w:rsidR="00F810FF" w:rsidRDefault="00F810FF" w:rsidP="008F37CD">
      <w:pPr>
        <w:pStyle w:val="a6"/>
        <w:spacing w:before="2"/>
        <w:ind w:left="0" w:firstLine="0"/>
        <w:jc w:val="left"/>
        <w:rPr>
          <w:i/>
          <w:sz w:val="26"/>
          <w:szCs w:val="26"/>
        </w:rPr>
      </w:pPr>
    </w:p>
    <w:p w:rsidR="00F810FF" w:rsidRDefault="00F810FF" w:rsidP="008F37CD">
      <w:pPr>
        <w:pStyle w:val="a6"/>
        <w:spacing w:before="2"/>
        <w:ind w:left="0" w:firstLine="0"/>
        <w:jc w:val="left"/>
        <w:rPr>
          <w:i/>
          <w:sz w:val="26"/>
          <w:szCs w:val="26"/>
        </w:rPr>
      </w:pPr>
    </w:p>
    <w:p w:rsidR="00F810FF" w:rsidRDefault="00F810FF" w:rsidP="008F37CD">
      <w:pPr>
        <w:pStyle w:val="a6"/>
        <w:spacing w:before="2"/>
        <w:ind w:left="0" w:firstLine="0"/>
        <w:jc w:val="left"/>
        <w:rPr>
          <w:i/>
          <w:sz w:val="26"/>
          <w:szCs w:val="26"/>
        </w:rPr>
      </w:pPr>
    </w:p>
    <w:p w:rsidR="00F810FF" w:rsidRDefault="00F810FF" w:rsidP="008F37CD">
      <w:pPr>
        <w:pStyle w:val="a6"/>
        <w:spacing w:before="2"/>
        <w:ind w:left="0" w:firstLine="0"/>
        <w:jc w:val="left"/>
        <w:rPr>
          <w:i/>
          <w:sz w:val="26"/>
          <w:szCs w:val="26"/>
        </w:rPr>
      </w:pPr>
    </w:p>
    <w:p w:rsidR="00F810FF" w:rsidRDefault="00F810FF" w:rsidP="008F37CD">
      <w:pPr>
        <w:pStyle w:val="a6"/>
        <w:spacing w:before="2"/>
        <w:ind w:left="0" w:firstLine="0"/>
        <w:jc w:val="left"/>
        <w:rPr>
          <w:i/>
          <w:sz w:val="26"/>
          <w:szCs w:val="26"/>
        </w:rPr>
      </w:pPr>
    </w:p>
    <w:p w:rsidR="00F810FF" w:rsidRDefault="00F810FF" w:rsidP="008F37CD">
      <w:pPr>
        <w:pStyle w:val="a6"/>
        <w:spacing w:before="2"/>
        <w:ind w:left="0" w:firstLine="0"/>
        <w:jc w:val="left"/>
        <w:rPr>
          <w:i/>
          <w:sz w:val="26"/>
          <w:szCs w:val="26"/>
        </w:rPr>
      </w:pPr>
    </w:p>
    <w:p w:rsidR="00F810FF" w:rsidRDefault="00F810FF" w:rsidP="008F37CD">
      <w:pPr>
        <w:pStyle w:val="a6"/>
        <w:spacing w:before="2"/>
        <w:ind w:left="0" w:firstLine="0"/>
        <w:jc w:val="left"/>
        <w:rPr>
          <w:i/>
          <w:sz w:val="26"/>
          <w:szCs w:val="26"/>
        </w:rPr>
      </w:pPr>
    </w:p>
    <w:p w:rsidR="00F810FF" w:rsidRDefault="00F810FF" w:rsidP="008F37CD">
      <w:pPr>
        <w:pStyle w:val="a6"/>
        <w:spacing w:before="2"/>
        <w:ind w:left="0" w:firstLine="0"/>
        <w:jc w:val="left"/>
        <w:rPr>
          <w:i/>
          <w:sz w:val="26"/>
          <w:szCs w:val="26"/>
        </w:rPr>
      </w:pPr>
    </w:p>
    <w:p w:rsidR="00F810FF" w:rsidRDefault="00F810FF" w:rsidP="008F37CD">
      <w:pPr>
        <w:pStyle w:val="a6"/>
        <w:spacing w:before="2"/>
        <w:ind w:left="0" w:firstLine="0"/>
        <w:jc w:val="left"/>
        <w:rPr>
          <w:i/>
          <w:sz w:val="26"/>
          <w:szCs w:val="26"/>
        </w:rPr>
      </w:pPr>
    </w:p>
    <w:p w:rsidR="00F810FF" w:rsidRDefault="00F810FF" w:rsidP="008F37CD">
      <w:pPr>
        <w:pStyle w:val="a6"/>
        <w:spacing w:before="2"/>
        <w:ind w:left="0" w:firstLine="0"/>
        <w:jc w:val="left"/>
        <w:rPr>
          <w:i/>
          <w:sz w:val="26"/>
          <w:szCs w:val="26"/>
        </w:rPr>
      </w:pPr>
    </w:p>
    <w:p w:rsidR="00F810FF" w:rsidRDefault="00F810FF" w:rsidP="008F37CD">
      <w:pPr>
        <w:pStyle w:val="a6"/>
        <w:spacing w:before="2"/>
        <w:ind w:left="0" w:firstLine="0"/>
        <w:jc w:val="left"/>
        <w:rPr>
          <w:i/>
          <w:sz w:val="26"/>
          <w:szCs w:val="26"/>
        </w:rPr>
      </w:pPr>
    </w:p>
    <w:p w:rsidR="003678BA" w:rsidRPr="00701D35" w:rsidRDefault="003678BA" w:rsidP="003678BA">
      <w:pPr>
        <w:pStyle w:val="Heading1"/>
        <w:spacing w:before="74"/>
        <w:ind w:left="0"/>
        <w:jc w:val="center"/>
        <w:rPr>
          <w:sz w:val="26"/>
          <w:szCs w:val="26"/>
        </w:rPr>
      </w:pPr>
      <w:r w:rsidRPr="00701D35">
        <w:rPr>
          <w:sz w:val="26"/>
          <w:szCs w:val="26"/>
        </w:rPr>
        <w:lastRenderedPageBreak/>
        <w:t>Приложения</w:t>
      </w:r>
    </w:p>
    <w:p w:rsidR="003678BA" w:rsidRPr="00701D35" w:rsidRDefault="003678BA" w:rsidP="003678BA">
      <w:pPr>
        <w:pStyle w:val="a6"/>
        <w:spacing w:before="2"/>
        <w:ind w:left="0" w:firstLine="0"/>
        <w:jc w:val="left"/>
        <w:rPr>
          <w:b/>
          <w:sz w:val="26"/>
          <w:szCs w:val="26"/>
        </w:rPr>
      </w:pPr>
    </w:p>
    <w:p w:rsidR="003678BA" w:rsidRPr="00701D35" w:rsidRDefault="003678BA" w:rsidP="003678BA">
      <w:pPr>
        <w:jc w:val="right"/>
        <w:rPr>
          <w:rFonts w:ascii="Times New Roman" w:hAnsi="Times New Roman" w:cs="Times New Roman"/>
          <w:i/>
          <w:sz w:val="26"/>
          <w:szCs w:val="26"/>
        </w:rPr>
      </w:pPr>
      <w:r w:rsidRPr="00701D35">
        <w:rPr>
          <w:rFonts w:ascii="Times New Roman" w:hAnsi="Times New Roman" w:cs="Times New Roman"/>
          <w:i/>
          <w:sz w:val="26"/>
          <w:szCs w:val="26"/>
        </w:rPr>
        <w:t>Приложение</w:t>
      </w:r>
      <w:r w:rsidRPr="00701D35">
        <w:rPr>
          <w:rFonts w:ascii="Times New Roman" w:hAnsi="Times New Roman" w:cs="Times New Roman"/>
          <w:i/>
          <w:spacing w:val="-3"/>
          <w:sz w:val="26"/>
          <w:szCs w:val="26"/>
        </w:rPr>
        <w:t xml:space="preserve"> </w:t>
      </w:r>
      <w:r w:rsidRPr="00701D35">
        <w:rPr>
          <w:rFonts w:ascii="Times New Roman" w:hAnsi="Times New Roman" w:cs="Times New Roman"/>
          <w:i/>
          <w:sz w:val="26"/>
          <w:szCs w:val="26"/>
        </w:rPr>
        <w:t>1</w:t>
      </w:r>
    </w:p>
    <w:p w:rsidR="003678BA" w:rsidRDefault="003678BA" w:rsidP="003678BA">
      <w:pPr>
        <w:pStyle w:val="Heading1"/>
        <w:tabs>
          <w:tab w:val="left" w:pos="821"/>
          <w:tab w:val="left" w:pos="822"/>
          <w:tab w:val="left" w:pos="2663"/>
          <w:tab w:val="left" w:pos="4554"/>
          <w:tab w:val="left" w:pos="5237"/>
          <w:tab w:val="left" w:pos="6629"/>
          <w:tab w:val="left" w:pos="9072"/>
        </w:tabs>
        <w:ind w:left="0" w:right="302"/>
        <w:jc w:val="center"/>
        <w:rPr>
          <w:sz w:val="26"/>
          <w:szCs w:val="26"/>
        </w:rPr>
      </w:pPr>
      <w:bookmarkStart w:id="0" w:name="_bookmark82"/>
      <w:bookmarkEnd w:id="0"/>
      <w:r>
        <w:rPr>
          <w:sz w:val="26"/>
          <w:szCs w:val="26"/>
        </w:rPr>
        <w:t xml:space="preserve">        </w:t>
      </w:r>
      <w:r w:rsidRPr="00701D35">
        <w:rPr>
          <w:sz w:val="26"/>
          <w:szCs w:val="26"/>
        </w:rPr>
        <w:t>7.1.  Примерная</w:t>
      </w:r>
      <w:r w:rsidRPr="00701D35">
        <w:rPr>
          <w:sz w:val="26"/>
          <w:szCs w:val="26"/>
        </w:rPr>
        <w:tab/>
        <w:t>инструкция</w:t>
      </w:r>
      <w:r w:rsidRPr="00701D35">
        <w:rPr>
          <w:sz w:val="26"/>
          <w:szCs w:val="26"/>
        </w:rPr>
        <w:tab/>
        <w:t>по</w:t>
      </w:r>
      <w:r w:rsidRPr="00701D35">
        <w:rPr>
          <w:sz w:val="26"/>
          <w:szCs w:val="26"/>
        </w:rPr>
        <w:tab/>
        <w:t>технике</w:t>
      </w:r>
      <w:r w:rsidRPr="00701D35">
        <w:rPr>
          <w:sz w:val="26"/>
          <w:szCs w:val="26"/>
        </w:rPr>
        <w:tab/>
        <w:t>безопасности</w:t>
      </w:r>
      <w:r w:rsidRPr="00701D35">
        <w:rPr>
          <w:sz w:val="26"/>
          <w:szCs w:val="26"/>
        </w:rPr>
        <w:tab/>
      </w:r>
    </w:p>
    <w:p w:rsidR="003678BA" w:rsidRPr="00701D35" w:rsidRDefault="003678BA" w:rsidP="003678BA">
      <w:pPr>
        <w:pStyle w:val="Heading1"/>
        <w:tabs>
          <w:tab w:val="left" w:pos="821"/>
          <w:tab w:val="left" w:pos="822"/>
          <w:tab w:val="left" w:pos="2663"/>
          <w:tab w:val="left" w:pos="4554"/>
          <w:tab w:val="left" w:pos="5237"/>
          <w:tab w:val="left" w:pos="6629"/>
          <w:tab w:val="left" w:pos="9072"/>
        </w:tabs>
        <w:ind w:left="0" w:right="302"/>
        <w:jc w:val="center"/>
        <w:rPr>
          <w:sz w:val="26"/>
          <w:szCs w:val="26"/>
        </w:rPr>
      </w:pPr>
      <w:r>
        <w:rPr>
          <w:sz w:val="26"/>
          <w:szCs w:val="26"/>
        </w:rPr>
        <w:t>н</w:t>
      </w:r>
      <w:r w:rsidRPr="00701D35">
        <w:rPr>
          <w:sz w:val="26"/>
          <w:szCs w:val="26"/>
        </w:rPr>
        <w:t>а</w:t>
      </w:r>
      <w:r>
        <w:rPr>
          <w:sz w:val="26"/>
          <w:szCs w:val="26"/>
        </w:rPr>
        <w:t xml:space="preserve"> </w:t>
      </w:r>
      <w:r w:rsidRPr="00701D35">
        <w:rPr>
          <w:spacing w:val="-1"/>
          <w:sz w:val="26"/>
          <w:szCs w:val="26"/>
        </w:rPr>
        <w:t>учебно-</w:t>
      </w:r>
      <w:r w:rsidRPr="00701D35">
        <w:rPr>
          <w:spacing w:val="-67"/>
          <w:sz w:val="26"/>
          <w:szCs w:val="26"/>
        </w:rPr>
        <w:t xml:space="preserve"> </w:t>
      </w:r>
      <w:r w:rsidRPr="00701D35">
        <w:rPr>
          <w:sz w:val="26"/>
          <w:szCs w:val="26"/>
        </w:rPr>
        <w:t>тренировочных занятиях</w:t>
      </w:r>
      <w:r w:rsidRPr="00701D35">
        <w:rPr>
          <w:spacing w:val="1"/>
          <w:sz w:val="26"/>
          <w:szCs w:val="26"/>
        </w:rPr>
        <w:t xml:space="preserve"> </w:t>
      </w:r>
      <w:r w:rsidRPr="00701D35">
        <w:rPr>
          <w:sz w:val="26"/>
          <w:szCs w:val="26"/>
        </w:rPr>
        <w:t>по</w:t>
      </w:r>
      <w:r w:rsidRPr="00701D35">
        <w:rPr>
          <w:spacing w:val="1"/>
          <w:sz w:val="26"/>
          <w:szCs w:val="26"/>
        </w:rPr>
        <w:t xml:space="preserve"> </w:t>
      </w:r>
      <w:r w:rsidRPr="00701D35">
        <w:rPr>
          <w:sz w:val="26"/>
          <w:szCs w:val="26"/>
        </w:rPr>
        <w:t>волейболу</w:t>
      </w:r>
    </w:p>
    <w:p w:rsidR="003678BA" w:rsidRPr="00701D35" w:rsidRDefault="003678BA" w:rsidP="003678BA">
      <w:pPr>
        <w:pStyle w:val="a6"/>
        <w:spacing w:before="1"/>
        <w:ind w:left="0" w:firstLine="0"/>
        <w:jc w:val="center"/>
        <w:rPr>
          <w:b/>
          <w:sz w:val="26"/>
          <w:szCs w:val="26"/>
        </w:rPr>
      </w:pPr>
    </w:p>
    <w:p w:rsidR="003678BA" w:rsidRPr="00701D35" w:rsidRDefault="003678BA" w:rsidP="003678BA">
      <w:pPr>
        <w:pStyle w:val="a8"/>
        <w:numPr>
          <w:ilvl w:val="2"/>
          <w:numId w:val="2"/>
        </w:numPr>
        <w:tabs>
          <w:tab w:val="left" w:pos="0"/>
          <w:tab w:val="left" w:pos="851"/>
        </w:tabs>
        <w:ind w:left="0" w:firstLine="0"/>
        <w:jc w:val="center"/>
        <w:rPr>
          <w:b/>
          <w:color w:val="000009"/>
          <w:sz w:val="26"/>
          <w:szCs w:val="26"/>
        </w:rPr>
      </w:pPr>
      <w:r w:rsidRPr="00701D35">
        <w:rPr>
          <w:b/>
          <w:color w:val="000009"/>
          <w:sz w:val="26"/>
          <w:szCs w:val="26"/>
        </w:rPr>
        <w:t>Общие</w:t>
      </w:r>
      <w:r w:rsidRPr="00701D35">
        <w:rPr>
          <w:b/>
          <w:color w:val="000009"/>
          <w:spacing w:val="-7"/>
          <w:sz w:val="26"/>
          <w:szCs w:val="26"/>
        </w:rPr>
        <w:t xml:space="preserve"> </w:t>
      </w:r>
      <w:r w:rsidRPr="00701D35">
        <w:rPr>
          <w:b/>
          <w:color w:val="000009"/>
          <w:sz w:val="26"/>
          <w:szCs w:val="26"/>
        </w:rPr>
        <w:t>требования</w:t>
      </w:r>
    </w:p>
    <w:p w:rsidR="003678BA" w:rsidRPr="00701D35" w:rsidRDefault="003678BA" w:rsidP="003678BA">
      <w:pPr>
        <w:pStyle w:val="a8"/>
        <w:numPr>
          <w:ilvl w:val="3"/>
          <w:numId w:val="2"/>
        </w:numPr>
        <w:tabs>
          <w:tab w:val="clear" w:pos="360"/>
          <w:tab w:val="left" w:pos="142"/>
        </w:tabs>
        <w:spacing w:before="161"/>
        <w:ind w:right="304" w:firstLine="30"/>
        <w:rPr>
          <w:color w:val="000009"/>
          <w:sz w:val="26"/>
          <w:szCs w:val="26"/>
        </w:rPr>
      </w:pPr>
      <w:r w:rsidRPr="00701D35">
        <w:rPr>
          <w:color w:val="000009"/>
          <w:sz w:val="26"/>
          <w:szCs w:val="26"/>
        </w:rPr>
        <w:t>1.1.     К</w:t>
      </w:r>
      <w:r w:rsidRPr="00701D35">
        <w:rPr>
          <w:color w:val="000009"/>
          <w:spacing w:val="40"/>
          <w:sz w:val="26"/>
          <w:szCs w:val="26"/>
        </w:rPr>
        <w:t xml:space="preserve"> </w:t>
      </w:r>
      <w:r w:rsidRPr="00701D35">
        <w:rPr>
          <w:color w:val="000009"/>
          <w:sz w:val="26"/>
          <w:szCs w:val="26"/>
        </w:rPr>
        <w:t>занятиям</w:t>
      </w:r>
      <w:r w:rsidRPr="00701D35">
        <w:rPr>
          <w:color w:val="000009"/>
          <w:spacing w:val="38"/>
          <w:sz w:val="26"/>
          <w:szCs w:val="26"/>
        </w:rPr>
        <w:t xml:space="preserve"> </w:t>
      </w:r>
      <w:r w:rsidRPr="00701D35">
        <w:rPr>
          <w:color w:val="000009"/>
          <w:sz w:val="26"/>
          <w:szCs w:val="26"/>
        </w:rPr>
        <w:t>по</w:t>
      </w:r>
      <w:r w:rsidRPr="00701D35">
        <w:rPr>
          <w:color w:val="000009"/>
          <w:spacing w:val="44"/>
          <w:sz w:val="26"/>
          <w:szCs w:val="26"/>
        </w:rPr>
        <w:t xml:space="preserve"> </w:t>
      </w:r>
      <w:r w:rsidRPr="00701D35">
        <w:rPr>
          <w:color w:val="000009"/>
          <w:sz w:val="26"/>
          <w:szCs w:val="26"/>
        </w:rPr>
        <w:t>волейболу</w:t>
      </w:r>
      <w:r w:rsidRPr="00701D35">
        <w:rPr>
          <w:color w:val="000009"/>
          <w:spacing w:val="40"/>
          <w:sz w:val="26"/>
          <w:szCs w:val="26"/>
        </w:rPr>
        <w:t xml:space="preserve"> </w:t>
      </w:r>
      <w:r w:rsidRPr="00701D35">
        <w:rPr>
          <w:color w:val="000009"/>
          <w:sz w:val="26"/>
          <w:szCs w:val="26"/>
        </w:rPr>
        <w:t>допускаются</w:t>
      </w:r>
      <w:r w:rsidRPr="00701D35">
        <w:rPr>
          <w:color w:val="000009"/>
          <w:spacing w:val="38"/>
          <w:sz w:val="26"/>
          <w:szCs w:val="26"/>
        </w:rPr>
        <w:t xml:space="preserve"> </w:t>
      </w:r>
      <w:r w:rsidRPr="00701D35">
        <w:rPr>
          <w:color w:val="000009"/>
          <w:sz w:val="26"/>
          <w:szCs w:val="26"/>
        </w:rPr>
        <w:t>лица,</w:t>
      </w:r>
      <w:r w:rsidRPr="00701D35">
        <w:rPr>
          <w:color w:val="000009"/>
          <w:spacing w:val="40"/>
          <w:sz w:val="26"/>
          <w:szCs w:val="26"/>
        </w:rPr>
        <w:t xml:space="preserve"> </w:t>
      </w:r>
      <w:r w:rsidRPr="00701D35">
        <w:rPr>
          <w:color w:val="000009"/>
          <w:sz w:val="26"/>
          <w:szCs w:val="26"/>
        </w:rPr>
        <w:t>прошедшие</w:t>
      </w:r>
      <w:r w:rsidRPr="00701D35">
        <w:rPr>
          <w:color w:val="000009"/>
          <w:spacing w:val="42"/>
          <w:sz w:val="26"/>
          <w:szCs w:val="26"/>
        </w:rPr>
        <w:t xml:space="preserve"> </w:t>
      </w:r>
      <w:r w:rsidRPr="00701D35">
        <w:rPr>
          <w:color w:val="000009"/>
          <w:sz w:val="26"/>
          <w:szCs w:val="26"/>
        </w:rPr>
        <w:t>медицинский</w:t>
      </w:r>
      <w:r w:rsidRPr="00701D35">
        <w:rPr>
          <w:color w:val="000009"/>
          <w:spacing w:val="-67"/>
          <w:sz w:val="26"/>
          <w:szCs w:val="26"/>
        </w:rPr>
        <w:t xml:space="preserve"> </w:t>
      </w:r>
      <w:r w:rsidRPr="00701D35">
        <w:rPr>
          <w:color w:val="000009"/>
          <w:sz w:val="26"/>
          <w:szCs w:val="26"/>
        </w:rPr>
        <w:t>осмотр</w:t>
      </w:r>
      <w:r w:rsidRPr="00701D35">
        <w:rPr>
          <w:color w:val="000009"/>
          <w:spacing w:val="-4"/>
          <w:sz w:val="26"/>
          <w:szCs w:val="26"/>
        </w:rPr>
        <w:t xml:space="preserve"> </w:t>
      </w:r>
      <w:r w:rsidRPr="00701D35">
        <w:rPr>
          <w:color w:val="000009"/>
          <w:sz w:val="26"/>
          <w:szCs w:val="26"/>
        </w:rPr>
        <w:t>и инструктаж по</w:t>
      </w:r>
      <w:r w:rsidRPr="00701D35">
        <w:rPr>
          <w:color w:val="000009"/>
          <w:spacing w:val="4"/>
          <w:sz w:val="26"/>
          <w:szCs w:val="26"/>
        </w:rPr>
        <w:t xml:space="preserve"> </w:t>
      </w:r>
      <w:r w:rsidRPr="00701D35">
        <w:rPr>
          <w:color w:val="000009"/>
          <w:sz w:val="26"/>
          <w:szCs w:val="26"/>
        </w:rPr>
        <w:t>технике безопасности.</w:t>
      </w:r>
    </w:p>
    <w:p w:rsidR="003678BA" w:rsidRPr="00701D35" w:rsidRDefault="003678BA" w:rsidP="003678BA">
      <w:pPr>
        <w:tabs>
          <w:tab w:val="left" w:pos="142"/>
        </w:tabs>
        <w:spacing w:before="1" w:line="240" w:lineRule="auto"/>
        <w:ind w:left="112" w:right="305"/>
        <w:jc w:val="both"/>
        <w:rPr>
          <w:rFonts w:ascii="Times New Roman" w:hAnsi="Times New Roman" w:cs="Times New Roman"/>
          <w:color w:val="000009"/>
          <w:sz w:val="26"/>
          <w:szCs w:val="26"/>
        </w:rPr>
      </w:pPr>
      <w:r w:rsidRPr="00701D35">
        <w:rPr>
          <w:rFonts w:ascii="Times New Roman" w:hAnsi="Times New Roman" w:cs="Times New Roman"/>
          <w:color w:val="000009"/>
          <w:sz w:val="26"/>
          <w:szCs w:val="26"/>
        </w:rPr>
        <w:t>1.2.  При</w:t>
      </w:r>
      <w:r w:rsidRPr="00701D35">
        <w:rPr>
          <w:rFonts w:ascii="Times New Roman" w:hAnsi="Times New Roman" w:cs="Times New Roman"/>
          <w:color w:val="000009"/>
          <w:spacing w:val="2"/>
          <w:sz w:val="26"/>
          <w:szCs w:val="26"/>
        </w:rPr>
        <w:t xml:space="preserve"> </w:t>
      </w:r>
      <w:r w:rsidRPr="00701D35">
        <w:rPr>
          <w:rFonts w:ascii="Times New Roman" w:hAnsi="Times New Roman" w:cs="Times New Roman"/>
          <w:color w:val="000009"/>
          <w:sz w:val="26"/>
          <w:szCs w:val="26"/>
        </w:rPr>
        <w:t>проведении</w:t>
      </w:r>
      <w:r w:rsidRPr="00701D35">
        <w:rPr>
          <w:rFonts w:ascii="Times New Roman" w:hAnsi="Times New Roman" w:cs="Times New Roman"/>
          <w:color w:val="000009"/>
          <w:spacing w:val="6"/>
          <w:sz w:val="26"/>
          <w:szCs w:val="26"/>
        </w:rPr>
        <w:t xml:space="preserve"> </w:t>
      </w:r>
      <w:r w:rsidRPr="00701D35">
        <w:rPr>
          <w:rFonts w:ascii="Times New Roman" w:hAnsi="Times New Roman" w:cs="Times New Roman"/>
          <w:color w:val="000009"/>
          <w:sz w:val="26"/>
          <w:szCs w:val="26"/>
        </w:rPr>
        <w:t>учебно-тренировочных</w:t>
      </w:r>
      <w:r w:rsidRPr="00701D35">
        <w:rPr>
          <w:rFonts w:ascii="Times New Roman" w:hAnsi="Times New Roman" w:cs="Times New Roman"/>
          <w:color w:val="000009"/>
          <w:spacing w:val="5"/>
          <w:sz w:val="26"/>
          <w:szCs w:val="26"/>
        </w:rPr>
        <w:t xml:space="preserve"> </w:t>
      </w:r>
      <w:r w:rsidRPr="00701D35">
        <w:rPr>
          <w:rFonts w:ascii="Times New Roman" w:hAnsi="Times New Roman" w:cs="Times New Roman"/>
          <w:color w:val="000009"/>
          <w:sz w:val="26"/>
          <w:szCs w:val="26"/>
        </w:rPr>
        <w:t>занятий</w:t>
      </w:r>
      <w:r w:rsidRPr="00701D35">
        <w:rPr>
          <w:rFonts w:ascii="Times New Roman" w:hAnsi="Times New Roman" w:cs="Times New Roman"/>
          <w:color w:val="000009"/>
          <w:spacing w:val="3"/>
          <w:sz w:val="26"/>
          <w:szCs w:val="26"/>
        </w:rPr>
        <w:t xml:space="preserve"> </w:t>
      </w:r>
      <w:r w:rsidRPr="00701D35">
        <w:rPr>
          <w:rFonts w:ascii="Times New Roman" w:hAnsi="Times New Roman" w:cs="Times New Roman"/>
          <w:color w:val="000009"/>
          <w:sz w:val="26"/>
          <w:szCs w:val="26"/>
        </w:rPr>
        <w:t>должно</w:t>
      </w:r>
      <w:r w:rsidRPr="00701D35">
        <w:rPr>
          <w:rFonts w:ascii="Times New Roman" w:hAnsi="Times New Roman" w:cs="Times New Roman"/>
          <w:color w:val="000009"/>
          <w:spacing w:val="2"/>
          <w:sz w:val="26"/>
          <w:szCs w:val="26"/>
        </w:rPr>
        <w:t xml:space="preserve"> </w:t>
      </w:r>
      <w:r w:rsidRPr="00701D35">
        <w:rPr>
          <w:rFonts w:ascii="Times New Roman" w:hAnsi="Times New Roman" w:cs="Times New Roman"/>
          <w:color w:val="000009"/>
          <w:sz w:val="26"/>
          <w:szCs w:val="26"/>
        </w:rPr>
        <w:t>соблюдаться</w:t>
      </w:r>
      <w:r w:rsidRPr="00701D35">
        <w:rPr>
          <w:rFonts w:ascii="Times New Roman" w:hAnsi="Times New Roman" w:cs="Times New Roman"/>
          <w:color w:val="000009"/>
          <w:spacing w:val="-67"/>
          <w:sz w:val="26"/>
          <w:szCs w:val="26"/>
        </w:rPr>
        <w:t xml:space="preserve"> </w:t>
      </w:r>
      <w:r w:rsidRPr="00701D35">
        <w:rPr>
          <w:rFonts w:ascii="Times New Roman" w:hAnsi="Times New Roman" w:cs="Times New Roman"/>
          <w:color w:val="000009"/>
          <w:sz w:val="26"/>
          <w:szCs w:val="26"/>
        </w:rPr>
        <w:t>расписание</w:t>
      </w:r>
      <w:r w:rsidRPr="00701D35">
        <w:rPr>
          <w:rFonts w:ascii="Times New Roman" w:hAnsi="Times New Roman" w:cs="Times New Roman"/>
          <w:color w:val="000009"/>
          <w:spacing w:val="-1"/>
          <w:sz w:val="26"/>
          <w:szCs w:val="26"/>
        </w:rPr>
        <w:t xml:space="preserve"> </w:t>
      </w:r>
      <w:r w:rsidRPr="00701D35">
        <w:rPr>
          <w:rFonts w:ascii="Times New Roman" w:hAnsi="Times New Roman" w:cs="Times New Roman"/>
          <w:color w:val="000009"/>
          <w:sz w:val="26"/>
          <w:szCs w:val="26"/>
        </w:rPr>
        <w:t>занятий,</w:t>
      </w:r>
      <w:r w:rsidRPr="00701D35">
        <w:rPr>
          <w:rFonts w:ascii="Times New Roman" w:hAnsi="Times New Roman" w:cs="Times New Roman"/>
          <w:color w:val="000009"/>
          <w:spacing w:val="-3"/>
          <w:sz w:val="26"/>
          <w:szCs w:val="26"/>
        </w:rPr>
        <w:t xml:space="preserve"> </w:t>
      </w:r>
      <w:r w:rsidRPr="00701D35">
        <w:rPr>
          <w:rFonts w:ascii="Times New Roman" w:hAnsi="Times New Roman" w:cs="Times New Roman"/>
          <w:color w:val="000009"/>
          <w:sz w:val="26"/>
          <w:szCs w:val="26"/>
        </w:rPr>
        <w:t>установленные режимы</w:t>
      </w:r>
      <w:r w:rsidRPr="00701D35">
        <w:rPr>
          <w:rFonts w:ascii="Times New Roman" w:hAnsi="Times New Roman" w:cs="Times New Roman"/>
          <w:color w:val="000009"/>
          <w:spacing w:val="-1"/>
          <w:sz w:val="26"/>
          <w:szCs w:val="26"/>
        </w:rPr>
        <w:t xml:space="preserve"> </w:t>
      </w:r>
      <w:r w:rsidRPr="00701D35">
        <w:rPr>
          <w:rFonts w:ascii="Times New Roman" w:hAnsi="Times New Roman" w:cs="Times New Roman"/>
          <w:color w:val="000009"/>
          <w:sz w:val="26"/>
          <w:szCs w:val="26"/>
        </w:rPr>
        <w:t>занятий</w:t>
      </w:r>
      <w:r w:rsidRPr="00701D35">
        <w:rPr>
          <w:rFonts w:ascii="Times New Roman" w:hAnsi="Times New Roman" w:cs="Times New Roman"/>
          <w:color w:val="000009"/>
          <w:spacing w:val="-2"/>
          <w:sz w:val="26"/>
          <w:szCs w:val="26"/>
        </w:rPr>
        <w:t xml:space="preserve"> </w:t>
      </w:r>
      <w:r w:rsidRPr="00701D35">
        <w:rPr>
          <w:rFonts w:ascii="Times New Roman" w:hAnsi="Times New Roman" w:cs="Times New Roman"/>
          <w:color w:val="000009"/>
          <w:sz w:val="26"/>
          <w:szCs w:val="26"/>
        </w:rPr>
        <w:t>и отдыха.</w:t>
      </w:r>
    </w:p>
    <w:p w:rsidR="003678BA" w:rsidRPr="00701D35" w:rsidRDefault="003678BA" w:rsidP="003678BA">
      <w:pPr>
        <w:pStyle w:val="a8"/>
        <w:numPr>
          <w:ilvl w:val="3"/>
          <w:numId w:val="2"/>
        </w:numPr>
        <w:tabs>
          <w:tab w:val="clear" w:pos="360"/>
          <w:tab w:val="left" w:pos="142"/>
        </w:tabs>
        <w:ind w:right="304" w:firstLine="30"/>
        <w:rPr>
          <w:color w:val="000009"/>
          <w:sz w:val="26"/>
          <w:szCs w:val="26"/>
        </w:rPr>
      </w:pPr>
      <w:r w:rsidRPr="00701D35">
        <w:rPr>
          <w:color w:val="000009"/>
          <w:sz w:val="26"/>
          <w:szCs w:val="26"/>
        </w:rPr>
        <w:t>1.3.  При</w:t>
      </w:r>
      <w:r w:rsidRPr="00701D35">
        <w:rPr>
          <w:color w:val="000009"/>
          <w:spacing w:val="-1"/>
          <w:sz w:val="26"/>
          <w:szCs w:val="26"/>
        </w:rPr>
        <w:t xml:space="preserve"> </w:t>
      </w:r>
      <w:r w:rsidRPr="00701D35">
        <w:rPr>
          <w:color w:val="000009"/>
          <w:sz w:val="26"/>
          <w:szCs w:val="26"/>
        </w:rPr>
        <w:t>проведении учебно-тренировочных</w:t>
      </w:r>
      <w:r w:rsidRPr="00701D35">
        <w:rPr>
          <w:color w:val="000009"/>
          <w:spacing w:val="1"/>
          <w:sz w:val="26"/>
          <w:szCs w:val="26"/>
        </w:rPr>
        <w:t xml:space="preserve"> </w:t>
      </w:r>
      <w:r w:rsidRPr="00701D35">
        <w:rPr>
          <w:color w:val="000009"/>
          <w:sz w:val="26"/>
          <w:szCs w:val="26"/>
        </w:rPr>
        <w:t>занятий по волейболу</w:t>
      </w:r>
      <w:r w:rsidRPr="00701D35">
        <w:rPr>
          <w:color w:val="000009"/>
          <w:spacing w:val="2"/>
          <w:sz w:val="26"/>
          <w:szCs w:val="26"/>
        </w:rPr>
        <w:t xml:space="preserve"> </w:t>
      </w:r>
      <w:r w:rsidRPr="00701D35">
        <w:rPr>
          <w:color w:val="000009"/>
          <w:sz w:val="26"/>
          <w:szCs w:val="26"/>
        </w:rPr>
        <w:t>возможно</w:t>
      </w:r>
      <w:r w:rsidRPr="00701D35">
        <w:rPr>
          <w:color w:val="000009"/>
          <w:spacing w:val="-67"/>
          <w:sz w:val="26"/>
          <w:szCs w:val="26"/>
        </w:rPr>
        <w:t xml:space="preserve"> </w:t>
      </w:r>
      <w:r w:rsidRPr="00701D35">
        <w:rPr>
          <w:color w:val="000009"/>
          <w:sz w:val="26"/>
          <w:szCs w:val="26"/>
        </w:rPr>
        <w:t>воздействие на спортсменов опасных факторов:</w:t>
      </w:r>
    </w:p>
    <w:p w:rsidR="003678BA" w:rsidRPr="00701D35" w:rsidRDefault="003678BA" w:rsidP="003678BA">
      <w:pPr>
        <w:pStyle w:val="a8"/>
        <w:numPr>
          <w:ilvl w:val="0"/>
          <w:numId w:val="1"/>
        </w:numPr>
        <w:tabs>
          <w:tab w:val="left" w:pos="142"/>
          <w:tab w:val="left" w:pos="1529"/>
          <w:tab w:val="left" w:pos="1530"/>
          <w:tab w:val="left" w:pos="2318"/>
          <w:tab w:val="left" w:pos="3896"/>
          <w:tab w:val="left" w:pos="5168"/>
          <w:tab w:val="left" w:pos="6817"/>
          <w:tab w:val="left" w:pos="9364"/>
        </w:tabs>
        <w:spacing w:before="1"/>
        <w:ind w:right="303" w:firstLine="708"/>
        <w:rPr>
          <w:sz w:val="26"/>
          <w:szCs w:val="26"/>
        </w:rPr>
      </w:pPr>
      <w:r w:rsidRPr="00701D35">
        <w:rPr>
          <w:sz w:val="26"/>
          <w:szCs w:val="26"/>
        </w:rPr>
        <w:t>игра</w:t>
      </w:r>
      <w:r w:rsidRPr="00701D35">
        <w:rPr>
          <w:sz w:val="26"/>
          <w:szCs w:val="26"/>
        </w:rPr>
        <w:tab/>
        <w:t>отличается</w:t>
      </w:r>
      <w:r w:rsidRPr="00701D35">
        <w:rPr>
          <w:sz w:val="26"/>
          <w:szCs w:val="26"/>
        </w:rPr>
        <w:tab/>
        <w:t>высокой</w:t>
      </w:r>
      <w:r w:rsidRPr="00701D35">
        <w:rPr>
          <w:sz w:val="26"/>
          <w:szCs w:val="26"/>
        </w:rPr>
        <w:tab/>
        <w:t>динамикой,</w:t>
      </w:r>
      <w:r w:rsidRPr="00701D35">
        <w:rPr>
          <w:sz w:val="26"/>
          <w:szCs w:val="26"/>
        </w:rPr>
        <w:tab/>
        <w:t>скоростно-силовой</w:t>
      </w:r>
      <w:r w:rsidRPr="00701D35">
        <w:rPr>
          <w:sz w:val="26"/>
          <w:szCs w:val="26"/>
        </w:rPr>
        <w:tab/>
      </w:r>
      <w:r w:rsidRPr="00701D35">
        <w:rPr>
          <w:spacing w:val="-1"/>
          <w:sz w:val="26"/>
          <w:szCs w:val="26"/>
        </w:rPr>
        <w:t>работой</w:t>
      </w:r>
      <w:r w:rsidRPr="00701D35">
        <w:rPr>
          <w:spacing w:val="-67"/>
          <w:sz w:val="26"/>
          <w:szCs w:val="26"/>
        </w:rPr>
        <w:t xml:space="preserve"> </w:t>
      </w:r>
      <w:r w:rsidRPr="00701D35">
        <w:rPr>
          <w:sz w:val="26"/>
          <w:szCs w:val="26"/>
        </w:rPr>
        <w:t>переменной</w:t>
      </w:r>
      <w:r w:rsidRPr="00701D35">
        <w:rPr>
          <w:spacing w:val="1"/>
          <w:sz w:val="26"/>
          <w:szCs w:val="26"/>
        </w:rPr>
        <w:t xml:space="preserve"> </w:t>
      </w:r>
      <w:r w:rsidRPr="00701D35">
        <w:rPr>
          <w:sz w:val="26"/>
          <w:szCs w:val="26"/>
        </w:rPr>
        <w:t>мощности;</w:t>
      </w:r>
    </w:p>
    <w:p w:rsidR="003678BA" w:rsidRPr="00701D35" w:rsidRDefault="003678BA" w:rsidP="003678BA">
      <w:pPr>
        <w:pStyle w:val="a8"/>
        <w:numPr>
          <w:ilvl w:val="0"/>
          <w:numId w:val="1"/>
        </w:numPr>
        <w:tabs>
          <w:tab w:val="left" w:pos="142"/>
          <w:tab w:val="left" w:pos="1529"/>
          <w:tab w:val="left" w:pos="1530"/>
        </w:tabs>
        <w:ind w:right="302" w:firstLine="708"/>
        <w:rPr>
          <w:sz w:val="26"/>
          <w:szCs w:val="26"/>
        </w:rPr>
      </w:pPr>
      <w:r w:rsidRPr="00701D35">
        <w:rPr>
          <w:spacing w:val="-1"/>
          <w:sz w:val="26"/>
          <w:szCs w:val="26"/>
        </w:rPr>
        <w:t>причинами</w:t>
      </w:r>
      <w:r w:rsidRPr="00701D35">
        <w:rPr>
          <w:spacing w:val="-14"/>
          <w:sz w:val="26"/>
          <w:szCs w:val="26"/>
        </w:rPr>
        <w:t xml:space="preserve"> </w:t>
      </w:r>
      <w:r w:rsidRPr="00701D35">
        <w:rPr>
          <w:sz w:val="26"/>
          <w:szCs w:val="26"/>
        </w:rPr>
        <w:t>травм</w:t>
      </w:r>
      <w:r w:rsidRPr="00701D35">
        <w:rPr>
          <w:spacing w:val="-16"/>
          <w:sz w:val="26"/>
          <w:szCs w:val="26"/>
        </w:rPr>
        <w:t xml:space="preserve"> </w:t>
      </w:r>
      <w:r w:rsidRPr="00701D35">
        <w:rPr>
          <w:sz w:val="26"/>
          <w:szCs w:val="26"/>
        </w:rPr>
        <w:t>могут</w:t>
      </w:r>
      <w:r w:rsidRPr="00701D35">
        <w:rPr>
          <w:spacing w:val="-16"/>
          <w:sz w:val="26"/>
          <w:szCs w:val="26"/>
        </w:rPr>
        <w:t xml:space="preserve"> </w:t>
      </w:r>
      <w:r w:rsidRPr="00701D35">
        <w:rPr>
          <w:sz w:val="26"/>
          <w:szCs w:val="26"/>
        </w:rPr>
        <w:t>стать</w:t>
      </w:r>
      <w:r w:rsidRPr="00701D35">
        <w:rPr>
          <w:spacing w:val="-16"/>
          <w:sz w:val="26"/>
          <w:szCs w:val="26"/>
        </w:rPr>
        <w:t xml:space="preserve"> </w:t>
      </w:r>
      <w:r w:rsidRPr="00701D35">
        <w:rPr>
          <w:sz w:val="26"/>
          <w:szCs w:val="26"/>
        </w:rPr>
        <w:t>главным</w:t>
      </w:r>
      <w:r w:rsidRPr="00701D35">
        <w:rPr>
          <w:spacing w:val="-18"/>
          <w:sz w:val="26"/>
          <w:szCs w:val="26"/>
        </w:rPr>
        <w:t xml:space="preserve"> </w:t>
      </w:r>
      <w:r w:rsidRPr="00701D35">
        <w:rPr>
          <w:sz w:val="26"/>
          <w:szCs w:val="26"/>
        </w:rPr>
        <w:t>образом</w:t>
      </w:r>
      <w:r w:rsidRPr="00701D35">
        <w:rPr>
          <w:spacing w:val="-15"/>
          <w:sz w:val="26"/>
          <w:szCs w:val="26"/>
        </w:rPr>
        <w:t xml:space="preserve"> </w:t>
      </w:r>
      <w:r w:rsidRPr="00701D35">
        <w:rPr>
          <w:sz w:val="26"/>
          <w:szCs w:val="26"/>
        </w:rPr>
        <w:t>падения,</w:t>
      </w:r>
      <w:r w:rsidRPr="00701D35">
        <w:rPr>
          <w:spacing w:val="-15"/>
          <w:sz w:val="26"/>
          <w:szCs w:val="26"/>
        </w:rPr>
        <w:t xml:space="preserve"> </w:t>
      </w:r>
      <w:r w:rsidRPr="00701D35">
        <w:rPr>
          <w:sz w:val="26"/>
          <w:szCs w:val="26"/>
        </w:rPr>
        <w:t>прыжки,</w:t>
      </w:r>
      <w:r w:rsidRPr="00701D35">
        <w:rPr>
          <w:spacing w:val="-16"/>
          <w:sz w:val="26"/>
          <w:szCs w:val="26"/>
        </w:rPr>
        <w:t xml:space="preserve"> </w:t>
      </w:r>
      <w:r w:rsidRPr="00701D35">
        <w:rPr>
          <w:sz w:val="26"/>
          <w:szCs w:val="26"/>
        </w:rPr>
        <w:t>контакт</w:t>
      </w:r>
      <w:r w:rsidRPr="00701D35">
        <w:rPr>
          <w:spacing w:val="-67"/>
          <w:sz w:val="26"/>
          <w:szCs w:val="26"/>
        </w:rPr>
        <w:t xml:space="preserve"> </w:t>
      </w:r>
      <w:r w:rsidRPr="00701D35">
        <w:rPr>
          <w:sz w:val="26"/>
          <w:szCs w:val="26"/>
        </w:rPr>
        <w:t>с</w:t>
      </w:r>
      <w:r w:rsidRPr="00701D35">
        <w:rPr>
          <w:spacing w:val="-1"/>
          <w:sz w:val="26"/>
          <w:szCs w:val="26"/>
        </w:rPr>
        <w:t xml:space="preserve"> </w:t>
      </w:r>
      <w:r w:rsidRPr="00701D35">
        <w:rPr>
          <w:sz w:val="26"/>
          <w:szCs w:val="26"/>
        </w:rPr>
        <w:t>мячом,</w:t>
      </w:r>
      <w:r w:rsidRPr="00701D35">
        <w:rPr>
          <w:spacing w:val="-1"/>
          <w:sz w:val="26"/>
          <w:szCs w:val="26"/>
        </w:rPr>
        <w:t xml:space="preserve"> </w:t>
      </w:r>
      <w:r w:rsidRPr="00701D35">
        <w:rPr>
          <w:sz w:val="26"/>
          <w:szCs w:val="26"/>
        </w:rPr>
        <w:t>плохо</w:t>
      </w:r>
      <w:r w:rsidRPr="00701D35">
        <w:rPr>
          <w:spacing w:val="1"/>
          <w:sz w:val="26"/>
          <w:szCs w:val="26"/>
        </w:rPr>
        <w:t xml:space="preserve"> </w:t>
      </w:r>
      <w:r w:rsidRPr="00701D35">
        <w:rPr>
          <w:sz w:val="26"/>
          <w:szCs w:val="26"/>
        </w:rPr>
        <w:t>подготовленная площадка;</w:t>
      </w:r>
    </w:p>
    <w:p w:rsidR="003678BA" w:rsidRPr="00701D35" w:rsidRDefault="003678BA" w:rsidP="003678BA">
      <w:pPr>
        <w:pStyle w:val="a8"/>
        <w:numPr>
          <w:ilvl w:val="0"/>
          <w:numId w:val="1"/>
        </w:numPr>
        <w:tabs>
          <w:tab w:val="left" w:pos="142"/>
          <w:tab w:val="left" w:pos="1530"/>
        </w:tabs>
        <w:ind w:right="302" w:firstLine="708"/>
        <w:rPr>
          <w:sz w:val="26"/>
          <w:szCs w:val="26"/>
        </w:rPr>
      </w:pPr>
      <w:r w:rsidRPr="00701D35">
        <w:rPr>
          <w:sz w:val="26"/>
          <w:szCs w:val="26"/>
        </w:rPr>
        <w:t>наиболее</w:t>
      </w:r>
      <w:r w:rsidRPr="00701D35">
        <w:rPr>
          <w:spacing w:val="1"/>
          <w:sz w:val="26"/>
          <w:szCs w:val="26"/>
        </w:rPr>
        <w:t xml:space="preserve"> </w:t>
      </w:r>
      <w:r w:rsidRPr="00701D35">
        <w:rPr>
          <w:sz w:val="26"/>
          <w:szCs w:val="26"/>
        </w:rPr>
        <w:t>типичные</w:t>
      </w:r>
      <w:r w:rsidRPr="00701D35">
        <w:rPr>
          <w:spacing w:val="1"/>
          <w:sz w:val="26"/>
          <w:szCs w:val="26"/>
        </w:rPr>
        <w:t xml:space="preserve"> </w:t>
      </w:r>
      <w:r w:rsidRPr="00701D35">
        <w:rPr>
          <w:sz w:val="26"/>
          <w:szCs w:val="26"/>
        </w:rPr>
        <w:t>травмы</w:t>
      </w:r>
      <w:r w:rsidRPr="00701D35">
        <w:rPr>
          <w:spacing w:val="1"/>
          <w:sz w:val="26"/>
          <w:szCs w:val="26"/>
        </w:rPr>
        <w:t xml:space="preserve"> </w:t>
      </w:r>
      <w:r w:rsidRPr="00701D35">
        <w:rPr>
          <w:sz w:val="26"/>
          <w:szCs w:val="26"/>
        </w:rPr>
        <w:t>–</w:t>
      </w:r>
      <w:r w:rsidRPr="00701D35">
        <w:rPr>
          <w:spacing w:val="1"/>
          <w:sz w:val="26"/>
          <w:szCs w:val="26"/>
        </w:rPr>
        <w:t xml:space="preserve"> </w:t>
      </w:r>
      <w:r w:rsidRPr="00701D35">
        <w:rPr>
          <w:sz w:val="26"/>
          <w:szCs w:val="26"/>
        </w:rPr>
        <w:t>растяжения,</w:t>
      </w:r>
      <w:r w:rsidRPr="00701D35">
        <w:rPr>
          <w:spacing w:val="1"/>
          <w:sz w:val="26"/>
          <w:szCs w:val="26"/>
        </w:rPr>
        <w:t xml:space="preserve"> </w:t>
      </w:r>
      <w:r w:rsidRPr="00701D35">
        <w:rPr>
          <w:sz w:val="26"/>
          <w:szCs w:val="26"/>
        </w:rPr>
        <w:t>ушибы;</w:t>
      </w:r>
      <w:r w:rsidRPr="00701D35">
        <w:rPr>
          <w:spacing w:val="1"/>
          <w:sz w:val="26"/>
          <w:szCs w:val="26"/>
        </w:rPr>
        <w:t xml:space="preserve"> </w:t>
      </w:r>
      <w:r w:rsidRPr="00701D35">
        <w:rPr>
          <w:sz w:val="26"/>
          <w:szCs w:val="26"/>
        </w:rPr>
        <w:t>реже</w:t>
      </w:r>
      <w:r w:rsidRPr="00701D35">
        <w:rPr>
          <w:spacing w:val="1"/>
          <w:sz w:val="26"/>
          <w:szCs w:val="26"/>
        </w:rPr>
        <w:t xml:space="preserve"> </w:t>
      </w:r>
      <w:r w:rsidRPr="00701D35">
        <w:rPr>
          <w:sz w:val="26"/>
          <w:szCs w:val="26"/>
        </w:rPr>
        <w:t>–</w:t>
      </w:r>
      <w:r w:rsidRPr="00701D35">
        <w:rPr>
          <w:spacing w:val="1"/>
          <w:sz w:val="26"/>
          <w:szCs w:val="26"/>
        </w:rPr>
        <w:t xml:space="preserve"> </w:t>
      </w:r>
      <w:r w:rsidRPr="00701D35">
        <w:rPr>
          <w:sz w:val="26"/>
          <w:szCs w:val="26"/>
        </w:rPr>
        <w:t>переломы,</w:t>
      </w:r>
      <w:r w:rsidRPr="00701D35">
        <w:rPr>
          <w:spacing w:val="-67"/>
          <w:sz w:val="26"/>
          <w:szCs w:val="26"/>
        </w:rPr>
        <w:t xml:space="preserve"> </w:t>
      </w:r>
      <w:r w:rsidRPr="00701D35">
        <w:rPr>
          <w:sz w:val="26"/>
          <w:szCs w:val="26"/>
        </w:rPr>
        <w:t>вывихи;</w:t>
      </w:r>
    </w:p>
    <w:p w:rsidR="003678BA" w:rsidRPr="00701D35" w:rsidRDefault="003678BA" w:rsidP="003678BA">
      <w:pPr>
        <w:pStyle w:val="a8"/>
        <w:numPr>
          <w:ilvl w:val="0"/>
          <w:numId w:val="1"/>
        </w:numPr>
        <w:tabs>
          <w:tab w:val="left" w:pos="142"/>
          <w:tab w:val="left" w:pos="1530"/>
        </w:tabs>
        <w:ind w:right="308" w:firstLine="708"/>
        <w:rPr>
          <w:sz w:val="26"/>
          <w:szCs w:val="26"/>
        </w:rPr>
      </w:pPr>
      <w:r w:rsidRPr="00701D35">
        <w:rPr>
          <w:sz w:val="26"/>
          <w:szCs w:val="26"/>
        </w:rPr>
        <w:t>следствием плохой разминки могут стать растяжения и разрывы мышц</w:t>
      </w:r>
      <w:r w:rsidRPr="00701D35">
        <w:rPr>
          <w:spacing w:val="1"/>
          <w:sz w:val="26"/>
          <w:szCs w:val="26"/>
        </w:rPr>
        <w:t xml:space="preserve"> </w:t>
      </w:r>
      <w:r w:rsidRPr="00701D35">
        <w:rPr>
          <w:spacing w:val="-1"/>
          <w:sz w:val="26"/>
          <w:szCs w:val="26"/>
        </w:rPr>
        <w:t>голени,</w:t>
      </w:r>
      <w:r w:rsidRPr="00701D35">
        <w:rPr>
          <w:spacing w:val="-15"/>
          <w:sz w:val="26"/>
          <w:szCs w:val="26"/>
        </w:rPr>
        <w:t xml:space="preserve"> </w:t>
      </w:r>
      <w:r w:rsidRPr="00701D35">
        <w:rPr>
          <w:sz w:val="26"/>
          <w:szCs w:val="26"/>
        </w:rPr>
        <w:t>ахиллова</w:t>
      </w:r>
      <w:r w:rsidRPr="00701D35">
        <w:rPr>
          <w:spacing w:val="-15"/>
          <w:sz w:val="26"/>
          <w:szCs w:val="26"/>
        </w:rPr>
        <w:t xml:space="preserve"> </w:t>
      </w:r>
      <w:r w:rsidRPr="00701D35">
        <w:rPr>
          <w:sz w:val="26"/>
          <w:szCs w:val="26"/>
        </w:rPr>
        <w:t>сухожилия,</w:t>
      </w:r>
      <w:r w:rsidRPr="00701D35">
        <w:rPr>
          <w:spacing w:val="-15"/>
          <w:sz w:val="26"/>
          <w:szCs w:val="26"/>
        </w:rPr>
        <w:t xml:space="preserve"> </w:t>
      </w:r>
      <w:r w:rsidRPr="00701D35">
        <w:rPr>
          <w:sz w:val="26"/>
          <w:szCs w:val="26"/>
        </w:rPr>
        <w:t>связок</w:t>
      </w:r>
      <w:r w:rsidRPr="00701D35">
        <w:rPr>
          <w:spacing w:val="-17"/>
          <w:sz w:val="26"/>
          <w:szCs w:val="26"/>
        </w:rPr>
        <w:t xml:space="preserve"> </w:t>
      </w:r>
      <w:r w:rsidRPr="00701D35">
        <w:rPr>
          <w:sz w:val="26"/>
          <w:szCs w:val="26"/>
        </w:rPr>
        <w:t>голеностопного</w:t>
      </w:r>
      <w:r w:rsidRPr="00701D35">
        <w:rPr>
          <w:spacing w:val="-14"/>
          <w:sz w:val="26"/>
          <w:szCs w:val="26"/>
        </w:rPr>
        <w:t xml:space="preserve"> </w:t>
      </w:r>
      <w:r w:rsidRPr="00701D35">
        <w:rPr>
          <w:sz w:val="26"/>
          <w:szCs w:val="26"/>
        </w:rPr>
        <w:t>сустава,</w:t>
      </w:r>
      <w:r w:rsidRPr="00701D35">
        <w:rPr>
          <w:spacing w:val="-15"/>
          <w:sz w:val="26"/>
          <w:szCs w:val="26"/>
        </w:rPr>
        <w:t xml:space="preserve"> </w:t>
      </w:r>
      <w:r w:rsidRPr="00701D35">
        <w:rPr>
          <w:sz w:val="26"/>
          <w:szCs w:val="26"/>
        </w:rPr>
        <w:t>повреждения</w:t>
      </w:r>
      <w:r w:rsidRPr="00701D35">
        <w:rPr>
          <w:spacing w:val="-14"/>
          <w:sz w:val="26"/>
          <w:szCs w:val="26"/>
        </w:rPr>
        <w:t xml:space="preserve"> </w:t>
      </w:r>
      <w:r w:rsidRPr="00701D35">
        <w:rPr>
          <w:sz w:val="26"/>
          <w:szCs w:val="26"/>
        </w:rPr>
        <w:t>коленного</w:t>
      </w:r>
      <w:r w:rsidRPr="00701D35">
        <w:rPr>
          <w:spacing w:val="-68"/>
          <w:sz w:val="26"/>
          <w:szCs w:val="26"/>
        </w:rPr>
        <w:t xml:space="preserve"> </w:t>
      </w:r>
      <w:r w:rsidRPr="00701D35">
        <w:rPr>
          <w:sz w:val="26"/>
          <w:szCs w:val="26"/>
        </w:rPr>
        <w:t>сустава.</w:t>
      </w:r>
    </w:p>
    <w:p w:rsidR="003678BA" w:rsidRPr="00701D35" w:rsidRDefault="003678BA" w:rsidP="003678BA">
      <w:pPr>
        <w:pStyle w:val="a8"/>
        <w:numPr>
          <w:ilvl w:val="3"/>
          <w:numId w:val="2"/>
        </w:numPr>
        <w:tabs>
          <w:tab w:val="left" w:pos="142"/>
          <w:tab w:val="left" w:pos="426"/>
        </w:tabs>
        <w:ind w:right="306" w:firstLine="30"/>
        <w:rPr>
          <w:sz w:val="26"/>
          <w:szCs w:val="26"/>
        </w:rPr>
      </w:pPr>
      <w:r w:rsidRPr="00701D35">
        <w:rPr>
          <w:sz w:val="26"/>
          <w:szCs w:val="26"/>
        </w:rPr>
        <w:t>1.4. Занятия</w:t>
      </w:r>
      <w:r w:rsidRPr="00701D35">
        <w:rPr>
          <w:spacing w:val="1"/>
          <w:sz w:val="26"/>
          <w:szCs w:val="26"/>
        </w:rPr>
        <w:t xml:space="preserve"> </w:t>
      </w:r>
      <w:r w:rsidRPr="00701D35">
        <w:rPr>
          <w:sz w:val="26"/>
          <w:szCs w:val="26"/>
        </w:rPr>
        <w:t>по</w:t>
      </w:r>
      <w:r w:rsidRPr="00701D35">
        <w:rPr>
          <w:spacing w:val="1"/>
          <w:sz w:val="26"/>
          <w:szCs w:val="26"/>
        </w:rPr>
        <w:t xml:space="preserve"> </w:t>
      </w:r>
      <w:r w:rsidRPr="00701D35">
        <w:rPr>
          <w:sz w:val="26"/>
          <w:szCs w:val="26"/>
        </w:rPr>
        <w:t>волейболу</w:t>
      </w:r>
      <w:r w:rsidRPr="00701D35">
        <w:rPr>
          <w:spacing w:val="1"/>
          <w:sz w:val="26"/>
          <w:szCs w:val="26"/>
        </w:rPr>
        <w:t xml:space="preserve"> </w:t>
      </w:r>
      <w:r w:rsidRPr="00701D35">
        <w:rPr>
          <w:sz w:val="26"/>
          <w:szCs w:val="26"/>
        </w:rPr>
        <w:t>должны</w:t>
      </w:r>
      <w:r w:rsidRPr="00701D35">
        <w:rPr>
          <w:spacing w:val="1"/>
          <w:sz w:val="26"/>
          <w:szCs w:val="26"/>
        </w:rPr>
        <w:t xml:space="preserve"> </w:t>
      </w:r>
      <w:r w:rsidRPr="00701D35">
        <w:rPr>
          <w:sz w:val="26"/>
          <w:szCs w:val="26"/>
        </w:rPr>
        <w:t>проводиться</w:t>
      </w:r>
      <w:r w:rsidRPr="00701D35">
        <w:rPr>
          <w:spacing w:val="1"/>
          <w:sz w:val="26"/>
          <w:szCs w:val="26"/>
        </w:rPr>
        <w:t xml:space="preserve"> </w:t>
      </w:r>
      <w:r w:rsidRPr="00701D35">
        <w:rPr>
          <w:sz w:val="26"/>
          <w:szCs w:val="26"/>
        </w:rPr>
        <w:t>на</w:t>
      </w:r>
      <w:r w:rsidRPr="00701D35">
        <w:rPr>
          <w:spacing w:val="1"/>
          <w:sz w:val="26"/>
          <w:szCs w:val="26"/>
        </w:rPr>
        <w:t xml:space="preserve"> </w:t>
      </w:r>
      <w:r w:rsidRPr="00701D35">
        <w:rPr>
          <w:sz w:val="26"/>
          <w:szCs w:val="26"/>
        </w:rPr>
        <w:t>сухих</w:t>
      </w:r>
      <w:r w:rsidRPr="00701D35">
        <w:rPr>
          <w:spacing w:val="1"/>
          <w:sz w:val="26"/>
          <w:szCs w:val="26"/>
        </w:rPr>
        <w:t xml:space="preserve"> </w:t>
      </w:r>
      <w:r w:rsidRPr="00701D35">
        <w:rPr>
          <w:sz w:val="26"/>
          <w:szCs w:val="26"/>
        </w:rPr>
        <w:t>спортивных</w:t>
      </w:r>
      <w:r w:rsidRPr="00701D35">
        <w:rPr>
          <w:spacing w:val="1"/>
          <w:sz w:val="26"/>
          <w:szCs w:val="26"/>
        </w:rPr>
        <w:t xml:space="preserve"> </w:t>
      </w:r>
      <w:r w:rsidRPr="00701D35">
        <w:rPr>
          <w:sz w:val="26"/>
          <w:szCs w:val="26"/>
        </w:rPr>
        <w:t>площадках</w:t>
      </w:r>
      <w:r w:rsidRPr="00701D35">
        <w:rPr>
          <w:spacing w:val="-3"/>
          <w:sz w:val="26"/>
          <w:szCs w:val="26"/>
        </w:rPr>
        <w:t xml:space="preserve"> </w:t>
      </w:r>
      <w:r w:rsidRPr="00701D35">
        <w:rPr>
          <w:sz w:val="26"/>
          <w:szCs w:val="26"/>
        </w:rPr>
        <w:t>и</w:t>
      </w:r>
      <w:r w:rsidRPr="00701D35">
        <w:rPr>
          <w:spacing w:val="-1"/>
          <w:sz w:val="26"/>
          <w:szCs w:val="26"/>
        </w:rPr>
        <w:t xml:space="preserve"> </w:t>
      </w:r>
      <w:r w:rsidRPr="00701D35">
        <w:rPr>
          <w:sz w:val="26"/>
          <w:szCs w:val="26"/>
        </w:rPr>
        <w:t>в</w:t>
      </w:r>
      <w:r w:rsidRPr="00701D35">
        <w:rPr>
          <w:spacing w:val="-1"/>
          <w:sz w:val="26"/>
          <w:szCs w:val="26"/>
        </w:rPr>
        <w:t xml:space="preserve"> </w:t>
      </w:r>
      <w:r w:rsidRPr="00701D35">
        <w:rPr>
          <w:sz w:val="26"/>
          <w:szCs w:val="26"/>
        </w:rPr>
        <w:t>залах</w:t>
      </w:r>
      <w:r w:rsidRPr="00701D35">
        <w:rPr>
          <w:spacing w:val="-3"/>
          <w:sz w:val="26"/>
          <w:szCs w:val="26"/>
        </w:rPr>
        <w:t xml:space="preserve"> </w:t>
      </w:r>
      <w:r w:rsidRPr="00701D35">
        <w:rPr>
          <w:sz w:val="26"/>
          <w:szCs w:val="26"/>
        </w:rPr>
        <w:t>стандартных</w:t>
      </w:r>
      <w:r w:rsidRPr="00701D35">
        <w:rPr>
          <w:spacing w:val="-3"/>
          <w:sz w:val="26"/>
          <w:szCs w:val="26"/>
        </w:rPr>
        <w:t xml:space="preserve"> </w:t>
      </w:r>
      <w:r w:rsidRPr="00701D35">
        <w:rPr>
          <w:sz w:val="26"/>
          <w:szCs w:val="26"/>
        </w:rPr>
        <w:t>размеров,</w:t>
      </w:r>
      <w:r w:rsidRPr="00701D35">
        <w:rPr>
          <w:spacing w:val="-6"/>
          <w:sz w:val="26"/>
          <w:szCs w:val="26"/>
        </w:rPr>
        <w:t xml:space="preserve"> </w:t>
      </w:r>
      <w:r w:rsidRPr="00701D35">
        <w:rPr>
          <w:sz w:val="26"/>
          <w:szCs w:val="26"/>
        </w:rPr>
        <w:t>отвечающих</w:t>
      </w:r>
      <w:r w:rsidRPr="00701D35">
        <w:rPr>
          <w:spacing w:val="1"/>
          <w:sz w:val="26"/>
          <w:szCs w:val="26"/>
        </w:rPr>
        <w:t xml:space="preserve"> </w:t>
      </w:r>
      <w:r w:rsidRPr="00701D35">
        <w:rPr>
          <w:sz w:val="26"/>
          <w:szCs w:val="26"/>
        </w:rPr>
        <w:t>требованиям</w:t>
      </w:r>
      <w:r w:rsidRPr="00701D35">
        <w:rPr>
          <w:spacing w:val="-4"/>
          <w:sz w:val="26"/>
          <w:szCs w:val="26"/>
        </w:rPr>
        <w:t xml:space="preserve"> </w:t>
      </w:r>
      <w:r w:rsidRPr="00701D35">
        <w:rPr>
          <w:sz w:val="26"/>
          <w:szCs w:val="26"/>
        </w:rPr>
        <w:t>правил</w:t>
      </w:r>
      <w:r w:rsidRPr="00701D35">
        <w:rPr>
          <w:spacing w:val="-1"/>
          <w:sz w:val="26"/>
          <w:szCs w:val="26"/>
        </w:rPr>
        <w:t xml:space="preserve"> </w:t>
      </w:r>
      <w:r w:rsidRPr="00701D35">
        <w:rPr>
          <w:sz w:val="26"/>
          <w:szCs w:val="26"/>
        </w:rPr>
        <w:t>игры.</w:t>
      </w:r>
    </w:p>
    <w:p w:rsidR="003678BA" w:rsidRPr="00701D35" w:rsidRDefault="003678BA" w:rsidP="003678BA">
      <w:pPr>
        <w:tabs>
          <w:tab w:val="left" w:pos="142"/>
        </w:tabs>
        <w:spacing w:line="240" w:lineRule="auto"/>
        <w:rPr>
          <w:rFonts w:ascii="Times New Roman" w:hAnsi="Times New Roman" w:cs="Times New Roman"/>
          <w:sz w:val="26"/>
          <w:szCs w:val="26"/>
        </w:rPr>
      </w:pPr>
      <w:r w:rsidRPr="00701D35">
        <w:rPr>
          <w:rFonts w:ascii="Times New Roman" w:hAnsi="Times New Roman" w:cs="Times New Roman"/>
          <w:sz w:val="26"/>
          <w:szCs w:val="26"/>
        </w:rPr>
        <w:t xml:space="preserve">   1.5. Все</w:t>
      </w:r>
      <w:r w:rsidRPr="00701D35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701D35">
        <w:rPr>
          <w:rFonts w:ascii="Times New Roman" w:hAnsi="Times New Roman" w:cs="Times New Roman"/>
          <w:sz w:val="26"/>
          <w:szCs w:val="26"/>
        </w:rPr>
        <w:t>занимающиеся</w:t>
      </w:r>
      <w:r w:rsidRPr="00701D35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701D35">
        <w:rPr>
          <w:rFonts w:ascii="Times New Roman" w:hAnsi="Times New Roman" w:cs="Times New Roman"/>
          <w:sz w:val="26"/>
          <w:szCs w:val="26"/>
        </w:rPr>
        <w:t>должны</w:t>
      </w:r>
      <w:r w:rsidRPr="00701D35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701D35">
        <w:rPr>
          <w:rFonts w:ascii="Times New Roman" w:hAnsi="Times New Roman" w:cs="Times New Roman"/>
          <w:sz w:val="26"/>
          <w:szCs w:val="26"/>
        </w:rPr>
        <w:t>быть</w:t>
      </w:r>
      <w:r w:rsidRPr="00701D35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701D35">
        <w:rPr>
          <w:rFonts w:ascii="Times New Roman" w:hAnsi="Times New Roman" w:cs="Times New Roman"/>
          <w:sz w:val="26"/>
          <w:szCs w:val="26"/>
        </w:rPr>
        <w:t>в</w:t>
      </w:r>
      <w:r w:rsidRPr="00701D35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701D35">
        <w:rPr>
          <w:rFonts w:ascii="Times New Roman" w:hAnsi="Times New Roman" w:cs="Times New Roman"/>
          <w:sz w:val="26"/>
          <w:szCs w:val="26"/>
        </w:rPr>
        <w:t>спортивной форме.</w:t>
      </w:r>
    </w:p>
    <w:p w:rsidR="003678BA" w:rsidRPr="00701D35" w:rsidRDefault="003678BA" w:rsidP="003678BA">
      <w:pPr>
        <w:tabs>
          <w:tab w:val="left" w:pos="142"/>
          <w:tab w:val="left" w:pos="1530"/>
        </w:tabs>
        <w:spacing w:before="154" w:line="240" w:lineRule="auto"/>
        <w:ind w:right="306"/>
        <w:jc w:val="both"/>
        <w:rPr>
          <w:rFonts w:ascii="Times New Roman" w:hAnsi="Times New Roman" w:cs="Times New Roman"/>
          <w:sz w:val="26"/>
          <w:szCs w:val="26"/>
        </w:rPr>
      </w:pPr>
      <w:r w:rsidRPr="00701D35">
        <w:rPr>
          <w:rFonts w:ascii="Times New Roman" w:hAnsi="Times New Roman" w:cs="Times New Roman"/>
          <w:sz w:val="26"/>
          <w:szCs w:val="26"/>
        </w:rPr>
        <w:t>1.6. При</w:t>
      </w:r>
      <w:r w:rsidRPr="00701D35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01D35">
        <w:rPr>
          <w:rFonts w:ascii="Times New Roman" w:hAnsi="Times New Roman" w:cs="Times New Roman"/>
          <w:sz w:val="26"/>
          <w:szCs w:val="26"/>
        </w:rPr>
        <w:t>проведении</w:t>
      </w:r>
      <w:r w:rsidRPr="00701D35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01D35">
        <w:rPr>
          <w:rFonts w:ascii="Times New Roman" w:hAnsi="Times New Roman" w:cs="Times New Roman"/>
          <w:sz w:val="26"/>
          <w:szCs w:val="26"/>
        </w:rPr>
        <w:t>занятий</w:t>
      </w:r>
      <w:r w:rsidRPr="00701D35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01D35">
        <w:rPr>
          <w:rFonts w:ascii="Times New Roman" w:hAnsi="Times New Roman" w:cs="Times New Roman"/>
          <w:sz w:val="26"/>
          <w:szCs w:val="26"/>
        </w:rPr>
        <w:t>по</w:t>
      </w:r>
      <w:r w:rsidRPr="00701D35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01D35">
        <w:rPr>
          <w:rFonts w:ascii="Times New Roman" w:hAnsi="Times New Roman" w:cs="Times New Roman"/>
          <w:sz w:val="26"/>
          <w:szCs w:val="26"/>
        </w:rPr>
        <w:t>волейболу</w:t>
      </w:r>
      <w:r w:rsidRPr="00701D35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01D35">
        <w:rPr>
          <w:rFonts w:ascii="Times New Roman" w:hAnsi="Times New Roman" w:cs="Times New Roman"/>
          <w:sz w:val="26"/>
          <w:szCs w:val="26"/>
        </w:rPr>
        <w:t>должна</w:t>
      </w:r>
      <w:r w:rsidRPr="00701D35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01D35">
        <w:rPr>
          <w:rFonts w:ascii="Times New Roman" w:hAnsi="Times New Roman" w:cs="Times New Roman"/>
          <w:sz w:val="26"/>
          <w:szCs w:val="26"/>
        </w:rPr>
        <w:t>быть</w:t>
      </w:r>
      <w:r w:rsidRPr="00701D35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01D35">
        <w:rPr>
          <w:rFonts w:ascii="Times New Roman" w:hAnsi="Times New Roman" w:cs="Times New Roman"/>
          <w:sz w:val="26"/>
          <w:szCs w:val="26"/>
        </w:rPr>
        <w:t>медицинская</w:t>
      </w:r>
      <w:r w:rsidRPr="00701D35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01D35">
        <w:rPr>
          <w:rFonts w:ascii="Times New Roman" w:hAnsi="Times New Roman" w:cs="Times New Roman"/>
          <w:sz w:val="26"/>
          <w:szCs w:val="26"/>
        </w:rPr>
        <w:t>аптечка,</w:t>
      </w:r>
      <w:r w:rsidRPr="00701D35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01D35">
        <w:rPr>
          <w:rFonts w:ascii="Times New Roman" w:hAnsi="Times New Roman" w:cs="Times New Roman"/>
          <w:sz w:val="26"/>
          <w:szCs w:val="26"/>
        </w:rPr>
        <w:t>укомплектованная</w:t>
      </w:r>
      <w:r w:rsidRPr="00701D35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01D35">
        <w:rPr>
          <w:rFonts w:ascii="Times New Roman" w:hAnsi="Times New Roman" w:cs="Times New Roman"/>
          <w:sz w:val="26"/>
          <w:szCs w:val="26"/>
        </w:rPr>
        <w:t>необходимыми</w:t>
      </w:r>
      <w:r w:rsidRPr="00701D35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01D35">
        <w:rPr>
          <w:rFonts w:ascii="Times New Roman" w:hAnsi="Times New Roman" w:cs="Times New Roman"/>
          <w:sz w:val="26"/>
          <w:szCs w:val="26"/>
        </w:rPr>
        <w:t>медикаментами</w:t>
      </w:r>
      <w:r w:rsidRPr="00701D35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01D35">
        <w:rPr>
          <w:rFonts w:ascii="Times New Roman" w:hAnsi="Times New Roman" w:cs="Times New Roman"/>
          <w:sz w:val="26"/>
          <w:szCs w:val="26"/>
        </w:rPr>
        <w:t>и</w:t>
      </w:r>
      <w:r w:rsidRPr="00701D35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01D35">
        <w:rPr>
          <w:rFonts w:ascii="Times New Roman" w:hAnsi="Times New Roman" w:cs="Times New Roman"/>
          <w:sz w:val="26"/>
          <w:szCs w:val="26"/>
        </w:rPr>
        <w:t>перевязочными</w:t>
      </w:r>
      <w:r w:rsidRPr="00701D35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01D35">
        <w:rPr>
          <w:rFonts w:ascii="Times New Roman" w:hAnsi="Times New Roman" w:cs="Times New Roman"/>
          <w:sz w:val="26"/>
          <w:szCs w:val="26"/>
        </w:rPr>
        <w:t>средствами</w:t>
      </w:r>
      <w:r w:rsidRPr="00701D35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701D35">
        <w:rPr>
          <w:rFonts w:ascii="Times New Roman" w:hAnsi="Times New Roman" w:cs="Times New Roman"/>
          <w:sz w:val="26"/>
          <w:szCs w:val="26"/>
        </w:rPr>
        <w:t>для</w:t>
      </w:r>
      <w:r w:rsidRPr="00701D35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701D35">
        <w:rPr>
          <w:rFonts w:ascii="Times New Roman" w:hAnsi="Times New Roman" w:cs="Times New Roman"/>
          <w:sz w:val="26"/>
          <w:szCs w:val="26"/>
        </w:rPr>
        <w:t>оказания</w:t>
      </w:r>
      <w:r w:rsidRPr="00701D35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701D35">
        <w:rPr>
          <w:rFonts w:ascii="Times New Roman" w:hAnsi="Times New Roman" w:cs="Times New Roman"/>
          <w:sz w:val="26"/>
          <w:szCs w:val="26"/>
        </w:rPr>
        <w:t>первой помощи при травмах.</w:t>
      </w:r>
    </w:p>
    <w:p w:rsidR="003678BA" w:rsidRPr="00701D35" w:rsidRDefault="003678BA" w:rsidP="003678BA">
      <w:pPr>
        <w:pStyle w:val="a8"/>
        <w:numPr>
          <w:ilvl w:val="3"/>
          <w:numId w:val="2"/>
        </w:numPr>
        <w:tabs>
          <w:tab w:val="left" w:pos="142"/>
          <w:tab w:val="left" w:pos="284"/>
        </w:tabs>
        <w:spacing w:before="1"/>
        <w:ind w:right="306" w:hanging="112"/>
        <w:rPr>
          <w:sz w:val="26"/>
          <w:szCs w:val="26"/>
        </w:rPr>
      </w:pPr>
      <w:r w:rsidRPr="00701D35">
        <w:rPr>
          <w:sz w:val="26"/>
          <w:szCs w:val="26"/>
        </w:rPr>
        <w:t>1.7. Тренер</w:t>
      </w:r>
      <w:r w:rsidRPr="00701D35">
        <w:rPr>
          <w:spacing w:val="1"/>
          <w:sz w:val="26"/>
          <w:szCs w:val="26"/>
        </w:rPr>
        <w:t xml:space="preserve"> </w:t>
      </w:r>
      <w:r w:rsidRPr="00701D35">
        <w:rPr>
          <w:sz w:val="26"/>
          <w:szCs w:val="26"/>
        </w:rPr>
        <w:t>и</w:t>
      </w:r>
      <w:r w:rsidRPr="00701D35">
        <w:rPr>
          <w:spacing w:val="1"/>
          <w:sz w:val="26"/>
          <w:szCs w:val="26"/>
        </w:rPr>
        <w:t xml:space="preserve"> </w:t>
      </w:r>
      <w:r w:rsidRPr="00701D35">
        <w:rPr>
          <w:sz w:val="26"/>
          <w:szCs w:val="26"/>
        </w:rPr>
        <w:t>обучающиеся</w:t>
      </w:r>
      <w:r w:rsidRPr="00701D35">
        <w:rPr>
          <w:spacing w:val="1"/>
          <w:sz w:val="26"/>
          <w:szCs w:val="26"/>
        </w:rPr>
        <w:t xml:space="preserve"> </w:t>
      </w:r>
      <w:r w:rsidRPr="00701D35">
        <w:rPr>
          <w:sz w:val="26"/>
          <w:szCs w:val="26"/>
        </w:rPr>
        <w:t>обязаны</w:t>
      </w:r>
      <w:r w:rsidRPr="00701D35">
        <w:rPr>
          <w:spacing w:val="1"/>
          <w:sz w:val="26"/>
          <w:szCs w:val="26"/>
        </w:rPr>
        <w:t xml:space="preserve"> </w:t>
      </w:r>
      <w:r w:rsidRPr="00701D35">
        <w:rPr>
          <w:sz w:val="26"/>
          <w:szCs w:val="26"/>
        </w:rPr>
        <w:t>соблюдать</w:t>
      </w:r>
      <w:r w:rsidRPr="00701D35">
        <w:rPr>
          <w:spacing w:val="1"/>
          <w:sz w:val="26"/>
          <w:szCs w:val="26"/>
        </w:rPr>
        <w:t xml:space="preserve"> </w:t>
      </w:r>
      <w:r w:rsidRPr="00701D35">
        <w:rPr>
          <w:sz w:val="26"/>
          <w:szCs w:val="26"/>
        </w:rPr>
        <w:t>правила</w:t>
      </w:r>
      <w:r w:rsidRPr="00701D35">
        <w:rPr>
          <w:spacing w:val="1"/>
          <w:sz w:val="26"/>
          <w:szCs w:val="26"/>
        </w:rPr>
        <w:t xml:space="preserve"> </w:t>
      </w:r>
      <w:r w:rsidRPr="00701D35">
        <w:rPr>
          <w:sz w:val="26"/>
          <w:szCs w:val="26"/>
        </w:rPr>
        <w:t>пожарной</w:t>
      </w:r>
      <w:r w:rsidRPr="00701D35">
        <w:rPr>
          <w:spacing w:val="1"/>
          <w:sz w:val="26"/>
          <w:szCs w:val="26"/>
        </w:rPr>
        <w:t xml:space="preserve"> </w:t>
      </w:r>
      <w:r w:rsidRPr="00701D35">
        <w:rPr>
          <w:sz w:val="26"/>
          <w:szCs w:val="26"/>
        </w:rPr>
        <w:t>безопасности,</w:t>
      </w:r>
      <w:r w:rsidRPr="00701D35">
        <w:rPr>
          <w:spacing w:val="-1"/>
          <w:sz w:val="26"/>
          <w:szCs w:val="26"/>
        </w:rPr>
        <w:t xml:space="preserve"> </w:t>
      </w:r>
      <w:r w:rsidRPr="00701D35">
        <w:rPr>
          <w:sz w:val="26"/>
          <w:szCs w:val="26"/>
        </w:rPr>
        <w:t>знать</w:t>
      </w:r>
      <w:r w:rsidRPr="00701D35">
        <w:rPr>
          <w:spacing w:val="-2"/>
          <w:sz w:val="26"/>
          <w:szCs w:val="26"/>
        </w:rPr>
        <w:t xml:space="preserve"> </w:t>
      </w:r>
      <w:r w:rsidRPr="00701D35">
        <w:rPr>
          <w:sz w:val="26"/>
          <w:szCs w:val="26"/>
        </w:rPr>
        <w:t>места</w:t>
      </w:r>
      <w:r w:rsidRPr="00701D35">
        <w:rPr>
          <w:spacing w:val="-3"/>
          <w:sz w:val="26"/>
          <w:szCs w:val="26"/>
        </w:rPr>
        <w:t xml:space="preserve"> </w:t>
      </w:r>
      <w:r w:rsidRPr="00701D35">
        <w:rPr>
          <w:sz w:val="26"/>
          <w:szCs w:val="26"/>
        </w:rPr>
        <w:t>расположения</w:t>
      </w:r>
      <w:r w:rsidRPr="00701D35">
        <w:rPr>
          <w:spacing w:val="-3"/>
          <w:sz w:val="26"/>
          <w:szCs w:val="26"/>
        </w:rPr>
        <w:t xml:space="preserve"> </w:t>
      </w:r>
      <w:r w:rsidRPr="00701D35">
        <w:rPr>
          <w:sz w:val="26"/>
          <w:szCs w:val="26"/>
        </w:rPr>
        <w:t>первичных средств</w:t>
      </w:r>
      <w:r w:rsidRPr="00701D35">
        <w:rPr>
          <w:spacing w:val="-3"/>
          <w:sz w:val="26"/>
          <w:szCs w:val="26"/>
        </w:rPr>
        <w:t xml:space="preserve"> </w:t>
      </w:r>
      <w:r w:rsidRPr="00701D35">
        <w:rPr>
          <w:sz w:val="26"/>
          <w:szCs w:val="26"/>
        </w:rPr>
        <w:t>пожаротушения.</w:t>
      </w:r>
    </w:p>
    <w:p w:rsidR="003678BA" w:rsidRPr="00701D35" w:rsidRDefault="003678BA" w:rsidP="003678BA">
      <w:pPr>
        <w:tabs>
          <w:tab w:val="left" w:pos="142"/>
        </w:tabs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01D35">
        <w:rPr>
          <w:rFonts w:ascii="Times New Roman" w:hAnsi="Times New Roman" w:cs="Times New Roman"/>
          <w:sz w:val="26"/>
          <w:szCs w:val="26"/>
        </w:rPr>
        <w:t>1.8. О каждом несчастном случае с обучающимися тренер обязан немедленно сообщить администрации спортивной организации, оказать первую помощь пострадавшему.</w:t>
      </w:r>
    </w:p>
    <w:p w:rsidR="003678BA" w:rsidRPr="00701D35" w:rsidRDefault="003678BA" w:rsidP="003678BA">
      <w:pPr>
        <w:tabs>
          <w:tab w:val="left" w:pos="142"/>
        </w:tabs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01D35">
        <w:rPr>
          <w:rFonts w:ascii="Times New Roman" w:hAnsi="Times New Roman" w:cs="Times New Roman"/>
          <w:sz w:val="26"/>
          <w:szCs w:val="26"/>
        </w:rPr>
        <w:t>1.9.  В процессе занятий тренер и обучающиеся должны соблюдать правила проведения спортивной игры, ношения спортивной одежды и спортивной обуви, правила личной гигиены.</w:t>
      </w:r>
    </w:p>
    <w:p w:rsidR="003678BA" w:rsidRPr="00701D35" w:rsidRDefault="003678BA" w:rsidP="003678BA">
      <w:pPr>
        <w:tabs>
          <w:tab w:val="left" w:pos="142"/>
        </w:tabs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01D35">
        <w:rPr>
          <w:rFonts w:ascii="Times New Roman" w:hAnsi="Times New Roman" w:cs="Times New Roman"/>
          <w:sz w:val="26"/>
          <w:szCs w:val="26"/>
        </w:rPr>
        <w:t>1.10 Запрещается тренироваться на спортивных объектах самостоятельно, без тренера.</w:t>
      </w:r>
    </w:p>
    <w:p w:rsidR="003678BA" w:rsidRPr="00701D35" w:rsidRDefault="003678BA" w:rsidP="003678BA">
      <w:pPr>
        <w:tabs>
          <w:tab w:val="left" w:pos="142"/>
        </w:tabs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01D35">
        <w:rPr>
          <w:rFonts w:ascii="Times New Roman" w:hAnsi="Times New Roman" w:cs="Times New Roman"/>
          <w:sz w:val="26"/>
          <w:szCs w:val="26"/>
        </w:rPr>
        <w:t>1.11 Лица, допустившие невыполнение или нарушение инструкции по технике безопасности, привлекаются к дисциплинарной ответственности.</w:t>
      </w:r>
    </w:p>
    <w:p w:rsidR="003678BA" w:rsidRPr="00701D35" w:rsidRDefault="003678BA" w:rsidP="003678BA">
      <w:pPr>
        <w:tabs>
          <w:tab w:val="left" w:pos="142"/>
        </w:tabs>
        <w:spacing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701D35">
        <w:rPr>
          <w:rFonts w:ascii="Times New Roman" w:hAnsi="Times New Roman" w:cs="Times New Roman"/>
          <w:b/>
          <w:sz w:val="26"/>
          <w:szCs w:val="26"/>
        </w:rPr>
        <w:t>2. Правила техники безопасности перед началом занятий</w:t>
      </w:r>
    </w:p>
    <w:p w:rsidR="003678BA" w:rsidRPr="00701D35" w:rsidRDefault="003678BA" w:rsidP="003678BA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01D35">
        <w:rPr>
          <w:rFonts w:ascii="Times New Roman" w:hAnsi="Times New Roman" w:cs="Times New Roman"/>
          <w:sz w:val="26"/>
          <w:szCs w:val="26"/>
        </w:rPr>
        <w:t>2.1 Надеть спортивную форму и спортивную обувь с нескользкой подошвой.</w:t>
      </w:r>
    </w:p>
    <w:p w:rsidR="003678BA" w:rsidRPr="00701D35" w:rsidRDefault="003678BA" w:rsidP="003678BA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01D35">
        <w:rPr>
          <w:rFonts w:ascii="Times New Roman" w:hAnsi="Times New Roman" w:cs="Times New Roman"/>
          <w:sz w:val="26"/>
          <w:szCs w:val="26"/>
        </w:rPr>
        <w:lastRenderedPageBreak/>
        <w:t>2.2 Запрещено ношение украшений (кольца, серьги, цепочки и т. п.) во время занятий, ногти должны быть коротко острижены.</w:t>
      </w:r>
    </w:p>
    <w:p w:rsidR="003678BA" w:rsidRPr="00701D35" w:rsidRDefault="003678BA" w:rsidP="003678BA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01D35">
        <w:rPr>
          <w:rFonts w:ascii="Times New Roman" w:hAnsi="Times New Roman" w:cs="Times New Roman"/>
          <w:sz w:val="26"/>
          <w:szCs w:val="26"/>
        </w:rPr>
        <w:t>2.3 Проверить надежность установки и крепления волейбольных стоек, сетки.</w:t>
      </w:r>
    </w:p>
    <w:p w:rsidR="003678BA" w:rsidRPr="00701D35" w:rsidRDefault="003678BA" w:rsidP="003678BA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01D35">
        <w:rPr>
          <w:rFonts w:ascii="Times New Roman" w:hAnsi="Times New Roman" w:cs="Times New Roman"/>
          <w:sz w:val="26"/>
          <w:szCs w:val="26"/>
        </w:rPr>
        <w:t>2.4 Проверить состояние пола спортзала. Пол должен быть чисто вымытым и  сухим.</w:t>
      </w:r>
    </w:p>
    <w:p w:rsidR="003678BA" w:rsidRPr="00701D35" w:rsidRDefault="003678BA" w:rsidP="003678BA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01D35">
        <w:rPr>
          <w:rFonts w:ascii="Times New Roman" w:hAnsi="Times New Roman" w:cs="Times New Roman"/>
          <w:sz w:val="26"/>
          <w:szCs w:val="26"/>
        </w:rPr>
        <w:t>2.5 Перед учебно-тренировочным занятием или игрой обязательна хорошая</w:t>
      </w:r>
    </w:p>
    <w:p w:rsidR="003678BA" w:rsidRPr="00701D35" w:rsidRDefault="003678BA" w:rsidP="003678BA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01D35">
        <w:rPr>
          <w:rFonts w:ascii="Times New Roman" w:hAnsi="Times New Roman" w:cs="Times New Roman"/>
          <w:sz w:val="26"/>
          <w:szCs w:val="26"/>
        </w:rPr>
        <w:t>разминка для всех групп мышц и суставов.</w:t>
      </w:r>
    </w:p>
    <w:p w:rsidR="003678BA" w:rsidRPr="00701D35" w:rsidRDefault="003678BA" w:rsidP="003678BA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01D35">
        <w:rPr>
          <w:rFonts w:ascii="Times New Roman" w:hAnsi="Times New Roman" w:cs="Times New Roman"/>
          <w:sz w:val="26"/>
          <w:szCs w:val="26"/>
        </w:rPr>
        <w:t>2.6 Провести инструктаж занимающихся по технике безопасности, правилам</w:t>
      </w:r>
    </w:p>
    <w:p w:rsidR="003678BA" w:rsidRPr="00701D35" w:rsidRDefault="003678BA" w:rsidP="003678BA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01D35">
        <w:rPr>
          <w:rFonts w:ascii="Times New Roman" w:hAnsi="Times New Roman" w:cs="Times New Roman"/>
          <w:sz w:val="26"/>
          <w:szCs w:val="26"/>
        </w:rPr>
        <w:t>игры.</w:t>
      </w:r>
    </w:p>
    <w:p w:rsidR="003678BA" w:rsidRPr="00701D35" w:rsidRDefault="003678BA" w:rsidP="003678BA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3678BA" w:rsidRPr="00701D35" w:rsidRDefault="003678BA" w:rsidP="003678BA">
      <w:pPr>
        <w:tabs>
          <w:tab w:val="left" w:pos="142"/>
        </w:tabs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701D35">
        <w:rPr>
          <w:rFonts w:ascii="Times New Roman" w:hAnsi="Times New Roman" w:cs="Times New Roman"/>
          <w:b/>
          <w:sz w:val="26"/>
          <w:szCs w:val="26"/>
        </w:rPr>
        <w:t>3. Правила техники безопасности во время занятий</w:t>
      </w:r>
    </w:p>
    <w:p w:rsidR="003678BA" w:rsidRPr="00701D35" w:rsidRDefault="003678BA" w:rsidP="003678BA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01D35">
        <w:rPr>
          <w:rFonts w:ascii="Times New Roman" w:hAnsi="Times New Roman" w:cs="Times New Roman"/>
          <w:sz w:val="26"/>
          <w:szCs w:val="26"/>
        </w:rPr>
        <w:t>3.1 Начинать, делать остановки и заканчивать упражнения только по команде  (сигналу) тренера.</w:t>
      </w:r>
    </w:p>
    <w:p w:rsidR="003678BA" w:rsidRPr="00701D35" w:rsidRDefault="003678BA" w:rsidP="003678BA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01D35">
        <w:rPr>
          <w:rFonts w:ascii="Times New Roman" w:hAnsi="Times New Roman" w:cs="Times New Roman"/>
          <w:sz w:val="26"/>
          <w:szCs w:val="26"/>
        </w:rPr>
        <w:t>3.2 Строго выполнять правила проведения игры в волейбол.</w:t>
      </w:r>
    </w:p>
    <w:p w:rsidR="003678BA" w:rsidRPr="00701D35" w:rsidRDefault="003678BA" w:rsidP="003678BA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01D35">
        <w:rPr>
          <w:rFonts w:ascii="Times New Roman" w:hAnsi="Times New Roman" w:cs="Times New Roman"/>
          <w:sz w:val="26"/>
          <w:szCs w:val="26"/>
        </w:rPr>
        <w:t>3.3 Избегать столкновений с игроками, толчков и ударов по рукам и ногам</w:t>
      </w:r>
    </w:p>
    <w:p w:rsidR="003678BA" w:rsidRPr="00701D35" w:rsidRDefault="003678BA" w:rsidP="003678BA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01D35">
        <w:rPr>
          <w:rFonts w:ascii="Times New Roman" w:hAnsi="Times New Roman" w:cs="Times New Roman"/>
          <w:sz w:val="26"/>
          <w:szCs w:val="26"/>
        </w:rPr>
        <w:t>игроков.</w:t>
      </w:r>
    </w:p>
    <w:p w:rsidR="003678BA" w:rsidRPr="00701D35" w:rsidRDefault="003678BA" w:rsidP="003678BA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01D35">
        <w:rPr>
          <w:rFonts w:ascii="Times New Roman" w:hAnsi="Times New Roman" w:cs="Times New Roman"/>
          <w:sz w:val="26"/>
          <w:szCs w:val="26"/>
        </w:rPr>
        <w:t>3.4 При падениях необходимо сгруппироваться во избежание получения травмы.</w:t>
      </w:r>
    </w:p>
    <w:p w:rsidR="003678BA" w:rsidRPr="00701D35" w:rsidRDefault="003678BA" w:rsidP="003678BA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01D35">
        <w:rPr>
          <w:rFonts w:ascii="Times New Roman" w:hAnsi="Times New Roman" w:cs="Times New Roman"/>
          <w:sz w:val="26"/>
          <w:szCs w:val="26"/>
        </w:rPr>
        <w:t>3.5 Внимательно слушать и выполнять все команды (сигналы) тренера.</w:t>
      </w:r>
    </w:p>
    <w:p w:rsidR="003678BA" w:rsidRPr="00701D35" w:rsidRDefault="003678BA" w:rsidP="003678BA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3678BA" w:rsidRPr="00701D35" w:rsidRDefault="003678BA" w:rsidP="003678BA">
      <w:pPr>
        <w:tabs>
          <w:tab w:val="left" w:pos="142"/>
        </w:tabs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701D35">
        <w:rPr>
          <w:rFonts w:ascii="Times New Roman" w:hAnsi="Times New Roman" w:cs="Times New Roman"/>
          <w:b/>
          <w:sz w:val="26"/>
          <w:szCs w:val="26"/>
        </w:rPr>
        <w:t>4. Правила техники безопасности в аварийных ситуациях</w:t>
      </w:r>
    </w:p>
    <w:p w:rsidR="003678BA" w:rsidRPr="00701D35" w:rsidRDefault="003678BA" w:rsidP="003678BA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01D35">
        <w:rPr>
          <w:rFonts w:ascii="Times New Roman" w:hAnsi="Times New Roman" w:cs="Times New Roman"/>
          <w:sz w:val="26"/>
          <w:szCs w:val="26"/>
        </w:rPr>
        <w:t>4.1 При возникновении неисправности спортивного оборудования и инвентаря, прекратить занятия и сообщить об этом тренеру, администрации спортивной организации. Занятия продолжать только после устранения неисправности или замены спортивного оборудования и инвентаря.</w:t>
      </w:r>
    </w:p>
    <w:p w:rsidR="003678BA" w:rsidRPr="00701D35" w:rsidRDefault="003678BA" w:rsidP="003678BA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01D35">
        <w:rPr>
          <w:rFonts w:ascii="Times New Roman" w:hAnsi="Times New Roman" w:cs="Times New Roman"/>
          <w:sz w:val="26"/>
          <w:szCs w:val="26"/>
        </w:rPr>
        <w:t>4.2 При получении занимающимся травмы, немедленно оказать первую помощь пострадавшему, сообщить об этом администрации спортивной организации, при необходимости отправить пострадавшего в ближайшее лечебное учреждение.</w:t>
      </w:r>
    </w:p>
    <w:p w:rsidR="003678BA" w:rsidRDefault="003678BA" w:rsidP="003678BA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01D35">
        <w:rPr>
          <w:rFonts w:ascii="Times New Roman" w:hAnsi="Times New Roman" w:cs="Times New Roman"/>
          <w:sz w:val="26"/>
          <w:szCs w:val="26"/>
        </w:rPr>
        <w:t>4.3 При возникновении пожара в спортивном зале, немедленно эвакуировать обучающихся из зала через все имеющиеся эвакуационные выходы, сообщить о пожаре в ближайшую пожарную часть и администрации спортивной организации, приступить к тушению пожара с помощью имеющихся первичных средств  пожаротушения.</w:t>
      </w:r>
    </w:p>
    <w:p w:rsidR="003678BA" w:rsidRPr="00701D35" w:rsidRDefault="003678BA" w:rsidP="003678BA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3678BA" w:rsidRPr="00701D35" w:rsidRDefault="003678BA" w:rsidP="003678BA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3678BA" w:rsidRPr="00701D35" w:rsidRDefault="003678BA" w:rsidP="003678BA">
      <w:pPr>
        <w:tabs>
          <w:tab w:val="left" w:pos="142"/>
        </w:tabs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701D35">
        <w:rPr>
          <w:rFonts w:ascii="Times New Roman" w:hAnsi="Times New Roman" w:cs="Times New Roman"/>
          <w:b/>
          <w:sz w:val="26"/>
          <w:szCs w:val="26"/>
        </w:rPr>
        <w:t>5. Правила техники безопасности по окончании занятий</w:t>
      </w:r>
    </w:p>
    <w:p w:rsidR="003678BA" w:rsidRPr="00701D35" w:rsidRDefault="003678BA" w:rsidP="003678BA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01D35">
        <w:rPr>
          <w:rFonts w:ascii="Times New Roman" w:hAnsi="Times New Roman" w:cs="Times New Roman"/>
          <w:sz w:val="26"/>
          <w:szCs w:val="26"/>
        </w:rPr>
        <w:t>5.1 Убрать в отведенное место спортивный инвентарь и провести влажную</w:t>
      </w:r>
    </w:p>
    <w:p w:rsidR="003678BA" w:rsidRPr="00701D35" w:rsidRDefault="003678BA" w:rsidP="003678BA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01D35">
        <w:rPr>
          <w:rFonts w:ascii="Times New Roman" w:hAnsi="Times New Roman" w:cs="Times New Roman"/>
          <w:sz w:val="26"/>
          <w:szCs w:val="26"/>
        </w:rPr>
        <w:t>уборку спортивного зала.</w:t>
      </w:r>
    </w:p>
    <w:p w:rsidR="003678BA" w:rsidRPr="00701D35" w:rsidRDefault="003678BA" w:rsidP="003678BA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01D35">
        <w:rPr>
          <w:rFonts w:ascii="Times New Roman" w:hAnsi="Times New Roman" w:cs="Times New Roman"/>
          <w:sz w:val="26"/>
          <w:szCs w:val="26"/>
        </w:rPr>
        <w:t>5.2 Тщательно проветрить спортивный зал.</w:t>
      </w:r>
    </w:p>
    <w:p w:rsidR="003678BA" w:rsidRPr="00701D35" w:rsidRDefault="003678BA" w:rsidP="003678BA">
      <w:pPr>
        <w:tabs>
          <w:tab w:val="left" w:pos="142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701D35">
        <w:rPr>
          <w:rFonts w:ascii="Times New Roman" w:hAnsi="Times New Roman" w:cs="Times New Roman"/>
          <w:sz w:val="26"/>
          <w:szCs w:val="26"/>
        </w:rPr>
        <w:t>5.3 Снять спортивную одежду и спортивную обувь, принять душ или вымыть лицо и руки с мылом.</w:t>
      </w:r>
    </w:p>
    <w:p w:rsidR="003678BA" w:rsidRPr="00701D35" w:rsidRDefault="003678BA" w:rsidP="003678BA">
      <w:pPr>
        <w:tabs>
          <w:tab w:val="left" w:pos="142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3678BA" w:rsidRPr="00701D35" w:rsidRDefault="003678BA" w:rsidP="003678BA">
      <w:pPr>
        <w:tabs>
          <w:tab w:val="left" w:pos="142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3678BA" w:rsidRDefault="003678BA" w:rsidP="003678BA">
      <w:pPr>
        <w:tabs>
          <w:tab w:val="left" w:pos="142"/>
        </w:tabs>
        <w:spacing w:after="0" w:line="240" w:lineRule="auto"/>
        <w:rPr>
          <w:rFonts w:ascii="Times New Roman" w:hAnsi="Times New Roman" w:cs="Times New Roman"/>
          <w:sz w:val="28"/>
        </w:rPr>
      </w:pPr>
    </w:p>
    <w:p w:rsidR="003678BA" w:rsidRDefault="003678BA" w:rsidP="003678BA">
      <w:pPr>
        <w:pStyle w:val="Heading1"/>
        <w:numPr>
          <w:ilvl w:val="1"/>
          <w:numId w:val="2"/>
        </w:numPr>
        <w:tabs>
          <w:tab w:val="left" w:pos="1023"/>
          <w:tab w:val="left" w:pos="1024"/>
        </w:tabs>
        <w:spacing w:before="163"/>
        <w:ind w:left="1023"/>
        <w:sectPr w:rsidR="003678BA" w:rsidSect="003678BA">
          <w:footerReference w:type="default" r:id="rId13"/>
          <w:pgSz w:w="11910" w:h="16840"/>
          <w:pgMar w:top="400" w:right="1137" w:bottom="1021" w:left="1701" w:header="0" w:footer="839" w:gutter="0"/>
          <w:cols w:space="720"/>
        </w:sectPr>
      </w:pPr>
    </w:p>
    <w:p w:rsidR="003678BA" w:rsidRPr="00701D35" w:rsidRDefault="003678BA" w:rsidP="003678BA">
      <w:pPr>
        <w:pStyle w:val="Heading1"/>
        <w:numPr>
          <w:ilvl w:val="1"/>
          <w:numId w:val="2"/>
        </w:numPr>
        <w:tabs>
          <w:tab w:val="left" w:pos="1023"/>
          <w:tab w:val="left" w:pos="1024"/>
        </w:tabs>
        <w:spacing w:before="163"/>
        <w:ind w:left="460" w:hanging="180"/>
        <w:rPr>
          <w:sz w:val="26"/>
          <w:szCs w:val="26"/>
        </w:rPr>
      </w:pPr>
      <w:r w:rsidRPr="00701D35">
        <w:rPr>
          <w:sz w:val="26"/>
          <w:szCs w:val="26"/>
        </w:rPr>
        <w:lastRenderedPageBreak/>
        <w:t>Примерный</w:t>
      </w:r>
      <w:r w:rsidRPr="00701D35">
        <w:rPr>
          <w:spacing w:val="-5"/>
          <w:sz w:val="26"/>
          <w:szCs w:val="26"/>
        </w:rPr>
        <w:t xml:space="preserve"> </w:t>
      </w:r>
      <w:r w:rsidRPr="00701D35">
        <w:rPr>
          <w:sz w:val="26"/>
          <w:szCs w:val="26"/>
        </w:rPr>
        <w:t>календарный</w:t>
      </w:r>
      <w:r w:rsidRPr="00701D35">
        <w:rPr>
          <w:spacing w:val="-5"/>
          <w:sz w:val="26"/>
          <w:szCs w:val="26"/>
        </w:rPr>
        <w:t xml:space="preserve"> </w:t>
      </w:r>
      <w:r w:rsidRPr="00701D35">
        <w:rPr>
          <w:sz w:val="26"/>
          <w:szCs w:val="26"/>
        </w:rPr>
        <w:t>учебно-тренировочный</w:t>
      </w:r>
      <w:r w:rsidRPr="00701D35">
        <w:rPr>
          <w:spacing w:val="-4"/>
          <w:sz w:val="26"/>
          <w:szCs w:val="26"/>
        </w:rPr>
        <w:t xml:space="preserve"> </w:t>
      </w:r>
      <w:r w:rsidRPr="00701D35">
        <w:rPr>
          <w:sz w:val="26"/>
          <w:szCs w:val="26"/>
        </w:rPr>
        <w:t>план-график</w:t>
      </w:r>
      <w:r w:rsidRPr="00701D35">
        <w:rPr>
          <w:spacing w:val="-4"/>
          <w:sz w:val="26"/>
          <w:szCs w:val="26"/>
        </w:rPr>
        <w:t xml:space="preserve"> </w:t>
      </w:r>
      <w:r>
        <w:rPr>
          <w:spacing w:val="-4"/>
          <w:sz w:val="26"/>
          <w:szCs w:val="26"/>
        </w:rPr>
        <w:t xml:space="preserve"> </w:t>
      </w:r>
      <w:r w:rsidRPr="00701D35">
        <w:rPr>
          <w:sz w:val="26"/>
          <w:szCs w:val="26"/>
        </w:rPr>
        <w:t>для</w:t>
      </w:r>
      <w:r w:rsidRPr="00701D35">
        <w:rPr>
          <w:spacing w:val="-4"/>
          <w:sz w:val="26"/>
          <w:szCs w:val="26"/>
        </w:rPr>
        <w:t xml:space="preserve"> </w:t>
      </w:r>
      <w:r>
        <w:rPr>
          <w:spacing w:val="-4"/>
          <w:sz w:val="26"/>
          <w:szCs w:val="26"/>
        </w:rPr>
        <w:t xml:space="preserve"> </w:t>
      </w:r>
      <w:r w:rsidRPr="00701D35">
        <w:rPr>
          <w:sz w:val="26"/>
          <w:szCs w:val="26"/>
        </w:rPr>
        <w:t>этапа</w:t>
      </w:r>
      <w:r w:rsidRPr="00701D35">
        <w:rPr>
          <w:spacing w:val="-5"/>
          <w:sz w:val="26"/>
          <w:szCs w:val="26"/>
        </w:rPr>
        <w:t xml:space="preserve"> </w:t>
      </w:r>
      <w:r>
        <w:rPr>
          <w:spacing w:val="-5"/>
          <w:sz w:val="26"/>
          <w:szCs w:val="26"/>
        </w:rPr>
        <w:t xml:space="preserve"> </w:t>
      </w:r>
      <w:r w:rsidRPr="00701D35">
        <w:rPr>
          <w:sz w:val="26"/>
          <w:szCs w:val="26"/>
        </w:rPr>
        <w:t>начальной</w:t>
      </w:r>
      <w:r>
        <w:rPr>
          <w:sz w:val="26"/>
          <w:szCs w:val="26"/>
        </w:rPr>
        <w:t xml:space="preserve"> </w:t>
      </w:r>
      <w:r w:rsidRPr="00701D35">
        <w:rPr>
          <w:spacing w:val="-5"/>
          <w:sz w:val="26"/>
          <w:szCs w:val="26"/>
        </w:rPr>
        <w:t xml:space="preserve"> </w:t>
      </w:r>
      <w:r w:rsidRPr="00701D35">
        <w:rPr>
          <w:sz w:val="26"/>
          <w:szCs w:val="26"/>
        </w:rPr>
        <w:t>подготовки</w:t>
      </w:r>
      <w:r w:rsidRPr="00701D35">
        <w:rPr>
          <w:spacing w:val="-3"/>
          <w:sz w:val="26"/>
          <w:szCs w:val="26"/>
        </w:rPr>
        <w:t xml:space="preserve"> </w:t>
      </w:r>
      <w:r w:rsidRPr="00701D35">
        <w:rPr>
          <w:sz w:val="26"/>
          <w:szCs w:val="26"/>
        </w:rPr>
        <w:t>первого</w:t>
      </w:r>
      <w:r w:rsidRPr="00701D35">
        <w:rPr>
          <w:spacing w:val="-2"/>
          <w:sz w:val="26"/>
          <w:szCs w:val="26"/>
        </w:rPr>
        <w:t xml:space="preserve"> </w:t>
      </w:r>
      <w:r w:rsidRPr="00701D35">
        <w:rPr>
          <w:sz w:val="26"/>
          <w:szCs w:val="26"/>
        </w:rPr>
        <w:t>года</w:t>
      </w:r>
    </w:p>
    <w:p w:rsidR="003678BA" w:rsidRPr="00701D35" w:rsidRDefault="003678BA" w:rsidP="003678BA">
      <w:pPr>
        <w:pStyle w:val="a6"/>
        <w:spacing w:before="10"/>
        <w:ind w:left="0" w:firstLine="0"/>
        <w:jc w:val="left"/>
        <w:rPr>
          <w:b/>
          <w:sz w:val="26"/>
          <w:szCs w:val="26"/>
        </w:rPr>
      </w:pPr>
    </w:p>
    <w:tbl>
      <w:tblPr>
        <w:tblStyle w:val="TableNormal"/>
        <w:tblW w:w="0" w:type="auto"/>
        <w:tblInd w:w="148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/>
      </w:tblPr>
      <w:tblGrid>
        <w:gridCol w:w="4085"/>
        <w:gridCol w:w="850"/>
        <w:gridCol w:w="876"/>
        <w:gridCol w:w="365"/>
        <w:gridCol w:w="461"/>
        <w:gridCol w:w="852"/>
        <w:gridCol w:w="850"/>
        <w:gridCol w:w="850"/>
        <w:gridCol w:w="283"/>
        <w:gridCol w:w="569"/>
        <w:gridCol w:w="850"/>
        <w:gridCol w:w="850"/>
        <w:gridCol w:w="853"/>
        <w:gridCol w:w="850"/>
        <w:gridCol w:w="852"/>
        <w:gridCol w:w="864"/>
      </w:tblGrid>
      <w:tr w:rsidR="003678BA" w:rsidTr="003678BA">
        <w:trPr>
          <w:trHeight w:val="262"/>
        </w:trPr>
        <w:tc>
          <w:tcPr>
            <w:tcW w:w="4085" w:type="dxa"/>
            <w:vMerge w:val="restart"/>
          </w:tcPr>
          <w:p w:rsidR="003678BA" w:rsidRPr="00830787" w:rsidRDefault="003678BA" w:rsidP="003678BA">
            <w:pPr>
              <w:pStyle w:val="TableParagraph"/>
              <w:rPr>
                <w:b/>
                <w:sz w:val="26"/>
                <w:lang w:val="ru-RU"/>
              </w:rPr>
            </w:pPr>
          </w:p>
          <w:p w:rsidR="003678BA" w:rsidRPr="00830787" w:rsidRDefault="003678BA" w:rsidP="003678BA">
            <w:pPr>
              <w:pStyle w:val="TableParagraph"/>
              <w:rPr>
                <w:b/>
                <w:sz w:val="26"/>
                <w:lang w:val="ru-RU"/>
              </w:rPr>
            </w:pPr>
          </w:p>
          <w:p w:rsidR="003678BA" w:rsidRDefault="003678BA" w:rsidP="003678BA">
            <w:pPr>
              <w:pStyle w:val="TableParagraph"/>
              <w:spacing w:before="158"/>
              <w:ind w:left="1146"/>
              <w:rPr>
                <w:sz w:val="24"/>
              </w:rPr>
            </w:pPr>
            <w:r>
              <w:rPr>
                <w:color w:val="000009"/>
                <w:sz w:val="24"/>
              </w:rPr>
              <w:t>Виды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подготовки</w:t>
            </w:r>
          </w:p>
        </w:tc>
        <w:tc>
          <w:tcPr>
            <w:tcW w:w="10211" w:type="dxa"/>
            <w:gridSpan w:val="14"/>
            <w:tcBorders>
              <w:bottom w:val="single" w:sz="6" w:space="0" w:color="000000"/>
            </w:tcBorders>
          </w:tcPr>
          <w:p w:rsidR="003678BA" w:rsidRDefault="003678BA" w:rsidP="003678BA">
            <w:pPr>
              <w:pStyle w:val="TableParagraph"/>
              <w:spacing w:line="242" w:lineRule="exact"/>
              <w:ind w:left="4623" w:right="4570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Месяцы</w:t>
            </w:r>
          </w:p>
        </w:tc>
        <w:tc>
          <w:tcPr>
            <w:tcW w:w="864" w:type="dxa"/>
            <w:vMerge w:val="restart"/>
          </w:tcPr>
          <w:p w:rsidR="003678BA" w:rsidRDefault="003678BA" w:rsidP="003678BA">
            <w:pPr>
              <w:pStyle w:val="TableParagraph"/>
              <w:rPr>
                <w:b/>
                <w:sz w:val="26"/>
              </w:rPr>
            </w:pPr>
          </w:p>
          <w:p w:rsidR="003678BA" w:rsidRDefault="003678BA" w:rsidP="003678BA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3678BA" w:rsidRDefault="003678BA" w:rsidP="003678BA">
            <w:pPr>
              <w:pStyle w:val="TableParagraph"/>
              <w:ind w:left="126" w:right="74" w:firstLine="12"/>
              <w:rPr>
                <w:sz w:val="24"/>
              </w:rPr>
            </w:pPr>
            <w:r>
              <w:rPr>
                <w:color w:val="000009"/>
                <w:spacing w:val="-1"/>
                <w:sz w:val="24"/>
              </w:rPr>
              <w:t>Всего</w:t>
            </w:r>
            <w:r>
              <w:rPr>
                <w:color w:val="000009"/>
                <w:spacing w:val="-57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за</w:t>
            </w:r>
            <w:r>
              <w:rPr>
                <w:color w:val="000009"/>
                <w:spacing w:val="-1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год</w:t>
            </w:r>
          </w:p>
        </w:tc>
      </w:tr>
      <w:tr w:rsidR="003678BA" w:rsidTr="003678BA">
        <w:trPr>
          <w:trHeight w:val="274"/>
        </w:trPr>
        <w:tc>
          <w:tcPr>
            <w:tcW w:w="4085" w:type="dxa"/>
            <w:vMerge/>
            <w:tcBorders>
              <w:top w:val="nil"/>
            </w:tcBorders>
          </w:tcPr>
          <w:p w:rsidR="003678BA" w:rsidRDefault="003678BA" w:rsidP="003678BA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678BA" w:rsidRDefault="003678BA" w:rsidP="003678BA">
            <w:pPr>
              <w:pStyle w:val="TableParagraph"/>
              <w:spacing w:before="12" w:line="242" w:lineRule="exact"/>
              <w:ind w:left="280" w:right="245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IX</w:t>
            </w:r>
          </w:p>
        </w:tc>
        <w:tc>
          <w:tcPr>
            <w:tcW w:w="8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678BA" w:rsidRDefault="003678BA" w:rsidP="003678BA">
            <w:pPr>
              <w:pStyle w:val="TableParagraph"/>
              <w:spacing w:before="12" w:line="242" w:lineRule="exact"/>
              <w:ind w:left="56"/>
              <w:jc w:val="center"/>
              <w:rPr>
                <w:sz w:val="24"/>
              </w:rPr>
            </w:pPr>
            <w:r>
              <w:rPr>
                <w:color w:val="000009"/>
                <w:w w:val="99"/>
                <w:sz w:val="24"/>
              </w:rPr>
              <w:t>X</w:t>
            </w:r>
          </w:p>
        </w:tc>
        <w:tc>
          <w:tcPr>
            <w:tcW w:w="8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678BA" w:rsidRDefault="003678BA" w:rsidP="003678BA">
            <w:pPr>
              <w:pStyle w:val="TableParagraph"/>
              <w:spacing w:before="12" w:line="242" w:lineRule="exact"/>
              <w:ind w:left="304"/>
              <w:rPr>
                <w:sz w:val="24"/>
              </w:rPr>
            </w:pPr>
            <w:r>
              <w:rPr>
                <w:color w:val="000009"/>
                <w:sz w:val="24"/>
              </w:rPr>
              <w:t>XI</w:t>
            </w:r>
          </w:p>
        </w:tc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678BA" w:rsidRDefault="003678BA" w:rsidP="003678BA">
            <w:pPr>
              <w:pStyle w:val="TableParagraph"/>
              <w:spacing w:before="12" w:line="242" w:lineRule="exact"/>
              <w:ind w:left="210" w:right="156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XII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678BA" w:rsidRDefault="003678BA" w:rsidP="003678BA">
            <w:pPr>
              <w:pStyle w:val="TableParagraph"/>
              <w:spacing w:before="12" w:line="242" w:lineRule="exact"/>
              <w:ind w:left="55"/>
              <w:jc w:val="center"/>
              <w:rPr>
                <w:sz w:val="24"/>
              </w:rPr>
            </w:pPr>
            <w:r>
              <w:rPr>
                <w:color w:val="000009"/>
                <w:w w:val="99"/>
                <w:sz w:val="24"/>
              </w:rPr>
              <w:t>I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678BA" w:rsidRDefault="003678BA" w:rsidP="003678BA">
            <w:pPr>
              <w:pStyle w:val="TableParagraph"/>
              <w:spacing w:before="12" w:line="242" w:lineRule="exact"/>
              <w:ind w:left="249" w:right="197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II</w:t>
            </w:r>
          </w:p>
        </w:tc>
        <w:tc>
          <w:tcPr>
            <w:tcW w:w="85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678BA" w:rsidRDefault="003678BA" w:rsidP="003678BA">
            <w:pPr>
              <w:pStyle w:val="TableParagraph"/>
              <w:spacing w:before="12" w:line="242" w:lineRule="exact"/>
              <w:ind w:left="323"/>
              <w:rPr>
                <w:sz w:val="24"/>
              </w:rPr>
            </w:pPr>
            <w:r>
              <w:rPr>
                <w:color w:val="000009"/>
                <w:sz w:val="24"/>
              </w:rPr>
              <w:t>III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678BA" w:rsidRDefault="003678BA" w:rsidP="003678BA">
            <w:pPr>
              <w:pStyle w:val="TableParagraph"/>
              <w:spacing w:before="12" w:line="242" w:lineRule="exact"/>
              <w:ind w:left="249" w:right="20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IV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678BA" w:rsidRDefault="003678BA" w:rsidP="003678BA">
            <w:pPr>
              <w:pStyle w:val="TableParagraph"/>
              <w:spacing w:before="12" w:line="242" w:lineRule="exact"/>
              <w:ind w:left="51"/>
              <w:jc w:val="center"/>
              <w:rPr>
                <w:sz w:val="24"/>
              </w:rPr>
            </w:pPr>
            <w:r>
              <w:rPr>
                <w:color w:val="000009"/>
                <w:w w:val="99"/>
                <w:sz w:val="24"/>
              </w:rPr>
              <w:t>V</w:t>
            </w:r>
          </w:p>
        </w:tc>
        <w:tc>
          <w:tcPr>
            <w:tcW w:w="8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678BA" w:rsidRDefault="003678BA" w:rsidP="003678BA">
            <w:pPr>
              <w:pStyle w:val="TableParagraph"/>
              <w:spacing w:before="12" w:line="242" w:lineRule="exact"/>
              <w:ind w:right="261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VI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678BA" w:rsidRDefault="003678BA" w:rsidP="003678BA">
            <w:pPr>
              <w:pStyle w:val="TableParagraph"/>
              <w:spacing w:before="12" w:line="242" w:lineRule="exact"/>
              <w:ind w:left="249" w:right="197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VII</w:t>
            </w:r>
          </w:p>
        </w:tc>
        <w:tc>
          <w:tcPr>
            <w:tcW w:w="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3678BA" w:rsidRDefault="003678BA" w:rsidP="003678BA">
            <w:pPr>
              <w:pStyle w:val="TableParagraph"/>
              <w:spacing w:before="12" w:line="242" w:lineRule="exact"/>
              <w:ind w:left="217" w:right="15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VIII</w:t>
            </w:r>
          </w:p>
        </w:tc>
        <w:tc>
          <w:tcPr>
            <w:tcW w:w="864" w:type="dxa"/>
            <w:vMerge/>
            <w:tcBorders>
              <w:top w:val="nil"/>
            </w:tcBorders>
          </w:tcPr>
          <w:p w:rsidR="003678BA" w:rsidRDefault="003678BA" w:rsidP="003678BA">
            <w:pPr>
              <w:rPr>
                <w:sz w:val="2"/>
                <w:szCs w:val="2"/>
              </w:rPr>
            </w:pPr>
          </w:p>
        </w:tc>
      </w:tr>
      <w:tr w:rsidR="003678BA" w:rsidTr="003678BA">
        <w:trPr>
          <w:trHeight w:val="276"/>
        </w:trPr>
        <w:tc>
          <w:tcPr>
            <w:tcW w:w="4085" w:type="dxa"/>
            <w:vMerge/>
            <w:tcBorders>
              <w:top w:val="nil"/>
            </w:tcBorders>
          </w:tcPr>
          <w:p w:rsidR="003678BA" w:rsidRDefault="003678BA" w:rsidP="003678BA">
            <w:pPr>
              <w:rPr>
                <w:sz w:val="2"/>
                <w:szCs w:val="2"/>
              </w:rPr>
            </w:pPr>
          </w:p>
        </w:tc>
        <w:tc>
          <w:tcPr>
            <w:tcW w:w="10211" w:type="dxa"/>
            <w:gridSpan w:val="14"/>
            <w:tcBorders>
              <w:top w:val="single" w:sz="6" w:space="0" w:color="000000"/>
              <w:bottom w:val="single" w:sz="6" w:space="0" w:color="000000"/>
            </w:tcBorders>
          </w:tcPr>
          <w:p w:rsidR="003678BA" w:rsidRDefault="003678BA" w:rsidP="003678BA">
            <w:pPr>
              <w:pStyle w:val="TableParagraph"/>
              <w:spacing w:before="15" w:line="242" w:lineRule="exact"/>
              <w:ind w:left="4623" w:right="4570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Периоды</w:t>
            </w:r>
          </w:p>
        </w:tc>
        <w:tc>
          <w:tcPr>
            <w:tcW w:w="864" w:type="dxa"/>
            <w:vMerge/>
            <w:tcBorders>
              <w:top w:val="nil"/>
            </w:tcBorders>
          </w:tcPr>
          <w:p w:rsidR="003678BA" w:rsidRDefault="003678BA" w:rsidP="003678BA">
            <w:pPr>
              <w:rPr>
                <w:sz w:val="2"/>
                <w:szCs w:val="2"/>
              </w:rPr>
            </w:pPr>
          </w:p>
        </w:tc>
      </w:tr>
      <w:tr w:rsidR="003678BA" w:rsidTr="003678BA">
        <w:trPr>
          <w:trHeight w:val="843"/>
        </w:trPr>
        <w:tc>
          <w:tcPr>
            <w:tcW w:w="4085" w:type="dxa"/>
            <w:vMerge/>
            <w:tcBorders>
              <w:top w:val="nil"/>
            </w:tcBorders>
          </w:tcPr>
          <w:p w:rsidR="003678BA" w:rsidRDefault="003678BA" w:rsidP="003678BA">
            <w:pPr>
              <w:rPr>
                <w:sz w:val="2"/>
                <w:szCs w:val="2"/>
              </w:rPr>
            </w:pPr>
          </w:p>
        </w:tc>
        <w:tc>
          <w:tcPr>
            <w:tcW w:w="2091" w:type="dxa"/>
            <w:gridSpan w:val="3"/>
            <w:tcBorders>
              <w:top w:val="single" w:sz="6" w:space="0" w:color="000000"/>
              <w:right w:val="single" w:sz="6" w:space="0" w:color="000000"/>
            </w:tcBorders>
          </w:tcPr>
          <w:p w:rsidR="003678BA" w:rsidRDefault="003678BA" w:rsidP="003678BA">
            <w:pPr>
              <w:pStyle w:val="TableParagraph"/>
              <w:spacing w:before="15"/>
              <w:ind w:left="208" w:right="180" w:firstLine="14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набор и</w:t>
            </w:r>
            <w:r>
              <w:rPr>
                <w:color w:val="000009"/>
                <w:spacing w:val="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комплектование</w:t>
            </w:r>
          </w:p>
          <w:p w:rsidR="003678BA" w:rsidRDefault="003678BA" w:rsidP="003678BA">
            <w:pPr>
              <w:pStyle w:val="TableParagraph"/>
              <w:spacing w:line="256" w:lineRule="exact"/>
              <w:ind w:left="726" w:right="69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групп</w:t>
            </w:r>
          </w:p>
        </w:tc>
        <w:tc>
          <w:tcPr>
            <w:tcW w:w="3296" w:type="dxa"/>
            <w:gridSpan w:val="5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678BA" w:rsidRPr="00830787" w:rsidRDefault="003678BA" w:rsidP="003678BA">
            <w:pPr>
              <w:pStyle w:val="TableParagraph"/>
              <w:spacing w:before="152"/>
              <w:ind w:left="460" w:right="198" w:hanging="200"/>
              <w:rPr>
                <w:sz w:val="24"/>
                <w:lang w:val="ru-RU"/>
              </w:rPr>
            </w:pPr>
            <w:r w:rsidRPr="00830787">
              <w:rPr>
                <w:color w:val="000009"/>
                <w:sz w:val="24"/>
                <w:lang w:val="ru-RU"/>
              </w:rPr>
              <w:t>ознакомление</w:t>
            </w:r>
            <w:r w:rsidRPr="00830787">
              <w:rPr>
                <w:color w:val="000009"/>
                <w:spacing w:val="-5"/>
                <w:sz w:val="24"/>
                <w:lang w:val="ru-RU"/>
              </w:rPr>
              <w:t xml:space="preserve"> </w:t>
            </w:r>
            <w:r w:rsidRPr="00830787">
              <w:rPr>
                <w:color w:val="000009"/>
                <w:sz w:val="24"/>
                <w:lang w:val="ru-RU"/>
              </w:rPr>
              <w:t>с</w:t>
            </w:r>
            <w:r w:rsidRPr="00830787">
              <w:rPr>
                <w:color w:val="000009"/>
                <w:spacing w:val="-5"/>
                <w:sz w:val="24"/>
                <w:lang w:val="ru-RU"/>
              </w:rPr>
              <w:t xml:space="preserve"> </w:t>
            </w:r>
            <w:r w:rsidRPr="00830787">
              <w:rPr>
                <w:color w:val="000009"/>
                <w:sz w:val="24"/>
                <w:lang w:val="ru-RU"/>
              </w:rPr>
              <w:t>основными</w:t>
            </w:r>
            <w:r w:rsidRPr="00830787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830787">
              <w:rPr>
                <w:color w:val="000009"/>
                <w:sz w:val="24"/>
                <w:lang w:val="ru-RU"/>
              </w:rPr>
              <w:t>средствами</w:t>
            </w:r>
            <w:r w:rsidRPr="00830787">
              <w:rPr>
                <w:color w:val="000009"/>
                <w:spacing w:val="-1"/>
                <w:sz w:val="24"/>
                <w:lang w:val="ru-RU"/>
              </w:rPr>
              <w:t xml:space="preserve"> </w:t>
            </w:r>
            <w:r w:rsidRPr="00830787">
              <w:rPr>
                <w:color w:val="000009"/>
                <w:sz w:val="24"/>
                <w:lang w:val="ru-RU"/>
              </w:rPr>
              <w:t>подготовки</w:t>
            </w:r>
          </w:p>
        </w:tc>
        <w:tc>
          <w:tcPr>
            <w:tcW w:w="4824" w:type="dxa"/>
            <w:gridSpan w:val="6"/>
            <w:tcBorders>
              <w:top w:val="single" w:sz="6" w:space="0" w:color="000000"/>
              <w:left w:val="single" w:sz="6" w:space="0" w:color="000000"/>
            </w:tcBorders>
          </w:tcPr>
          <w:p w:rsidR="003678BA" w:rsidRPr="00830787" w:rsidRDefault="003678BA" w:rsidP="003678BA">
            <w:pPr>
              <w:pStyle w:val="TableParagraph"/>
              <w:spacing w:before="152"/>
              <w:ind w:left="1833" w:right="303" w:hanging="1457"/>
              <w:rPr>
                <w:sz w:val="24"/>
                <w:lang w:val="ru-RU"/>
              </w:rPr>
            </w:pPr>
            <w:r w:rsidRPr="00830787">
              <w:rPr>
                <w:color w:val="000009"/>
                <w:sz w:val="24"/>
                <w:lang w:val="ru-RU"/>
              </w:rPr>
              <w:t>подготовка</w:t>
            </w:r>
            <w:r w:rsidRPr="00830787">
              <w:rPr>
                <w:color w:val="000009"/>
                <w:spacing w:val="-4"/>
                <w:sz w:val="24"/>
                <w:lang w:val="ru-RU"/>
              </w:rPr>
              <w:t xml:space="preserve"> </w:t>
            </w:r>
            <w:r w:rsidRPr="00830787">
              <w:rPr>
                <w:color w:val="000009"/>
                <w:sz w:val="24"/>
                <w:lang w:val="ru-RU"/>
              </w:rPr>
              <w:t>и</w:t>
            </w:r>
            <w:r w:rsidRPr="00830787">
              <w:rPr>
                <w:color w:val="000009"/>
                <w:spacing w:val="-3"/>
                <w:sz w:val="24"/>
                <w:lang w:val="ru-RU"/>
              </w:rPr>
              <w:t xml:space="preserve"> </w:t>
            </w:r>
            <w:r w:rsidRPr="00830787">
              <w:rPr>
                <w:color w:val="000009"/>
                <w:sz w:val="24"/>
                <w:lang w:val="ru-RU"/>
              </w:rPr>
              <w:t>выполнение</w:t>
            </w:r>
            <w:r w:rsidRPr="00830787">
              <w:rPr>
                <w:color w:val="000009"/>
                <w:spacing w:val="-5"/>
                <w:sz w:val="24"/>
                <w:lang w:val="ru-RU"/>
              </w:rPr>
              <w:t xml:space="preserve"> </w:t>
            </w:r>
            <w:r w:rsidRPr="00830787">
              <w:rPr>
                <w:color w:val="000009"/>
                <w:sz w:val="24"/>
                <w:lang w:val="ru-RU"/>
              </w:rPr>
              <w:t>программных</w:t>
            </w:r>
            <w:r w:rsidRPr="00830787">
              <w:rPr>
                <w:color w:val="000009"/>
                <w:spacing w:val="-57"/>
                <w:sz w:val="24"/>
                <w:lang w:val="ru-RU"/>
              </w:rPr>
              <w:t xml:space="preserve"> </w:t>
            </w:r>
            <w:r w:rsidRPr="00830787">
              <w:rPr>
                <w:color w:val="000009"/>
                <w:sz w:val="24"/>
                <w:lang w:val="ru-RU"/>
              </w:rPr>
              <w:t>требований</w:t>
            </w:r>
          </w:p>
        </w:tc>
        <w:tc>
          <w:tcPr>
            <w:tcW w:w="864" w:type="dxa"/>
            <w:vMerge/>
            <w:tcBorders>
              <w:top w:val="nil"/>
            </w:tcBorders>
          </w:tcPr>
          <w:p w:rsidR="003678BA" w:rsidRPr="00830787" w:rsidRDefault="003678BA" w:rsidP="003678BA">
            <w:pPr>
              <w:rPr>
                <w:sz w:val="2"/>
                <w:szCs w:val="2"/>
                <w:lang w:val="ru-RU"/>
              </w:rPr>
            </w:pPr>
          </w:p>
        </w:tc>
      </w:tr>
      <w:tr w:rsidR="003678BA" w:rsidTr="003678BA">
        <w:trPr>
          <w:trHeight w:val="276"/>
        </w:trPr>
        <w:tc>
          <w:tcPr>
            <w:tcW w:w="4085" w:type="dxa"/>
            <w:tcBorders>
              <w:right w:val="single" w:sz="6" w:space="0" w:color="000000"/>
            </w:tcBorders>
            <w:shd w:val="clear" w:color="auto" w:fill="B1B1B1"/>
          </w:tcPr>
          <w:p w:rsidR="003678BA" w:rsidRDefault="003678BA" w:rsidP="003678BA">
            <w:pPr>
              <w:pStyle w:val="TableParagraph"/>
              <w:spacing w:line="256" w:lineRule="exact"/>
              <w:ind w:left="38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B1B1B1"/>
          </w:tcPr>
          <w:p w:rsidR="003678BA" w:rsidRDefault="003678BA" w:rsidP="003678BA">
            <w:pPr>
              <w:pStyle w:val="TableParagraph"/>
              <w:spacing w:line="256" w:lineRule="exact"/>
              <w:ind w:left="52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2</w:t>
            </w:r>
          </w:p>
        </w:tc>
        <w:tc>
          <w:tcPr>
            <w:tcW w:w="87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B1B1B1"/>
          </w:tcPr>
          <w:p w:rsidR="003678BA" w:rsidRDefault="003678BA" w:rsidP="003678BA">
            <w:pPr>
              <w:pStyle w:val="TableParagraph"/>
              <w:spacing w:line="256" w:lineRule="exact"/>
              <w:ind w:left="56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3</w:t>
            </w:r>
          </w:p>
        </w:tc>
        <w:tc>
          <w:tcPr>
            <w:tcW w:w="826" w:type="dxa"/>
            <w:gridSpan w:val="2"/>
            <w:tcBorders>
              <w:left w:val="single" w:sz="6" w:space="0" w:color="000000"/>
              <w:right w:val="single" w:sz="6" w:space="0" w:color="000000"/>
            </w:tcBorders>
            <w:shd w:val="clear" w:color="auto" w:fill="B1B1B1"/>
          </w:tcPr>
          <w:p w:rsidR="003678BA" w:rsidRDefault="003678BA" w:rsidP="003678BA">
            <w:pPr>
              <w:pStyle w:val="TableParagraph"/>
              <w:spacing w:line="256" w:lineRule="exact"/>
              <w:ind w:left="53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4</w:t>
            </w:r>
          </w:p>
        </w:tc>
        <w:tc>
          <w:tcPr>
            <w:tcW w:w="852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B1B1B1"/>
          </w:tcPr>
          <w:p w:rsidR="003678BA" w:rsidRDefault="003678BA" w:rsidP="003678BA">
            <w:pPr>
              <w:pStyle w:val="TableParagraph"/>
              <w:spacing w:line="256" w:lineRule="exact"/>
              <w:ind w:left="50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5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B1B1B1"/>
          </w:tcPr>
          <w:p w:rsidR="003678BA" w:rsidRDefault="003678BA" w:rsidP="003678BA">
            <w:pPr>
              <w:pStyle w:val="TableParagraph"/>
              <w:spacing w:line="256" w:lineRule="exact"/>
              <w:ind w:left="52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6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B1B1B1"/>
          </w:tcPr>
          <w:p w:rsidR="003678BA" w:rsidRDefault="003678BA" w:rsidP="003678BA">
            <w:pPr>
              <w:pStyle w:val="TableParagraph"/>
              <w:spacing w:line="256" w:lineRule="exact"/>
              <w:ind w:left="52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7</w:t>
            </w:r>
          </w:p>
        </w:tc>
        <w:tc>
          <w:tcPr>
            <w:tcW w:w="852" w:type="dxa"/>
            <w:gridSpan w:val="2"/>
            <w:tcBorders>
              <w:left w:val="single" w:sz="6" w:space="0" w:color="000000"/>
              <w:right w:val="single" w:sz="6" w:space="0" w:color="000000"/>
            </w:tcBorders>
            <w:shd w:val="clear" w:color="auto" w:fill="B1B1B1"/>
          </w:tcPr>
          <w:p w:rsidR="003678BA" w:rsidRDefault="003678BA" w:rsidP="003678BA">
            <w:pPr>
              <w:pStyle w:val="TableParagraph"/>
              <w:spacing w:line="256" w:lineRule="exact"/>
              <w:ind w:left="4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8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B1B1B1"/>
          </w:tcPr>
          <w:p w:rsidR="003678BA" w:rsidRDefault="003678BA" w:rsidP="003678BA">
            <w:pPr>
              <w:pStyle w:val="TableParagraph"/>
              <w:spacing w:line="256" w:lineRule="exact"/>
              <w:ind w:left="5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9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B1B1B1"/>
          </w:tcPr>
          <w:p w:rsidR="003678BA" w:rsidRDefault="003678BA" w:rsidP="003678BA">
            <w:pPr>
              <w:pStyle w:val="TableParagraph"/>
              <w:spacing w:line="256" w:lineRule="exact"/>
              <w:ind w:left="249" w:right="199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10</w:t>
            </w:r>
          </w:p>
        </w:tc>
        <w:tc>
          <w:tcPr>
            <w:tcW w:w="853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B1B1B1"/>
          </w:tcPr>
          <w:p w:rsidR="003678BA" w:rsidRDefault="003678BA" w:rsidP="003678BA">
            <w:pPr>
              <w:pStyle w:val="TableParagraph"/>
              <w:spacing w:line="256" w:lineRule="exact"/>
              <w:ind w:right="273"/>
              <w:jc w:val="right"/>
              <w:rPr>
                <w:sz w:val="24"/>
              </w:rPr>
            </w:pPr>
            <w:r>
              <w:rPr>
                <w:color w:val="000009"/>
                <w:sz w:val="24"/>
              </w:rPr>
              <w:t>11</w:t>
            </w:r>
          </w:p>
        </w:tc>
        <w:tc>
          <w:tcPr>
            <w:tcW w:w="850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B1B1B1"/>
          </w:tcPr>
          <w:p w:rsidR="003678BA" w:rsidRDefault="003678BA" w:rsidP="003678BA">
            <w:pPr>
              <w:pStyle w:val="TableParagraph"/>
              <w:spacing w:line="256" w:lineRule="exact"/>
              <w:ind w:left="249" w:right="200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12</w:t>
            </w:r>
          </w:p>
        </w:tc>
        <w:tc>
          <w:tcPr>
            <w:tcW w:w="852" w:type="dxa"/>
            <w:tcBorders>
              <w:left w:val="single" w:sz="6" w:space="0" w:color="000000"/>
            </w:tcBorders>
            <w:shd w:val="clear" w:color="auto" w:fill="B1B1B1"/>
          </w:tcPr>
          <w:p w:rsidR="003678BA" w:rsidRDefault="003678BA" w:rsidP="003678BA">
            <w:pPr>
              <w:pStyle w:val="TableParagraph"/>
              <w:spacing w:line="256" w:lineRule="exact"/>
              <w:ind w:left="212" w:right="151"/>
              <w:jc w:val="center"/>
              <w:rPr>
                <w:sz w:val="24"/>
              </w:rPr>
            </w:pPr>
            <w:r>
              <w:rPr>
                <w:color w:val="000009"/>
                <w:sz w:val="24"/>
              </w:rPr>
              <w:t>13</w:t>
            </w:r>
          </w:p>
        </w:tc>
        <w:tc>
          <w:tcPr>
            <w:tcW w:w="864" w:type="dxa"/>
            <w:shd w:val="clear" w:color="auto" w:fill="B1B1B1"/>
          </w:tcPr>
          <w:p w:rsidR="003678BA" w:rsidRDefault="003678BA" w:rsidP="003678BA">
            <w:pPr>
              <w:pStyle w:val="TableParagraph"/>
              <w:spacing w:line="256" w:lineRule="exact"/>
              <w:ind w:left="313"/>
              <w:rPr>
                <w:sz w:val="24"/>
              </w:rPr>
            </w:pPr>
            <w:r>
              <w:rPr>
                <w:color w:val="000009"/>
                <w:sz w:val="24"/>
              </w:rPr>
              <w:t>14</w:t>
            </w:r>
          </w:p>
        </w:tc>
      </w:tr>
      <w:tr w:rsidR="003678BA" w:rsidTr="003678BA">
        <w:trPr>
          <w:trHeight w:val="274"/>
        </w:trPr>
        <w:tc>
          <w:tcPr>
            <w:tcW w:w="15160" w:type="dxa"/>
            <w:gridSpan w:val="16"/>
            <w:tcBorders>
              <w:bottom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55" w:lineRule="exact"/>
              <w:ind w:left="80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Количество</w:t>
            </w:r>
            <w:r>
              <w:rPr>
                <w:b/>
                <w:color w:val="000009"/>
                <w:spacing w:val="-3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в</w:t>
            </w:r>
            <w:r>
              <w:rPr>
                <w:b/>
                <w:color w:val="000009"/>
                <w:spacing w:val="-3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неделю:</w:t>
            </w:r>
          </w:p>
        </w:tc>
      </w:tr>
      <w:tr w:rsidR="003678BA" w:rsidTr="003678BA">
        <w:trPr>
          <w:trHeight w:val="323"/>
        </w:trPr>
        <w:tc>
          <w:tcPr>
            <w:tcW w:w="4085" w:type="dxa"/>
            <w:tcBorders>
              <w:top w:val="single" w:sz="4" w:space="0" w:color="000000"/>
              <w:bottom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23"/>
              <w:ind w:left="114"/>
              <w:rPr>
                <w:sz w:val="24"/>
              </w:rPr>
            </w:pPr>
            <w:r>
              <w:rPr>
                <w:color w:val="000009"/>
                <w:sz w:val="24"/>
              </w:rPr>
              <w:t>-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тренировочных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дней;</w:t>
            </w:r>
          </w:p>
        </w:tc>
        <w:tc>
          <w:tcPr>
            <w:tcW w:w="85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before="2" w:line="301" w:lineRule="exact"/>
              <w:ind w:left="36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3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before="2" w:line="301" w:lineRule="exact"/>
              <w:ind w:left="57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3</w:t>
            </w:r>
          </w:p>
        </w:tc>
        <w:tc>
          <w:tcPr>
            <w:tcW w:w="8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before="2" w:line="301" w:lineRule="exact"/>
              <w:ind w:left="54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3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before="2" w:line="301" w:lineRule="exact"/>
              <w:ind w:left="51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before="2" w:line="301" w:lineRule="exact"/>
              <w:ind w:left="53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before="2" w:line="301" w:lineRule="exact"/>
              <w:ind w:left="53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3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before="2" w:line="301" w:lineRule="exact"/>
              <w:ind w:left="50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before="2" w:line="301" w:lineRule="exact"/>
              <w:ind w:left="52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before="2" w:line="301" w:lineRule="exact"/>
              <w:ind w:left="52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3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before="2" w:line="301" w:lineRule="exact"/>
              <w:ind w:right="325"/>
              <w:jc w:val="right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before="2" w:line="301" w:lineRule="exact"/>
              <w:ind w:left="50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3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before="2" w:line="301" w:lineRule="exact"/>
              <w:ind w:left="65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3</w:t>
            </w:r>
          </w:p>
        </w:tc>
        <w:tc>
          <w:tcPr>
            <w:tcW w:w="864" w:type="dxa"/>
            <w:tcBorders>
              <w:top w:val="single" w:sz="4" w:space="0" w:color="000000"/>
              <w:bottom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rPr>
                <w:sz w:val="26"/>
                <w:szCs w:val="26"/>
              </w:rPr>
            </w:pPr>
          </w:p>
        </w:tc>
      </w:tr>
      <w:tr w:rsidR="003678BA" w:rsidTr="003678BA">
        <w:trPr>
          <w:trHeight w:val="320"/>
        </w:trPr>
        <w:tc>
          <w:tcPr>
            <w:tcW w:w="4085" w:type="dxa"/>
            <w:tcBorders>
              <w:top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20"/>
              <w:ind w:left="114"/>
              <w:rPr>
                <w:sz w:val="24"/>
              </w:rPr>
            </w:pPr>
            <w:r>
              <w:rPr>
                <w:color w:val="000009"/>
                <w:sz w:val="24"/>
              </w:rPr>
              <w:t>-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тренировочных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часов.</w:t>
            </w:r>
          </w:p>
        </w:tc>
        <w:tc>
          <w:tcPr>
            <w:tcW w:w="850" w:type="dxa"/>
            <w:tcBorders>
              <w:top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line="300" w:lineRule="exact"/>
              <w:ind w:left="36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6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line="300" w:lineRule="exact"/>
              <w:ind w:left="57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6</w:t>
            </w:r>
          </w:p>
        </w:tc>
        <w:tc>
          <w:tcPr>
            <w:tcW w:w="826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line="300" w:lineRule="exact"/>
              <w:ind w:left="54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6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line="300" w:lineRule="exact"/>
              <w:ind w:left="51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line="300" w:lineRule="exact"/>
              <w:ind w:left="53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line="300" w:lineRule="exact"/>
              <w:ind w:left="53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6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line="300" w:lineRule="exact"/>
              <w:ind w:left="50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line="300" w:lineRule="exact"/>
              <w:ind w:left="52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line="300" w:lineRule="exact"/>
              <w:ind w:left="52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6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line="300" w:lineRule="exact"/>
              <w:ind w:right="325"/>
              <w:jc w:val="right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line="300" w:lineRule="exact"/>
              <w:ind w:left="50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6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line="300" w:lineRule="exact"/>
              <w:ind w:left="65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6</w:t>
            </w:r>
          </w:p>
        </w:tc>
        <w:tc>
          <w:tcPr>
            <w:tcW w:w="864" w:type="dxa"/>
            <w:tcBorders>
              <w:top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rPr>
                <w:sz w:val="26"/>
                <w:szCs w:val="26"/>
              </w:rPr>
            </w:pPr>
          </w:p>
        </w:tc>
      </w:tr>
      <w:tr w:rsidR="003678BA" w:rsidTr="003678BA">
        <w:trPr>
          <w:trHeight w:val="322"/>
        </w:trPr>
        <w:tc>
          <w:tcPr>
            <w:tcW w:w="4085" w:type="dxa"/>
          </w:tcPr>
          <w:p w:rsidR="003678BA" w:rsidRDefault="003678BA" w:rsidP="003678BA">
            <w:pPr>
              <w:pStyle w:val="TableParagraph"/>
              <w:spacing w:before="22"/>
              <w:ind w:left="80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Теоретическая</w:t>
            </w:r>
            <w:r>
              <w:rPr>
                <w:b/>
                <w:color w:val="000009"/>
                <w:spacing w:val="-2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подготовка</w:t>
            </w:r>
            <w:r>
              <w:rPr>
                <w:b/>
                <w:color w:val="000009"/>
                <w:spacing w:val="-3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(час)</w:t>
            </w:r>
          </w:p>
        </w:tc>
        <w:tc>
          <w:tcPr>
            <w:tcW w:w="850" w:type="dxa"/>
            <w:tcBorders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before="1" w:line="301" w:lineRule="exact"/>
              <w:ind w:left="36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3</w:t>
            </w:r>
          </w:p>
        </w:tc>
        <w:tc>
          <w:tcPr>
            <w:tcW w:w="876" w:type="dxa"/>
            <w:tcBorders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before="1" w:line="301" w:lineRule="exact"/>
              <w:ind w:left="57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2</w:t>
            </w:r>
          </w:p>
        </w:tc>
        <w:tc>
          <w:tcPr>
            <w:tcW w:w="826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rPr>
                <w:sz w:val="26"/>
                <w:szCs w:val="26"/>
              </w:rPr>
            </w:pPr>
          </w:p>
        </w:tc>
        <w:tc>
          <w:tcPr>
            <w:tcW w:w="852" w:type="dxa"/>
            <w:tcBorders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before="1" w:line="301" w:lineRule="exact"/>
              <w:ind w:left="51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2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before="1" w:line="301" w:lineRule="exact"/>
              <w:ind w:left="53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3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rPr>
                <w:sz w:val="26"/>
                <w:szCs w:val="26"/>
              </w:rPr>
            </w:pPr>
          </w:p>
        </w:tc>
        <w:tc>
          <w:tcPr>
            <w:tcW w:w="852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before="1" w:line="301" w:lineRule="exact"/>
              <w:ind w:left="50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1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before="1" w:line="301" w:lineRule="exact"/>
              <w:ind w:left="52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1</w:t>
            </w:r>
          </w:p>
        </w:tc>
        <w:tc>
          <w:tcPr>
            <w:tcW w:w="853" w:type="dxa"/>
            <w:tcBorders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before="1" w:line="301" w:lineRule="exact"/>
              <w:ind w:right="325"/>
              <w:jc w:val="right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1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rPr>
                <w:sz w:val="26"/>
                <w:szCs w:val="26"/>
              </w:rPr>
            </w:pPr>
          </w:p>
        </w:tc>
        <w:tc>
          <w:tcPr>
            <w:tcW w:w="852" w:type="dxa"/>
            <w:tcBorders>
              <w:lef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before="1" w:line="301" w:lineRule="exact"/>
              <w:ind w:left="65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1</w:t>
            </w:r>
          </w:p>
        </w:tc>
        <w:tc>
          <w:tcPr>
            <w:tcW w:w="864" w:type="dxa"/>
          </w:tcPr>
          <w:p w:rsidR="003678BA" w:rsidRPr="00701D35" w:rsidRDefault="003678BA" w:rsidP="003678BA">
            <w:pPr>
              <w:pStyle w:val="TableParagraph"/>
              <w:spacing w:before="1" w:line="301" w:lineRule="exact"/>
              <w:ind w:left="294"/>
              <w:rPr>
                <w:b/>
                <w:sz w:val="26"/>
                <w:szCs w:val="26"/>
              </w:rPr>
            </w:pPr>
            <w:r w:rsidRPr="00701D35">
              <w:rPr>
                <w:b/>
                <w:color w:val="000009"/>
                <w:sz w:val="26"/>
                <w:szCs w:val="26"/>
              </w:rPr>
              <w:t>14</w:t>
            </w:r>
          </w:p>
        </w:tc>
      </w:tr>
      <w:tr w:rsidR="003678BA" w:rsidTr="003678BA">
        <w:trPr>
          <w:trHeight w:val="277"/>
        </w:trPr>
        <w:tc>
          <w:tcPr>
            <w:tcW w:w="15160" w:type="dxa"/>
            <w:gridSpan w:val="16"/>
            <w:tcBorders>
              <w:bottom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57" w:lineRule="exact"/>
              <w:ind w:left="80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Физическая</w:t>
            </w:r>
            <w:r>
              <w:rPr>
                <w:b/>
                <w:color w:val="000009"/>
                <w:spacing w:val="-3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подготовка</w:t>
            </w:r>
            <w:r>
              <w:rPr>
                <w:b/>
                <w:color w:val="000009"/>
                <w:spacing w:val="-2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(час):</w:t>
            </w:r>
          </w:p>
        </w:tc>
      </w:tr>
      <w:tr w:rsidR="003678BA" w:rsidTr="003678BA">
        <w:trPr>
          <w:trHeight w:val="321"/>
        </w:trPr>
        <w:tc>
          <w:tcPr>
            <w:tcW w:w="4085" w:type="dxa"/>
            <w:tcBorders>
              <w:top w:val="single" w:sz="4" w:space="0" w:color="000000"/>
              <w:bottom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20"/>
              <w:ind w:left="114"/>
              <w:rPr>
                <w:sz w:val="24"/>
              </w:rPr>
            </w:pPr>
            <w:r>
              <w:rPr>
                <w:color w:val="000009"/>
                <w:sz w:val="24"/>
              </w:rPr>
              <w:t>-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общая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физическая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подготовка;</w:t>
            </w:r>
          </w:p>
        </w:tc>
        <w:tc>
          <w:tcPr>
            <w:tcW w:w="85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line="301" w:lineRule="exact"/>
              <w:ind w:left="271" w:right="231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17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line="301" w:lineRule="exact"/>
              <w:ind w:left="301" w:right="245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14</w:t>
            </w:r>
          </w:p>
        </w:tc>
        <w:tc>
          <w:tcPr>
            <w:tcW w:w="8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line="301" w:lineRule="exact"/>
              <w:ind w:left="292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14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line="301" w:lineRule="exact"/>
              <w:ind w:left="51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line="301" w:lineRule="exact"/>
              <w:ind w:left="53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line="301" w:lineRule="exact"/>
              <w:ind w:left="53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7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line="301" w:lineRule="exact"/>
              <w:ind w:left="50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line="301" w:lineRule="exact"/>
              <w:ind w:left="52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line="301" w:lineRule="exact"/>
              <w:ind w:left="52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1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line="301" w:lineRule="exact"/>
              <w:ind w:right="252"/>
              <w:jc w:val="right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14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line="301" w:lineRule="exact"/>
              <w:ind w:left="132" w:right="78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15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line="301" w:lineRule="exact"/>
              <w:ind w:left="65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2</w:t>
            </w:r>
          </w:p>
        </w:tc>
        <w:tc>
          <w:tcPr>
            <w:tcW w:w="864" w:type="dxa"/>
            <w:tcBorders>
              <w:top w:val="single" w:sz="4" w:space="0" w:color="000000"/>
              <w:bottom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line="301" w:lineRule="exact"/>
              <w:ind w:left="225"/>
              <w:rPr>
                <w:b/>
                <w:sz w:val="26"/>
                <w:szCs w:val="26"/>
              </w:rPr>
            </w:pPr>
            <w:r w:rsidRPr="00701D35">
              <w:rPr>
                <w:b/>
                <w:color w:val="000009"/>
                <w:sz w:val="26"/>
                <w:szCs w:val="26"/>
              </w:rPr>
              <w:t>102</w:t>
            </w:r>
          </w:p>
        </w:tc>
      </w:tr>
      <w:tr w:rsidR="003678BA" w:rsidTr="003678BA">
        <w:trPr>
          <w:trHeight w:val="320"/>
        </w:trPr>
        <w:tc>
          <w:tcPr>
            <w:tcW w:w="4085" w:type="dxa"/>
            <w:tcBorders>
              <w:top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23"/>
              <w:ind w:left="114"/>
              <w:rPr>
                <w:sz w:val="24"/>
              </w:rPr>
            </w:pPr>
            <w:r>
              <w:rPr>
                <w:color w:val="000009"/>
                <w:spacing w:val="-1"/>
                <w:sz w:val="24"/>
              </w:rPr>
              <w:t>-</w:t>
            </w:r>
            <w:r>
              <w:rPr>
                <w:color w:val="000009"/>
                <w:spacing w:val="3"/>
                <w:sz w:val="24"/>
              </w:rPr>
              <w:t xml:space="preserve"> </w:t>
            </w:r>
            <w:r>
              <w:rPr>
                <w:color w:val="000009"/>
                <w:spacing w:val="-1"/>
                <w:sz w:val="24"/>
              </w:rPr>
              <w:t>специальная</w:t>
            </w:r>
            <w:r>
              <w:rPr>
                <w:color w:val="000009"/>
                <w:spacing w:val="-13"/>
                <w:sz w:val="24"/>
              </w:rPr>
              <w:t xml:space="preserve"> </w:t>
            </w:r>
            <w:r>
              <w:rPr>
                <w:color w:val="000009"/>
                <w:spacing w:val="-1"/>
                <w:sz w:val="24"/>
              </w:rPr>
              <w:t>физическая</w:t>
            </w:r>
            <w:r>
              <w:rPr>
                <w:color w:val="000009"/>
                <w:spacing w:val="-9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подготовка.</w:t>
            </w:r>
          </w:p>
        </w:tc>
        <w:tc>
          <w:tcPr>
            <w:tcW w:w="850" w:type="dxa"/>
            <w:tcBorders>
              <w:top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rPr>
                <w:sz w:val="26"/>
                <w:szCs w:val="26"/>
              </w:rPr>
            </w:pP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rPr>
                <w:sz w:val="26"/>
                <w:szCs w:val="26"/>
              </w:rPr>
            </w:pPr>
          </w:p>
        </w:tc>
        <w:tc>
          <w:tcPr>
            <w:tcW w:w="826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line="301" w:lineRule="exact"/>
              <w:ind w:left="54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1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line="301" w:lineRule="exact"/>
              <w:ind w:left="51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line="301" w:lineRule="exact"/>
              <w:ind w:left="53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line="301" w:lineRule="exact"/>
              <w:ind w:left="53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5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line="301" w:lineRule="exact"/>
              <w:ind w:left="50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line="301" w:lineRule="exact"/>
              <w:ind w:left="52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line="301" w:lineRule="exact"/>
              <w:ind w:left="52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2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line="301" w:lineRule="exact"/>
              <w:ind w:left="50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1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line="301" w:lineRule="exact"/>
              <w:ind w:left="65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1</w:t>
            </w:r>
          </w:p>
        </w:tc>
        <w:tc>
          <w:tcPr>
            <w:tcW w:w="864" w:type="dxa"/>
            <w:tcBorders>
              <w:top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line="301" w:lineRule="exact"/>
              <w:ind w:left="294"/>
              <w:rPr>
                <w:b/>
                <w:sz w:val="26"/>
                <w:szCs w:val="26"/>
              </w:rPr>
            </w:pPr>
            <w:r w:rsidRPr="00701D35">
              <w:rPr>
                <w:b/>
                <w:color w:val="000009"/>
                <w:sz w:val="26"/>
                <w:szCs w:val="26"/>
              </w:rPr>
              <w:t>30</w:t>
            </w:r>
          </w:p>
        </w:tc>
      </w:tr>
      <w:tr w:rsidR="003678BA" w:rsidTr="003678BA">
        <w:trPr>
          <w:trHeight w:val="277"/>
        </w:trPr>
        <w:tc>
          <w:tcPr>
            <w:tcW w:w="15160" w:type="dxa"/>
            <w:gridSpan w:val="16"/>
            <w:tcBorders>
              <w:bottom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57" w:lineRule="exact"/>
              <w:ind w:left="80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Техническая</w:t>
            </w:r>
            <w:r>
              <w:rPr>
                <w:b/>
                <w:color w:val="000009"/>
                <w:spacing w:val="-3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подготовка</w:t>
            </w:r>
            <w:r>
              <w:rPr>
                <w:b/>
                <w:color w:val="000009"/>
                <w:spacing w:val="-3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(час):</w:t>
            </w:r>
          </w:p>
        </w:tc>
      </w:tr>
      <w:tr w:rsidR="003678BA" w:rsidTr="003678BA">
        <w:trPr>
          <w:trHeight w:val="321"/>
        </w:trPr>
        <w:tc>
          <w:tcPr>
            <w:tcW w:w="4085" w:type="dxa"/>
            <w:tcBorders>
              <w:top w:val="single" w:sz="4" w:space="0" w:color="000000"/>
              <w:bottom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23"/>
              <w:ind w:left="114"/>
              <w:rPr>
                <w:sz w:val="24"/>
              </w:rPr>
            </w:pPr>
            <w:r>
              <w:rPr>
                <w:color w:val="000009"/>
                <w:sz w:val="24"/>
              </w:rPr>
              <w:t>-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техника</w:t>
            </w:r>
            <w:r>
              <w:rPr>
                <w:color w:val="000009"/>
                <w:spacing w:val="-3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нападения;</w:t>
            </w:r>
          </w:p>
        </w:tc>
        <w:tc>
          <w:tcPr>
            <w:tcW w:w="85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line="301" w:lineRule="exact"/>
              <w:ind w:left="36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5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line="301" w:lineRule="exact"/>
              <w:ind w:left="57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4</w:t>
            </w:r>
          </w:p>
        </w:tc>
        <w:tc>
          <w:tcPr>
            <w:tcW w:w="8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line="301" w:lineRule="exact"/>
              <w:ind w:left="54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4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line="301" w:lineRule="exact"/>
              <w:ind w:left="51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line="301" w:lineRule="exact"/>
              <w:ind w:left="53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line="301" w:lineRule="exact"/>
              <w:ind w:left="53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2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line="301" w:lineRule="exact"/>
              <w:ind w:left="50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line="301" w:lineRule="exact"/>
              <w:ind w:left="52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rPr>
                <w:sz w:val="26"/>
                <w:szCs w:val="26"/>
              </w:rPr>
            </w:pP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line="301" w:lineRule="exact"/>
              <w:ind w:right="325"/>
              <w:jc w:val="right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line="301" w:lineRule="exact"/>
              <w:ind w:left="50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4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line="301" w:lineRule="exact"/>
              <w:ind w:left="65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1</w:t>
            </w:r>
          </w:p>
        </w:tc>
        <w:tc>
          <w:tcPr>
            <w:tcW w:w="864" w:type="dxa"/>
            <w:tcBorders>
              <w:top w:val="single" w:sz="4" w:space="0" w:color="000000"/>
              <w:bottom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line="301" w:lineRule="exact"/>
              <w:ind w:left="294"/>
              <w:rPr>
                <w:b/>
                <w:sz w:val="26"/>
                <w:szCs w:val="26"/>
              </w:rPr>
            </w:pPr>
            <w:r w:rsidRPr="00701D35">
              <w:rPr>
                <w:b/>
                <w:color w:val="000009"/>
                <w:sz w:val="26"/>
                <w:szCs w:val="26"/>
              </w:rPr>
              <w:t>30</w:t>
            </w:r>
          </w:p>
        </w:tc>
      </w:tr>
      <w:tr w:rsidR="003678BA" w:rsidTr="003678BA">
        <w:trPr>
          <w:trHeight w:val="322"/>
        </w:trPr>
        <w:tc>
          <w:tcPr>
            <w:tcW w:w="4085" w:type="dxa"/>
            <w:tcBorders>
              <w:top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23"/>
              <w:ind w:left="114"/>
              <w:rPr>
                <w:sz w:val="24"/>
              </w:rPr>
            </w:pPr>
            <w:r>
              <w:rPr>
                <w:color w:val="000009"/>
                <w:sz w:val="24"/>
              </w:rPr>
              <w:t>-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техника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обороны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(защиты).</w:t>
            </w:r>
          </w:p>
        </w:tc>
        <w:tc>
          <w:tcPr>
            <w:tcW w:w="850" w:type="dxa"/>
            <w:tcBorders>
              <w:top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before="2" w:line="301" w:lineRule="exact"/>
              <w:ind w:left="36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5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before="2" w:line="301" w:lineRule="exact"/>
              <w:ind w:left="57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4</w:t>
            </w:r>
          </w:p>
        </w:tc>
        <w:tc>
          <w:tcPr>
            <w:tcW w:w="826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before="2" w:line="301" w:lineRule="exact"/>
              <w:ind w:left="54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4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before="2" w:line="301" w:lineRule="exact"/>
              <w:ind w:left="51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before="2" w:line="301" w:lineRule="exact"/>
              <w:ind w:left="53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before="2" w:line="301" w:lineRule="exact"/>
              <w:ind w:left="53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2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before="2" w:line="301" w:lineRule="exact"/>
              <w:ind w:left="50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before="2" w:line="301" w:lineRule="exact"/>
              <w:ind w:left="52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rPr>
                <w:sz w:val="26"/>
                <w:szCs w:val="26"/>
              </w:rPr>
            </w:pP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before="2" w:line="301" w:lineRule="exact"/>
              <w:ind w:right="325"/>
              <w:jc w:val="right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before="2" w:line="301" w:lineRule="exact"/>
              <w:ind w:left="50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4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before="2" w:line="301" w:lineRule="exact"/>
              <w:ind w:left="65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1</w:t>
            </w:r>
          </w:p>
        </w:tc>
        <w:tc>
          <w:tcPr>
            <w:tcW w:w="864" w:type="dxa"/>
            <w:tcBorders>
              <w:top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before="2" w:line="301" w:lineRule="exact"/>
              <w:ind w:left="294"/>
              <w:rPr>
                <w:b/>
                <w:sz w:val="26"/>
                <w:szCs w:val="26"/>
              </w:rPr>
            </w:pPr>
            <w:r w:rsidRPr="00701D35">
              <w:rPr>
                <w:b/>
                <w:color w:val="000009"/>
                <w:sz w:val="26"/>
                <w:szCs w:val="26"/>
              </w:rPr>
              <w:t>30</w:t>
            </w:r>
          </w:p>
        </w:tc>
      </w:tr>
      <w:tr w:rsidR="003678BA" w:rsidTr="003678BA">
        <w:trPr>
          <w:trHeight w:val="274"/>
        </w:trPr>
        <w:tc>
          <w:tcPr>
            <w:tcW w:w="15160" w:type="dxa"/>
            <w:gridSpan w:val="16"/>
            <w:tcBorders>
              <w:bottom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55" w:lineRule="exact"/>
              <w:ind w:left="80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Тактическая</w:t>
            </w:r>
            <w:r>
              <w:rPr>
                <w:b/>
                <w:color w:val="000009"/>
                <w:spacing w:val="-3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подготовка</w:t>
            </w:r>
            <w:r>
              <w:rPr>
                <w:b/>
                <w:color w:val="000009"/>
                <w:spacing w:val="-3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(час):</w:t>
            </w:r>
          </w:p>
        </w:tc>
      </w:tr>
      <w:tr w:rsidR="003678BA" w:rsidTr="003678BA">
        <w:trPr>
          <w:trHeight w:val="369"/>
        </w:trPr>
        <w:tc>
          <w:tcPr>
            <w:tcW w:w="4085" w:type="dxa"/>
            <w:tcBorders>
              <w:top w:val="single" w:sz="4" w:space="0" w:color="000000"/>
              <w:bottom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23"/>
              <w:ind w:left="114"/>
              <w:rPr>
                <w:sz w:val="24"/>
              </w:rPr>
            </w:pPr>
            <w:r>
              <w:rPr>
                <w:color w:val="000009"/>
                <w:sz w:val="24"/>
              </w:rPr>
              <w:t>-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тактика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нападения;</w:t>
            </w:r>
          </w:p>
        </w:tc>
        <w:tc>
          <w:tcPr>
            <w:tcW w:w="85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rPr>
                <w:sz w:val="26"/>
                <w:szCs w:val="26"/>
              </w:rPr>
            </w:pP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rPr>
                <w:sz w:val="26"/>
                <w:szCs w:val="26"/>
              </w:rPr>
            </w:pPr>
          </w:p>
        </w:tc>
        <w:tc>
          <w:tcPr>
            <w:tcW w:w="8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rPr>
                <w:sz w:val="26"/>
                <w:szCs w:val="26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before="2" w:line="301" w:lineRule="exact"/>
              <w:ind w:left="53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before="2" w:line="301" w:lineRule="exact"/>
              <w:ind w:left="53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3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before="2" w:line="301" w:lineRule="exact"/>
              <w:ind w:left="50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before="2" w:line="301" w:lineRule="exact"/>
              <w:ind w:left="52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before="2" w:line="301" w:lineRule="exact"/>
              <w:ind w:left="52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3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before="2" w:line="301" w:lineRule="exact"/>
              <w:ind w:right="325"/>
              <w:jc w:val="right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rPr>
                <w:sz w:val="26"/>
                <w:szCs w:val="26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rPr>
                <w:sz w:val="26"/>
                <w:szCs w:val="26"/>
              </w:rPr>
            </w:pPr>
          </w:p>
        </w:tc>
        <w:tc>
          <w:tcPr>
            <w:tcW w:w="864" w:type="dxa"/>
            <w:tcBorders>
              <w:top w:val="single" w:sz="4" w:space="0" w:color="000000"/>
              <w:bottom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before="2" w:line="301" w:lineRule="exact"/>
              <w:ind w:left="294"/>
              <w:rPr>
                <w:b/>
                <w:sz w:val="26"/>
                <w:szCs w:val="26"/>
              </w:rPr>
            </w:pPr>
            <w:r w:rsidRPr="00701D35">
              <w:rPr>
                <w:b/>
                <w:color w:val="000009"/>
                <w:sz w:val="26"/>
                <w:szCs w:val="26"/>
              </w:rPr>
              <w:t>16</w:t>
            </w:r>
          </w:p>
        </w:tc>
      </w:tr>
      <w:tr w:rsidR="003678BA" w:rsidTr="003678BA">
        <w:trPr>
          <w:trHeight w:val="320"/>
        </w:trPr>
        <w:tc>
          <w:tcPr>
            <w:tcW w:w="4085" w:type="dxa"/>
            <w:tcBorders>
              <w:top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23"/>
              <w:ind w:left="114"/>
              <w:rPr>
                <w:sz w:val="24"/>
              </w:rPr>
            </w:pPr>
            <w:r>
              <w:rPr>
                <w:color w:val="000009"/>
                <w:sz w:val="24"/>
              </w:rPr>
              <w:t>- тактика</w:t>
            </w:r>
            <w:r>
              <w:rPr>
                <w:color w:val="000009"/>
                <w:spacing w:val="-2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обороны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(защиты).</w:t>
            </w:r>
          </w:p>
        </w:tc>
        <w:tc>
          <w:tcPr>
            <w:tcW w:w="850" w:type="dxa"/>
            <w:tcBorders>
              <w:top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rPr>
                <w:sz w:val="26"/>
                <w:szCs w:val="26"/>
              </w:rPr>
            </w:pP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rPr>
                <w:sz w:val="26"/>
                <w:szCs w:val="26"/>
              </w:rPr>
            </w:pPr>
          </w:p>
        </w:tc>
        <w:tc>
          <w:tcPr>
            <w:tcW w:w="826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rPr>
                <w:sz w:val="26"/>
                <w:szCs w:val="26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line="301" w:lineRule="exact"/>
              <w:ind w:left="53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line="301" w:lineRule="exact"/>
              <w:ind w:left="53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4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line="301" w:lineRule="exact"/>
              <w:ind w:left="50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line="301" w:lineRule="exact"/>
              <w:ind w:left="52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line="301" w:lineRule="exact"/>
              <w:ind w:left="52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1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rPr>
                <w:sz w:val="26"/>
                <w:szCs w:val="26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rPr>
                <w:sz w:val="26"/>
                <w:szCs w:val="26"/>
              </w:rPr>
            </w:pPr>
          </w:p>
        </w:tc>
        <w:tc>
          <w:tcPr>
            <w:tcW w:w="864" w:type="dxa"/>
            <w:tcBorders>
              <w:top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line="301" w:lineRule="exact"/>
              <w:ind w:left="294"/>
              <w:rPr>
                <w:b/>
                <w:sz w:val="26"/>
                <w:szCs w:val="26"/>
              </w:rPr>
            </w:pPr>
            <w:r w:rsidRPr="00701D35">
              <w:rPr>
                <w:b/>
                <w:color w:val="000009"/>
                <w:sz w:val="26"/>
                <w:szCs w:val="26"/>
              </w:rPr>
              <w:t>16</w:t>
            </w:r>
          </w:p>
        </w:tc>
      </w:tr>
      <w:tr w:rsidR="003678BA" w:rsidTr="003678BA">
        <w:trPr>
          <w:trHeight w:val="322"/>
        </w:trPr>
        <w:tc>
          <w:tcPr>
            <w:tcW w:w="4085" w:type="dxa"/>
          </w:tcPr>
          <w:p w:rsidR="003678BA" w:rsidRDefault="003678BA" w:rsidP="003678BA">
            <w:pPr>
              <w:pStyle w:val="TableParagraph"/>
              <w:spacing w:before="22"/>
              <w:ind w:left="80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Интегральная</w:t>
            </w:r>
            <w:r>
              <w:rPr>
                <w:b/>
                <w:color w:val="000009"/>
                <w:spacing w:val="-3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подготовка</w:t>
            </w:r>
            <w:r>
              <w:rPr>
                <w:b/>
                <w:color w:val="000009"/>
                <w:spacing w:val="-3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(час)</w:t>
            </w:r>
          </w:p>
        </w:tc>
        <w:tc>
          <w:tcPr>
            <w:tcW w:w="850" w:type="dxa"/>
            <w:tcBorders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rPr>
                <w:sz w:val="26"/>
                <w:szCs w:val="26"/>
              </w:rPr>
            </w:pPr>
          </w:p>
        </w:tc>
        <w:tc>
          <w:tcPr>
            <w:tcW w:w="876" w:type="dxa"/>
            <w:tcBorders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rPr>
                <w:sz w:val="26"/>
                <w:szCs w:val="26"/>
              </w:rPr>
            </w:pPr>
          </w:p>
        </w:tc>
        <w:tc>
          <w:tcPr>
            <w:tcW w:w="826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before="1" w:line="301" w:lineRule="exact"/>
              <w:ind w:left="54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1</w:t>
            </w:r>
          </w:p>
        </w:tc>
        <w:tc>
          <w:tcPr>
            <w:tcW w:w="852" w:type="dxa"/>
            <w:tcBorders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before="1" w:line="301" w:lineRule="exact"/>
              <w:ind w:left="51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4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before="1" w:line="301" w:lineRule="exact"/>
              <w:ind w:left="53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2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before="1" w:line="301" w:lineRule="exact"/>
              <w:ind w:left="53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1</w:t>
            </w:r>
          </w:p>
        </w:tc>
        <w:tc>
          <w:tcPr>
            <w:tcW w:w="852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before="1" w:line="301" w:lineRule="exact"/>
              <w:ind w:left="50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4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before="1" w:line="301" w:lineRule="exact"/>
              <w:ind w:left="52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6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before="1" w:line="301" w:lineRule="exact"/>
              <w:ind w:left="52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6</w:t>
            </w:r>
          </w:p>
        </w:tc>
        <w:tc>
          <w:tcPr>
            <w:tcW w:w="853" w:type="dxa"/>
            <w:tcBorders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before="1" w:line="301" w:lineRule="exact"/>
              <w:ind w:right="325"/>
              <w:jc w:val="right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4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rPr>
                <w:sz w:val="26"/>
                <w:szCs w:val="26"/>
              </w:rPr>
            </w:pPr>
          </w:p>
        </w:tc>
        <w:tc>
          <w:tcPr>
            <w:tcW w:w="852" w:type="dxa"/>
            <w:tcBorders>
              <w:lef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before="1" w:line="301" w:lineRule="exact"/>
              <w:ind w:left="65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2</w:t>
            </w:r>
          </w:p>
        </w:tc>
        <w:tc>
          <w:tcPr>
            <w:tcW w:w="864" w:type="dxa"/>
          </w:tcPr>
          <w:p w:rsidR="003678BA" w:rsidRPr="00701D35" w:rsidRDefault="003678BA" w:rsidP="003678BA">
            <w:pPr>
              <w:pStyle w:val="TableParagraph"/>
              <w:spacing w:before="1" w:line="301" w:lineRule="exact"/>
              <w:ind w:left="294"/>
              <w:rPr>
                <w:b/>
                <w:sz w:val="26"/>
                <w:szCs w:val="26"/>
              </w:rPr>
            </w:pPr>
            <w:r w:rsidRPr="00701D35">
              <w:rPr>
                <w:b/>
                <w:color w:val="000009"/>
                <w:sz w:val="26"/>
                <w:szCs w:val="26"/>
              </w:rPr>
              <w:t>30</w:t>
            </w:r>
          </w:p>
        </w:tc>
      </w:tr>
      <w:tr w:rsidR="003678BA" w:rsidTr="003678BA">
        <w:trPr>
          <w:trHeight w:val="277"/>
        </w:trPr>
        <w:tc>
          <w:tcPr>
            <w:tcW w:w="15160" w:type="dxa"/>
            <w:gridSpan w:val="16"/>
            <w:tcBorders>
              <w:bottom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57" w:lineRule="exact"/>
              <w:ind w:left="80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Соревнования</w:t>
            </w:r>
            <w:r>
              <w:rPr>
                <w:b/>
                <w:color w:val="000009"/>
                <w:spacing w:val="-6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(час):</w:t>
            </w:r>
          </w:p>
        </w:tc>
      </w:tr>
      <w:tr w:rsidR="003678BA" w:rsidTr="003678BA">
        <w:trPr>
          <w:trHeight w:val="321"/>
        </w:trPr>
        <w:tc>
          <w:tcPr>
            <w:tcW w:w="4085" w:type="dxa"/>
            <w:tcBorders>
              <w:top w:val="single" w:sz="4" w:space="0" w:color="000000"/>
              <w:bottom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20"/>
              <w:ind w:left="114"/>
              <w:rPr>
                <w:sz w:val="24"/>
              </w:rPr>
            </w:pPr>
            <w:r>
              <w:rPr>
                <w:color w:val="000009"/>
                <w:sz w:val="24"/>
              </w:rPr>
              <w:t>-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контрольные;</w:t>
            </w:r>
          </w:p>
        </w:tc>
        <w:tc>
          <w:tcPr>
            <w:tcW w:w="85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rPr>
                <w:sz w:val="26"/>
                <w:szCs w:val="26"/>
              </w:rPr>
            </w:pP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rPr>
                <w:sz w:val="26"/>
                <w:szCs w:val="26"/>
              </w:rPr>
            </w:pPr>
          </w:p>
        </w:tc>
        <w:tc>
          <w:tcPr>
            <w:tcW w:w="8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rPr>
                <w:sz w:val="26"/>
                <w:szCs w:val="26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line="301" w:lineRule="exact"/>
              <w:ind w:left="133" w:right="78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10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rPr>
                <w:sz w:val="26"/>
                <w:szCs w:val="26"/>
              </w:rPr>
            </w:pP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rPr>
                <w:sz w:val="26"/>
                <w:szCs w:val="26"/>
              </w:rPr>
            </w:pP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rPr>
                <w:sz w:val="26"/>
                <w:szCs w:val="26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line="301" w:lineRule="exact"/>
              <w:ind w:left="286" w:right="218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10</w:t>
            </w:r>
          </w:p>
        </w:tc>
        <w:tc>
          <w:tcPr>
            <w:tcW w:w="864" w:type="dxa"/>
            <w:tcBorders>
              <w:top w:val="single" w:sz="4" w:space="0" w:color="000000"/>
              <w:bottom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line="301" w:lineRule="exact"/>
              <w:ind w:left="294"/>
              <w:rPr>
                <w:b/>
                <w:sz w:val="26"/>
                <w:szCs w:val="26"/>
              </w:rPr>
            </w:pPr>
            <w:r w:rsidRPr="00701D35">
              <w:rPr>
                <w:b/>
                <w:color w:val="000009"/>
                <w:sz w:val="26"/>
                <w:szCs w:val="26"/>
              </w:rPr>
              <w:t>20</w:t>
            </w:r>
          </w:p>
        </w:tc>
      </w:tr>
      <w:tr w:rsidR="003678BA" w:rsidTr="003678BA">
        <w:trPr>
          <w:trHeight w:val="320"/>
        </w:trPr>
        <w:tc>
          <w:tcPr>
            <w:tcW w:w="4085" w:type="dxa"/>
            <w:tcBorders>
              <w:top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23"/>
              <w:ind w:left="114"/>
              <w:rPr>
                <w:sz w:val="24"/>
              </w:rPr>
            </w:pPr>
            <w:r>
              <w:rPr>
                <w:color w:val="000009"/>
                <w:sz w:val="24"/>
              </w:rPr>
              <w:t>-</w:t>
            </w:r>
            <w:r>
              <w:rPr>
                <w:color w:val="000009"/>
                <w:spacing w:val="-1"/>
                <w:sz w:val="24"/>
              </w:rPr>
              <w:t xml:space="preserve"> </w:t>
            </w:r>
            <w:r>
              <w:rPr>
                <w:color w:val="000009"/>
                <w:sz w:val="24"/>
              </w:rPr>
              <w:t>основные.</w:t>
            </w:r>
          </w:p>
        </w:tc>
        <w:tc>
          <w:tcPr>
            <w:tcW w:w="850" w:type="dxa"/>
            <w:tcBorders>
              <w:top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rPr>
                <w:sz w:val="26"/>
                <w:szCs w:val="26"/>
              </w:rPr>
            </w:pP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rPr>
                <w:sz w:val="26"/>
                <w:szCs w:val="26"/>
              </w:rPr>
            </w:pPr>
          </w:p>
        </w:tc>
        <w:tc>
          <w:tcPr>
            <w:tcW w:w="826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rPr>
                <w:sz w:val="26"/>
                <w:szCs w:val="26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rPr>
                <w:sz w:val="26"/>
                <w:szCs w:val="26"/>
              </w:rPr>
            </w:pP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line="300" w:lineRule="exact"/>
              <w:ind w:left="133" w:right="78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10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rPr>
                <w:sz w:val="26"/>
                <w:szCs w:val="26"/>
              </w:rPr>
            </w:pP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rPr>
                <w:sz w:val="26"/>
                <w:szCs w:val="26"/>
              </w:rPr>
            </w:pPr>
          </w:p>
        </w:tc>
        <w:tc>
          <w:tcPr>
            <w:tcW w:w="864" w:type="dxa"/>
            <w:tcBorders>
              <w:top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line="300" w:lineRule="exact"/>
              <w:ind w:left="294"/>
              <w:rPr>
                <w:b/>
                <w:sz w:val="26"/>
                <w:szCs w:val="26"/>
              </w:rPr>
            </w:pPr>
            <w:r w:rsidRPr="00701D35">
              <w:rPr>
                <w:b/>
                <w:color w:val="000009"/>
                <w:sz w:val="26"/>
                <w:szCs w:val="26"/>
              </w:rPr>
              <w:t>10</w:t>
            </w:r>
          </w:p>
        </w:tc>
      </w:tr>
      <w:tr w:rsidR="003678BA" w:rsidTr="003678BA">
        <w:trPr>
          <w:trHeight w:val="322"/>
        </w:trPr>
        <w:tc>
          <w:tcPr>
            <w:tcW w:w="4085" w:type="dxa"/>
          </w:tcPr>
          <w:p w:rsidR="003678BA" w:rsidRDefault="003678BA" w:rsidP="003678BA">
            <w:pPr>
              <w:pStyle w:val="TableParagraph"/>
              <w:spacing w:before="24"/>
              <w:ind w:left="80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Контрольные</w:t>
            </w:r>
            <w:r>
              <w:rPr>
                <w:b/>
                <w:color w:val="000009"/>
                <w:spacing w:val="-5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испытания</w:t>
            </w:r>
            <w:r>
              <w:rPr>
                <w:b/>
                <w:color w:val="000009"/>
                <w:spacing w:val="-1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(час)</w:t>
            </w:r>
          </w:p>
        </w:tc>
        <w:tc>
          <w:tcPr>
            <w:tcW w:w="850" w:type="dxa"/>
            <w:tcBorders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rPr>
                <w:sz w:val="26"/>
                <w:szCs w:val="26"/>
              </w:rPr>
            </w:pPr>
          </w:p>
        </w:tc>
        <w:tc>
          <w:tcPr>
            <w:tcW w:w="876" w:type="dxa"/>
            <w:tcBorders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rPr>
                <w:sz w:val="26"/>
                <w:szCs w:val="26"/>
              </w:rPr>
            </w:pPr>
          </w:p>
        </w:tc>
        <w:tc>
          <w:tcPr>
            <w:tcW w:w="826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rPr>
                <w:sz w:val="26"/>
                <w:szCs w:val="26"/>
              </w:rPr>
            </w:pPr>
          </w:p>
        </w:tc>
        <w:tc>
          <w:tcPr>
            <w:tcW w:w="852" w:type="dxa"/>
            <w:tcBorders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before="1" w:line="301" w:lineRule="exact"/>
              <w:ind w:left="53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4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rPr>
                <w:sz w:val="26"/>
                <w:szCs w:val="26"/>
              </w:rPr>
            </w:pPr>
          </w:p>
        </w:tc>
        <w:tc>
          <w:tcPr>
            <w:tcW w:w="852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rPr>
                <w:sz w:val="26"/>
                <w:szCs w:val="26"/>
              </w:rPr>
            </w:pPr>
          </w:p>
        </w:tc>
        <w:tc>
          <w:tcPr>
            <w:tcW w:w="850" w:type="dxa"/>
            <w:tcBorders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rPr>
                <w:sz w:val="26"/>
                <w:szCs w:val="26"/>
              </w:rPr>
            </w:pPr>
          </w:p>
        </w:tc>
        <w:tc>
          <w:tcPr>
            <w:tcW w:w="853" w:type="dxa"/>
            <w:tcBorders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before="1" w:line="301" w:lineRule="exact"/>
              <w:ind w:right="325"/>
              <w:jc w:val="right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4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rPr>
                <w:sz w:val="26"/>
                <w:szCs w:val="26"/>
              </w:rPr>
            </w:pPr>
          </w:p>
        </w:tc>
        <w:tc>
          <w:tcPr>
            <w:tcW w:w="852" w:type="dxa"/>
            <w:tcBorders>
              <w:lef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before="1" w:line="301" w:lineRule="exact"/>
              <w:ind w:left="65"/>
              <w:jc w:val="center"/>
              <w:rPr>
                <w:sz w:val="26"/>
                <w:szCs w:val="26"/>
              </w:rPr>
            </w:pPr>
            <w:r w:rsidRPr="00701D35">
              <w:rPr>
                <w:color w:val="000009"/>
                <w:sz w:val="26"/>
                <w:szCs w:val="26"/>
              </w:rPr>
              <w:t>6</w:t>
            </w:r>
          </w:p>
        </w:tc>
        <w:tc>
          <w:tcPr>
            <w:tcW w:w="864" w:type="dxa"/>
          </w:tcPr>
          <w:p w:rsidR="003678BA" w:rsidRPr="00701D35" w:rsidRDefault="003678BA" w:rsidP="003678BA">
            <w:pPr>
              <w:pStyle w:val="TableParagraph"/>
              <w:spacing w:before="1" w:line="301" w:lineRule="exact"/>
              <w:ind w:left="294"/>
              <w:rPr>
                <w:b/>
                <w:sz w:val="26"/>
                <w:szCs w:val="26"/>
              </w:rPr>
            </w:pPr>
            <w:r w:rsidRPr="00701D35">
              <w:rPr>
                <w:b/>
                <w:color w:val="000009"/>
                <w:sz w:val="26"/>
                <w:szCs w:val="26"/>
              </w:rPr>
              <w:t>14</w:t>
            </w:r>
          </w:p>
        </w:tc>
      </w:tr>
      <w:tr w:rsidR="003678BA" w:rsidRPr="00701D35" w:rsidTr="003678BA">
        <w:trPr>
          <w:trHeight w:val="324"/>
        </w:trPr>
        <w:tc>
          <w:tcPr>
            <w:tcW w:w="4085" w:type="dxa"/>
          </w:tcPr>
          <w:p w:rsidR="003678BA" w:rsidRPr="00701D35" w:rsidRDefault="003678BA" w:rsidP="003678BA">
            <w:pPr>
              <w:pStyle w:val="TableParagraph"/>
              <w:spacing w:before="24"/>
              <w:ind w:left="80"/>
              <w:rPr>
                <w:b/>
                <w:sz w:val="26"/>
                <w:szCs w:val="26"/>
              </w:rPr>
            </w:pPr>
            <w:r w:rsidRPr="00701D35">
              <w:rPr>
                <w:b/>
                <w:color w:val="000009"/>
                <w:sz w:val="26"/>
                <w:szCs w:val="26"/>
              </w:rPr>
              <w:t>Всего</w:t>
            </w:r>
            <w:r w:rsidRPr="00701D35">
              <w:rPr>
                <w:b/>
                <w:color w:val="000009"/>
                <w:spacing w:val="-2"/>
                <w:sz w:val="26"/>
                <w:szCs w:val="26"/>
              </w:rPr>
              <w:t xml:space="preserve"> </w:t>
            </w:r>
            <w:r w:rsidRPr="00701D35">
              <w:rPr>
                <w:b/>
                <w:color w:val="000009"/>
                <w:sz w:val="26"/>
                <w:szCs w:val="26"/>
              </w:rPr>
              <w:t>за</w:t>
            </w:r>
            <w:r w:rsidRPr="00701D35">
              <w:rPr>
                <w:b/>
                <w:color w:val="000009"/>
                <w:spacing w:val="-1"/>
                <w:sz w:val="26"/>
                <w:szCs w:val="26"/>
              </w:rPr>
              <w:t xml:space="preserve"> </w:t>
            </w:r>
            <w:r w:rsidRPr="00701D35">
              <w:rPr>
                <w:b/>
                <w:color w:val="000009"/>
                <w:sz w:val="26"/>
                <w:szCs w:val="26"/>
              </w:rPr>
              <w:t>месяц (час)</w:t>
            </w:r>
          </w:p>
        </w:tc>
        <w:tc>
          <w:tcPr>
            <w:tcW w:w="850" w:type="dxa"/>
            <w:tcBorders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before="1" w:line="303" w:lineRule="exact"/>
              <w:ind w:left="271" w:right="231"/>
              <w:jc w:val="center"/>
              <w:rPr>
                <w:b/>
                <w:sz w:val="26"/>
                <w:szCs w:val="26"/>
              </w:rPr>
            </w:pPr>
            <w:r w:rsidRPr="00701D35">
              <w:rPr>
                <w:b/>
                <w:color w:val="000009"/>
                <w:sz w:val="26"/>
                <w:szCs w:val="26"/>
              </w:rPr>
              <w:t>30</w:t>
            </w:r>
          </w:p>
        </w:tc>
        <w:tc>
          <w:tcPr>
            <w:tcW w:w="876" w:type="dxa"/>
            <w:tcBorders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before="1" w:line="303" w:lineRule="exact"/>
              <w:ind w:left="301" w:right="245"/>
              <w:jc w:val="center"/>
              <w:rPr>
                <w:b/>
                <w:sz w:val="26"/>
                <w:szCs w:val="26"/>
              </w:rPr>
            </w:pPr>
            <w:r w:rsidRPr="00701D35">
              <w:rPr>
                <w:b/>
                <w:color w:val="000009"/>
                <w:sz w:val="26"/>
                <w:szCs w:val="26"/>
              </w:rPr>
              <w:t>24</w:t>
            </w:r>
          </w:p>
        </w:tc>
        <w:tc>
          <w:tcPr>
            <w:tcW w:w="826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before="1" w:line="303" w:lineRule="exact"/>
              <w:ind w:left="292"/>
              <w:rPr>
                <w:b/>
                <w:sz w:val="26"/>
                <w:szCs w:val="26"/>
              </w:rPr>
            </w:pPr>
            <w:r w:rsidRPr="00701D35">
              <w:rPr>
                <w:b/>
                <w:color w:val="000009"/>
                <w:sz w:val="26"/>
                <w:szCs w:val="26"/>
              </w:rPr>
              <w:t>24</w:t>
            </w:r>
          </w:p>
        </w:tc>
        <w:tc>
          <w:tcPr>
            <w:tcW w:w="852" w:type="dxa"/>
            <w:tcBorders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before="1" w:line="303" w:lineRule="exact"/>
              <w:ind w:left="133" w:right="78"/>
              <w:jc w:val="center"/>
              <w:rPr>
                <w:b/>
                <w:sz w:val="26"/>
                <w:szCs w:val="26"/>
              </w:rPr>
            </w:pPr>
            <w:r w:rsidRPr="00701D35">
              <w:rPr>
                <w:b/>
                <w:color w:val="000009"/>
                <w:sz w:val="26"/>
                <w:szCs w:val="26"/>
              </w:rPr>
              <w:t>30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before="1" w:line="303" w:lineRule="exact"/>
              <w:ind w:left="133" w:right="76"/>
              <w:jc w:val="center"/>
              <w:rPr>
                <w:b/>
                <w:sz w:val="26"/>
                <w:szCs w:val="26"/>
              </w:rPr>
            </w:pPr>
            <w:r w:rsidRPr="00701D35">
              <w:rPr>
                <w:b/>
                <w:color w:val="000009"/>
                <w:sz w:val="26"/>
                <w:szCs w:val="26"/>
              </w:rPr>
              <w:t>24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before="1" w:line="303" w:lineRule="exact"/>
              <w:ind w:left="133" w:right="76"/>
              <w:jc w:val="center"/>
              <w:rPr>
                <w:b/>
                <w:sz w:val="26"/>
                <w:szCs w:val="26"/>
              </w:rPr>
            </w:pPr>
            <w:r w:rsidRPr="00701D35">
              <w:rPr>
                <w:b/>
                <w:color w:val="000009"/>
                <w:sz w:val="26"/>
                <w:szCs w:val="26"/>
              </w:rPr>
              <w:t>24</w:t>
            </w:r>
          </w:p>
        </w:tc>
        <w:tc>
          <w:tcPr>
            <w:tcW w:w="852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before="1" w:line="303" w:lineRule="exact"/>
              <w:ind w:left="306"/>
              <w:rPr>
                <w:b/>
                <w:sz w:val="26"/>
                <w:szCs w:val="26"/>
              </w:rPr>
            </w:pPr>
            <w:r w:rsidRPr="00701D35">
              <w:rPr>
                <w:b/>
                <w:color w:val="000009"/>
                <w:sz w:val="26"/>
                <w:szCs w:val="26"/>
              </w:rPr>
              <w:t>30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before="1" w:line="303" w:lineRule="exact"/>
              <w:ind w:left="133" w:right="77"/>
              <w:jc w:val="center"/>
              <w:rPr>
                <w:b/>
                <w:sz w:val="26"/>
                <w:szCs w:val="26"/>
              </w:rPr>
            </w:pPr>
            <w:r w:rsidRPr="00701D35">
              <w:rPr>
                <w:b/>
                <w:color w:val="000009"/>
                <w:sz w:val="26"/>
                <w:szCs w:val="26"/>
              </w:rPr>
              <w:t>24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before="1" w:line="303" w:lineRule="exact"/>
              <w:ind w:left="133" w:right="78"/>
              <w:jc w:val="center"/>
              <w:rPr>
                <w:b/>
                <w:sz w:val="26"/>
                <w:szCs w:val="26"/>
              </w:rPr>
            </w:pPr>
            <w:r w:rsidRPr="00701D35">
              <w:rPr>
                <w:b/>
                <w:color w:val="000009"/>
                <w:sz w:val="26"/>
                <w:szCs w:val="26"/>
              </w:rPr>
              <w:t>24</w:t>
            </w:r>
          </w:p>
        </w:tc>
        <w:tc>
          <w:tcPr>
            <w:tcW w:w="853" w:type="dxa"/>
            <w:tcBorders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before="1" w:line="303" w:lineRule="exact"/>
              <w:ind w:right="253"/>
              <w:jc w:val="right"/>
              <w:rPr>
                <w:b/>
                <w:sz w:val="26"/>
                <w:szCs w:val="26"/>
              </w:rPr>
            </w:pPr>
            <w:r w:rsidRPr="00701D35">
              <w:rPr>
                <w:b/>
                <w:color w:val="000009"/>
                <w:sz w:val="26"/>
                <w:szCs w:val="26"/>
              </w:rPr>
              <w:t>30</w:t>
            </w:r>
          </w:p>
        </w:tc>
        <w:tc>
          <w:tcPr>
            <w:tcW w:w="850" w:type="dxa"/>
            <w:tcBorders>
              <w:left w:val="single" w:sz="4" w:space="0" w:color="000000"/>
              <w:righ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before="1" w:line="303" w:lineRule="exact"/>
              <w:ind w:left="132" w:right="78"/>
              <w:jc w:val="center"/>
              <w:rPr>
                <w:b/>
                <w:sz w:val="26"/>
                <w:szCs w:val="26"/>
              </w:rPr>
            </w:pPr>
            <w:r w:rsidRPr="00701D35">
              <w:rPr>
                <w:b/>
                <w:color w:val="000009"/>
                <w:sz w:val="26"/>
                <w:szCs w:val="26"/>
              </w:rPr>
              <w:t>24</w:t>
            </w:r>
          </w:p>
        </w:tc>
        <w:tc>
          <w:tcPr>
            <w:tcW w:w="852" w:type="dxa"/>
            <w:tcBorders>
              <w:left w:val="single" w:sz="4" w:space="0" w:color="000000"/>
            </w:tcBorders>
          </w:tcPr>
          <w:p w:rsidR="003678BA" w:rsidRPr="00701D35" w:rsidRDefault="003678BA" w:rsidP="003678BA">
            <w:pPr>
              <w:pStyle w:val="TableParagraph"/>
              <w:spacing w:before="1" w:line="303" w:lineRule="exact"/>
              <w:ind w:left="286" w:right="218"/>
              <w:jc w:val="center"/>
              <w:rPr>
                <w:b/>
                <w:sz w:val="26"/>
                <w:szCs w:val="26"/>
              </w:rPr>
            </w:pPr>
            <w:r w:rsidRPr="00701D35">
              <w:rPr>
                <w:b/>
                <w:color w:val="000009"/>
                <w:sz w:val="26"/>
                <w:szCs w:val="26"/>
              </w:rPr>
              <w:t>24</w:t>
            </w:r>
          </w:p>
        </w:tc>
        <w:tc>
          <w:tcPr>
            <w:tcW w:w="864" w:type="dxa"/>
          </w:tcPr>
          <w:p w:rsidR="003678BA" w:rsidRPr="00701D35" w:rsidRDefault="003678BA" w:rsidP="003678BA">
            <w:pPr>
              <w:pStyle w:val="TableParagraph"/>
              <w:spacing w:before="1" w:line="303" w:lineRule="exact"/>
              <w:ind w:left="225"/>
              <w:rPr>
                <w:b/>
                <w:sz w:val="26"/>
                <w:szCs w:val="26"/>
              </w:rPr>
            </w:pPr>
            <w:r w:rsidRPr="00701D35">
              <w:rPr>
                <w:b/>
                <w:color w:val="000009"/>
                <w:sz w:val="26"/>
                <w:szCs w:val="26"/>
              </w:rPr>
              <w:t>312</w:t>
            </w:r>
          </w:p>
        </w:tc>
      </w:tr>
    </w:tbl>
    <w:p w:rsidR="003678BA" w:rsidRDefault="003678BA" w:rsidP="00362B7F">
      <w:pPr>
        <w:pBdr>
          <w:bottom w:val="single" w:sz="4" w:space="1" w:color="auto"/>
        </w:pBdr>
        <w:spacing w:line="303" w:lineRule="exact"/>
        <w:rPr>
          <w:sz w:val="28"/>
        </w:rPr>
        <w:sectPr w:rsidR="003678BA" w:rsidSect="00947F82">
          <w:pgSz w:w="16840" w:h="11910" w:orient="landscape"/>
          <w:pgMar w:top="1060" w:right="403" w:bottom="1021" w:left="1021" w:header="0" w:footer="839" w:gutter="0"/>
          <w:cols w:space="720"/>
        </w:sectPr>
      </w:pPr>
    </w:p>
    <w:p w:rsidR="003678BA" w:rsidRPr="00701D35" w:rsidRDefault="003678BA" w:rsidP="003678BA">
      <w:pPr>
        <w:pStyle w:val="Heading1"/>
        <w:numPr>
          <w:ilvl w:val="1"/>
          <w:numId w:val="2"/>
        </w:numPr>
        <w:tabs>
          <w:tab w:val="left" w:pos="1485"/>
          <w:tab w:val="left" w:pos="1486"/>
        </w:tabs>
        <w:spacing w:before="163" w:line="360" w:lineRule="auto"/>
        <w:ind w:left="460" w:right="832" w:hanging="180"/>
        <w:rPr>
          <w:sz w:val="26"/>
          <w:szCs w:val="26"/>
        </w:rPr>
      </w:pPr>
      <w:r w:rsidRPr="00701D35">
        <w:rPr>
          <w:sz w:val="26"/>
          <w:szCs w:val="26"/>
        </w:rPr>
        <w:lastRenderedPageBreak/>
        <w:t>Примерное распределение объемов компонентов тренировки по</w:t>
      </w:r>
      <w:r w:rsidRPr="00701D35">
        <w:rPr>
          <w:spacing w:val="-67"/>
          <w:sz w:val="26"/>
          <w:szCs w:val="26"/>
        </w:rPr>
        <w:t xml:space="preserve"> </w:t>
      </w:r>
      <w:r w:rsidRPr="00701D35">
        <w:rPr>
          <w:sz w:val="26"/>
          <w:szCs w:val="26"/>
        </w:rPr>
        <w:t>недельным</w:t>
      </w:r>
      <w:r w:rsidRPr="00701D35">
        <w:rPr>
          <w:spacing w:val="-3"/>
          <w:sz w:val="26"/>
          <w:szCs w:val="26"/>
        </w:rPr>
        <w:t xml:space="preserve"> </w:t>
      </w:r>
      <w:r w:rsidRPr="00701D35">
        <w:rPr>
          <w:sz w:val="26"/>
          <w:szCs w:val="26"/>
        </w:rPr>
        <w:t>циклам</w:t>
      </w:r>
      <w:r w:rsidRPr="00701D35">
        <w:rPr>
          <w:spacing w:val="-3"/>
          <w:sz w:val="26"/>
          <w:szCs w:val="26"/>
        </w:rPr>
        <w:t xml:space="preserve"> </w:t>
      </w:r>
      <w:r w:rsidRPr="00701D35">
        <w:rPr>
          <w:sz w:val="26"/>
          <w:szCs w:val="26"/>
        </w:rPr>
        <w:t>этапа</w:t>
      </w:r>
      <w:r w:rsidRPr="00701D35">
        <w:rPr>
          <w:spacing w:val="-2"/>
          <w:sz w:val="26"/>
          <w:szCs w:val="26"/>
        </w:rPr>
        <w:t xml:space="preserve"> </w:t>
      </w:r>
      <w:r w:rsidRPr="00701D35">
        <w:rPr>
          <w:sz w:val="26"/>
          <w:szCs w:val="26"/>
        </w:rPr>
        <w:t>начальной</w:t>
      </w:r>
      <w:r w:rsidRPr="00701D35">
        <w:rPr>
          <w:spacing w:val="-6"/>
          <w:sz w:val="26"/>
          <w:szCs w:val="26"/>
        </w:rPr>
        <w:t xml:space="preserve"> </w:t>
      </w:r>
      <w:r w:rsidRPr="00701D35">
        <w:rPr>
          <w:sz w:val="26"/>
          <w:szCs w:val="26"/>
        </w:rPr>
        <w:t>подготовки</w:t>
      </w:r>
      <w:r w:rsidRPr="00701D35">
        <w:rPr>
          <w:spacing w:val="-4"/>
          <w:sz w:val="26"/>
          <w:szCs w:val="26"/>
        </w:rPr>
        <w:t xml:space="preserve"> </w:t>
      </w:r>
      <w:r w:rsidRPr="00701D35">
        <w:rPr>
          <w:sz w:val="26"/>
          <w:szCs w:val="26"/>
        </w:rPr>
        <w:t>первого</w:t>
      </w:r>
      <w:r w:rsidRPr="00701D35">
        <w:rPr>
          <w:spacing w:val="-3"/>
          <w:sz w:val="26"/>
          <w:szCs w:val="26"/>
        </w:rPr>
        <w:t xml:space="preserve"> </w:t>
      </w:r>
      <w:r w:rsidRPr="00701D35">
        <w:rPr>
          <w:sz w:val="26"/>
          <w:szCs w:val="26"/>
        </w:rPr>
        <w:t>года (часов)</w:t>
      </w:r>
    </w:p>
    <w:tbl>
      <w:tblPr>
        <w:tblStyle w:val="TableNormal"/>
        <w:tblW w:w="0" w:type="auto"/>
        <w:tblInd w:w="162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/>
      </w:tblPr>
      <w:tblGrid>
        <w:gridCol w:w="934"/>
        <w:gridCol w:w="962"/>
        <w:gridCol w:w="662"/>
        <w:gridCol w:w="773"/>
        <w:gridCol w:w="772"/>
        <w:gridCol w:w="820"/>
        <w:gridCol w:w="806"/>
        <w:gridCol w:w="827"/>
        <w:gridCol w:w="808"/>
        <w:gridCol w:w="592"/>
        <w:gridCol w:w="593"/>
        <w:gridCol w:w="813"/>
        <w:gridCol w:w="791"/>
      </w:tblGrid>
      <w:tr w:rsidR="003678BA" w:rsidTr="003678BA">
        <w:trPr>
          <w:trHeight w:val="259"/>
        </w:trPr>
        <w:tc>
          <w:tcPr>
            <w:tcW w:w="934" w:type="dxa"/>
            <w:vMerge w:val="restart"/>
            <w:tcBorders>
              <w:right w:val="single" w:sz="4" w:space="0" w:color="000000"/>
            </w:tcBorders>
          </w:tcPr>
          <w:p w:rsidR="003678BA" w:rsidRPr="00947F82" w:rsidRDefault="003678BA" w:rsidP="003678BA">
            <w:pPr>
              <w:pStyle w:val="TableParagraph"/>
              <w:rPr>
                <w:b/>
                <w:sz w:val="26"/>
                <w:lang w:val="ru-RU"/>
              </w:rPr>
            </w:pPr>
          </w:p>
          <w:p w:rsidR="003678BA" w:rsidRPr="00947F82" w:rsidRDefault="003678BA" w:rsidP="003678BA">
            <w:pPr>
              <w:pStyle w:val="TableParagraph"/>
              <w:rPr>
                <w:b/>
                <w:sz w:val="26"/>
                <w:lang w:val="ru-RU"/>
              </w:rPr>
            </w:pPr>
          </w:p>
          <w:p w:rsidR="003678BA" w:rsidRPr="00947F82" w:rsidRDefault="003678BA" w:rsidP="003678BA">
            <w:pPr>
              <w:pStyle w:val="TableParagraph"/>
              <w:rPr>
                <w:b/>
                <w:sz w:val="26"/>
                <w:lang w:val="ru-RU"/>
              </w:rPr>
            </w:pPr>
          </w:p>
          <w:p w:rsidR="003678BA" w:rsidRDefault="003678BA" w:rsidP="003678BA">
            <w:pPr>
              <w:pStyle w:val="TableParagraph"/>
              <w:spacing w:before="200"/>
              <w:ind w:left="116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Месяц</w:t>
            </w:r>
          </w:p>
        </w:tc>
        <w:tc>
          <w:tcPr>
            <w:tcW w:w="962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b/>
                <w:sz w:val="26"/>
              </w:rPr>
            </w:pPr>
          </w:p>
          <w:p w:rsidR="003678BA" w:rsidRDefault="003678BA" w:rsidP="003678BA">
            <w:pPr>
              <w:pStyle w:val="TableParagraph"/>
              <w:rPr>
                <w:b/>
                <w:sz w:val="26"/>
              </w:rPr>
            </w:pPr>
          </w:p>
          <w:p w:rsidR="003678BA" w:rsidRDefault="003678BA" w:rsidP="003678BA">
            <w:pPr>
              <w:pStyle w:val="TableParagraph"/>
              <w:spacing w:before="3"/>
              <w:rPr>
                <w:b/>
                <w:sz w:val="31"/>
              </w:rPr>
            </w:pPr>
          </w:p>
          <w:p w:rsidR="003678BA" w:rsidRDefault="003678BA" w:rsidP="003678BA">
            <w:pPr>
              <w:pStyle w:val="TableParagraph"/>
              <w:spacing w:before="1"/>
              <w:ind w:left="124" w:right="62" w:firstLine="256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№</w:t>
            </w:r>
            <w:r>
              <w:rPr>
                <w:b/>
                <w:color w:val="000009"/>
                <w:spacing w:val="1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недели</w:t>
            </w:r>
          </w:p>
        </w:tc>
        <w:tc>
          <w:tcPr>
            <w:tcW w:w="6060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39" w:lineRule="exact"/>
              <w:ind w:left="2077" w:right="2015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Виды</w:t>
            </w:r>
            <w:r>
              <w:rPr>
                <w:b/>
                <w:color w:val="000009"/>
                <w:spacing w:val="-2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подготовки</w:t>
            </w:r>
          </w:p>
        </w:tc>
        <w:tc>
          <w:tcPr>
            <w:tcW w:w="593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extDirection w:val="btLr"/>
          </w:tcPr>
          <w:p w:rsidR="003678BA" w:rsidRDefault="003678BA" w:rsidP="003678BA">
            <w:pPr>
              <w:pStyle w:val="TableParagraph"/>
              <w:spacing w:before="181"/>
              <w:ind w:left="450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Соревнования</w:t>
            </w:r>
          </w:p>
        </w:tc>
        <w:tc>
          <w:tcPr>
            <w:tcW w:w="813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extDirection w:val="btLr"/>
          </w:tcPr>
          <w:p w:rsidR="003678BA" w:rsidRDefault="003678BA" w:rsidP="003678BA">
            <w:pPr>
              <w:pStyle w:val="TableParagraph"/>
              <w:spacing w:before="149" w:line="247" w:lineRule="auto"/>
              <w:ind w:left="630" w:right="460" w:hanging="142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Контрольные</w:t>
            </w:r>
            <w:r>
              <w:rPr>
                <w:b/>
                <w:color w:val="000009"/>
                <w:spacing w:val="-57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испытания</w:t>
            </w:r>
          </w:p>
        </w:tc>
        <w:tc>
          <w:tcPr>
            <w:tcW w:w="791" w:type="dxa"/>
            <w:vMerge w:val="restart"/>
            <w:tcBorders>
              <w:left w:val="single" w:sz="4" w:space="0" w:color="000000"/>
            </w:tcBorders>
            <w:textDirection w:val="btLr"/>
          </w:tcPr>
          <w:p w:rsidR="003678BA" w:rsidRDefault="003678BA" w:rsidP="003678BA">
            <w:pPr>
              <w:pStyle w:val="TableParagraph"/>
              <w:spacing w:before="140" w:line="247" w:lineRule="auto"/>
              <w:ind w:left="932" w:right="305" w:hanging="615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Итого</w:t>
            </w:r>
            <w:r>
              <w:rPr>
                <w:b/>
                <w:color w:val="000009"/>
                <w:spacing w:val="-9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за</w:t>
            </w:r>
            <w:r>
              <w:rPr>
                <w:b/>
                <w:color w:val="000009"/>
                <w:spacing w:val="-8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неделю,</w:t>
            </w:r>
            <w:r>
              <w:rPr>
                <w:b/>
                <w:color w:val="000009"/>
                <w:spacing w:val="-57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часов</w:t>
            </w:r>
          </w:p>
        </w:tc>
      </w:tr>
      <w:tr w:rsidR="003678BA" w:rsidTr="003678BA">
        <w:trPr>
          <w:trHeight w:val="276"/>
        </w:trPr>
        <w:tc>
          <w:tcPr>
            <w:tcW w:w="934" w:type="dxa"/>
            <w:vMerge/>
            <w:tcBorders>
              <w:top w:val="nil"/>
              <w:right w:val="single" w:sz="4" w:space="0" w:color="000000"/>
            </w:tcBorders>
          </w:tcPr>
          <w:p w:rsidR="003678BA" w:rsidRDefault="003678BA" w:rsidP="003678BA">
            <w:pPr>
              <w:rPr>
                <w:sz w:val="2"/>
                <w:szCs w:val="2"/>
              </w:rPr>
            </w:pPr>
          </w:p>
        </w:tc>
        <w:tc>
          <w:tcPr>
            <w:tcW w:w="962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rPr>
                <w:sz w:val="2"/>
                <w:szCs w:val="2"/>
              </w:rPr>
            </w:pPr>
          </w:p>
        </w:tc>
        <w:tc>
          <w:tcPr>
            <w:tcW w:w="66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btLr"/>
          </w:tcPr>
          <w:p w:rsidR="003678BA" w:rsidRDefault="003678BA" w:rsidP="003678BA">
            <w:pPr>
              <w:pStyle w:val="TableParagraph"/>
              <w:spacing w:before="210"/>
              <w:ind w:left="267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Теоретическая</w:t>
            </w:r>
          </w:p>
        </w:tc>
        <w:tc>
          <w:tcPr>
            <w:tcW w:w="1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17" w:line="239" w:lineRule="exact"/>
              <w:ind w:left="137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Физическая</w:t>
            </w:r>
          </w:p>
        </w:tc>
        <w:tc>
          <w:tcPr>
            <w:tcW w:w="16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17" w:line="239" w:lineRule="exact"/>
              <w:ind w:left="136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Техническая</w:t>
            </w:r>
          </w:p>
        </w:tc>
        <w:tc>
          <w:tcPr>
            <w:tcW w:w="16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17" w:line="239" w:lineRule="exact"/>
              <w:ind w:left="137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Тактическая</w:t>
            </w:r>
          </w:p>
        </w:tc>
        <w:tc>
          <w:tcPr>
            <w:tcW w:w="59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btLr"/>
          </w:tcPr>
          <w:p w:rsidR="003678BA" w:rsidRDefault="003678BA" w:rsidP="003678BA">
            <w:pPr>
              <w:pStyle w:val="TableParagraph"/>
              <w:spacing w:before="179"/>
              <w:ind w:left="296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Интегральная</w:t>
            </w:r>
          </w:p>
        </w:tc>
        <w:tc>
          <w:tcPr>
            <w:tcW w:w="593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textDirection w:val="btLr"/>
          </w:tcPr>
          <w:p w:rsidR="003678BA" w:rsidRDefault="003678BA" w:rsidP="003678BA">
            <w:pPr>
              <w:rPr>
                <w:sz w:val="2"/>
                <w:szCs w:val="2"/>
              </w:rPr>
            </w:pPr>
          </w:p>
        </w:tc>
        <w:tc>
          <w:tcPr>
            <w:tcW w:w="813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textDirection w:val="btLr"/>
          </w:tcPr>
          <w:p w:rsidR="003678BA" w:rsidRDefault="003678BA" w:rsidP="003678BA">
            <w:pPr>
              <w:rPr>
                <w:sz w:val="2"/>
                <w:szCs w:val="2"/>
              </w:rPr>
            </w:pPr>
          </w:p>
        </w:tc>
        <w:tc>
          <w:tcPr>
            <w:tcW w:w="791" w:type="dxa"/>
            <w:vMerge/>
            <w:tcBorders>
              <w:top w:val="nil"/>
              <w:left w:val="single" w:sz="4" w:space="0" w:color="000000"/>
            </w:tcBorders>
            <w:textDirection w:val="btLr"/>
          </w:tcPr>
          <w:p w:rsidR="003678BA" w:rsidRDefault="003678BA" w:rsidP="003678BA">
            <w:pPr>
              <w:rPr>
                <w:sz w:val="2"/>
                <w:szCs w:val="2"/>
              </w:rPr>
            </w:pPr>
          </w:p>
        </w:tc>
      </w:tr>
      <w:tr w:rsidR="003678BA" w:rsidTr="003678BA">
        <w:trPr>
          <w:trHeight w:val="1841"/>
        </w:trPr>
        <w:tc>
          <w:tcPr>
            <w:tcW w:w="934" w:type="dxa"/>
            <w:vMerge/>
            <w:tcBorders>
              <w:top w:val="nil"/>
              <w:right w:val="single" w:sz="4" w:space="0" w:color="000000"/>
            </w:tcBorders>
          </w:tcPr>
          <w:p w:rsidR="003678BA" w:rsidRDefault="003678BA" w:rsidP="003678BA">
            <w:pPr>
              <w:rPr>
                <w:sz w:val="2"/>
                <w:szCs w:val="2"/>
              </w:rPr>
            </w:pPr>
          </w:p>
        </w:tc>
        <w:tc>
          <w:tcPr>
            <w:tcW w:w="962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rPr>
                <w:sz w:val="2"/>
                <w:szCs w:val="2"/>
              </w:rPr>
            </w:pPr>
          </w:p>
        </w:tc>
        <w:tc>
          <w:tcPr>
            <w:tcW w:w="662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textDirection w:val="btLr"/>
          </w:tcPr>
          <w:p w:rsidR="003678BA" w:rsidRDefault="003678BA" w:rsidP="003678BA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btLr"/>
          </w:tcPr>
          <w:p w:rsidR="003678BA" w:rsidRDefault="003678BA" w:rsidP="003678BA">
            <w:pPr>
              <w:pStyle w:val="TableParagraph"/>
              <w:spacing w:before="2"/>
              <w:rPr>
                <w:b/>
                <w:sz w:val="23"/>
              </w:rPr>
            </w:pPr>
          </w:p>
          <w:p w:rsidR="003678BA" w:rsidRDefault="003678BA" w:rsidP="003678BA">
            <w:pPr>
              <w:pStyle w:val="TableParagraph"/>
              <w:ind w:left="626" w:right="629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ОФП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btLr"/>
          </w:tcPr>
          <w:p w:rsidR="003678BA" w:rsidRDefault="003678BA" w:rsidP="003678BA">
            <w:pPr>
              <w:pStyle w:val="TableParagraph"/>
              <w:spacing w:before="11"/>
              <w:rPr>
                <w:b/>
              </w:rPr>
            </w:pPr>
          </w:p>
          <w:p w:rsidR="003678BA" w:rsidRDefault="003678BA" w:rsidP="003678BA">
            <w:pPr>
              <w:pStyle w:val="TableParagraph"/>
              <w:ind w:left="626" w:right="629"/>
              <w:jc w:val="center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СФП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btLr"/>
          </w:tcPr>
          <w:p w:rsidR="003678BA" w:rsidRDefault="003678BA" w:rsidP="003678BA">
            <w:pPr>
              <w:pStyle w:val="TableParagraph"/>
              <w:spacing w:before="147" w:line="247" w:lineRule="auto"/>
              <w:ind w:left="335" w:firstLine="120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Техника</w:t>
            </w:r>
            <w:r>
              <w:rPr>
                <w:b/>
                <w:color w:val="000009"/>
                <w:spacing w:val="1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нападения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btLr"/>
          </w:tcPr>
          <w:p w:rsidR="003678BA" w:rsidRDefault="003678BA" w:rsidP="003678BA">
            <w:pPr>
              <w:pStyle w:val="TableParagraph"/>
              <w:spacing w:before="164" w:line="247" w:lineRule="auto"/>
              <w:ind w:left="443" w:hanging="408"/>
              <w:rPr>
                <w:b/>
              </w:rPr>
            </w:pPr>
            <w:r>
              <w:rPr>
                <w:b/>
                <w:color w:val="000009"/>
              </w:rPr>
              <w:t>Техника обороны</w:t>
            </w:r>
            <w:r>
              <w:rPr>
                <w:b/>
                <w:color w:val="000009"/>
                <w:spacing w:val="-52"/>
              </w:rPr>
              <w:t xml:space="preserve"> </w:t>
            </w:r>
            <w:r>
              <w:rPr>
                <w:b/>
                <w:color w:val="000009"/>
              </w:rPr>
              <w:t>(защиты)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btLr"/>
          </w:tcPr>
          <w:p w:rsidR="003678BA" w:rsidRDefault="003678BA" w:rsidP="003678BA">
            <w:pPr>
              <w:pStyle w:val="TableParagraph"/>
              <w:spacing w:before="153" w:line="247" w:lineRule="auto"/>
              <w:ind w:left="335" w:firstLine="115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Тактика</w:t>
            </w:r>
            <w:r>
              <w:rPr>
                <w:b/>
                <w:color w:val="000009"/>
                <w:spacing w:val="1"/>
                <w:sz w:val="24"/>
              </w:rPr>
              <w:t xml:space="preserve"> </w:t>
            </w:r>
            <w:r>
              <w:rPr>
                <w:b/>
                <w:color w:val="000009"/>
                <w:sz w:val="24"/>
              </w:rPr>
              <w:t>нападения</w:t>
            </w: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btLr"/>
          </w:tcPr>
          <w:p w:rsidR="003678BA" w:rsidRDefault="003678BA" w:rsidP="003678BA">
            <w:pPr>
              <w:pStyle w:val="TableParagraph"/>
              <w:spacing w:before="168" w:line="244" w:lineRule="auto"/>
              <w:ind w:left="443" w:hanging="413"/>
              <w:rPr>
                <w:b/>
              </w:rPr>
            </w:pPr>
            <w:r>
              <w:rPr>
                <w:b/>
                <w:color w:val="000009"/>
              </w:rPr>
              <w:t>Тактика обороны</w:t>
            </w:r>
            <w:r>
              <w:rPr>
                <w:b/>
                <w:color w:val="000009"/>
                <w:spacing w:val="-52"/>
              </w:rPr>
              <w:t xml:space="preserve"> </w:t>
            </w:r>
            <w:r>
              <w:rPr>
                <w:b/>
                <w:color w:val="000009"/>
              </w:rPr>
              <w:t>(защиты)</w:t>
            </w:r>
          </w:p>
        </w:tc>
        <w:tc>
          <w:tcPr>
            <w:tcW w:w="592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textDirection w:val="btLr"/>
          </w:tcPr>
          <w:p w:rsidR="003678BA" w:rsidRDefault="003678BA" w:rsidP="003678BA">
            <w:pPr>
              <w:rPr>
                <w:sz w:val="2"/>
                <w:szCs w:val="2"/>
              </w:rPr>
            </w:pPr>
          </w:p>
        </w:tc>
        <w:tc>
          <w:tcPr>
            <w:tcW w:w="593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textDirection w:val="btLr"/>
          </w:tcPr>
          <w:p w:rsidR="003678BA" w:rsidRDefault="003678BA" w:rsidP="003678BA">
            <w:pPr>
              <w:rPr>
                <w:sz w:val="2"/>
                <w:szCs w:val="2"/>
              </w:rPr>
            </w:pPr>
          </w:p>
        </w:tc>
        <w:tc>
          <w:tcPr>
            <w:tcW w:w="813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textDirection w:val="btLr"/>
          </w:tcPr>
          <w:p w:rsidR="003678BA" w:rsidRDefault="003678BA" w:rsidP="003678BA">
            <w:pPr>
              <w:rPr>
                <w:sz w:val="2"/>
                <w:szCs w:val="2"/>
              </w:rPr>
            </w:pPr>
          </w:p>
        </w:tc>
        <w:tc>
          <w:tcPr>
            <w:tcW w:w="791" w:type="dxa"/>
            <w:vMerge/>
            <w:tcBorders>
              <w:top w:val="nil"/>
              <w:left w:val="single" w:sz="4" w:space="0" w:color="000000"/>
            </w:tcBorders>
            <w:textDirection w:val="btLr"/>
          </w:tcPr>
          <w:p w:rsidR="003678BA" w:rsidRDefault="003678BA" w:rsidP="003678BA">
            <w:pPr>
              <w:rPr>
                <w:sz w:val="2"/>
                <w:szCs w:val="2"/>
              </w:rPr>
            </w:pPr>
          </w:p>
        </w:tc>
      </w:tr>
      <w:tr w:rsidR="003678BA" w:rsidTr="003678BA">
        <w:trPr>
          <w:trHeight w:val="252"/>
        </w:trPr>
        <w:tc>
          <w:tcPr>
            <w:tcW w:w="934" w:type="dxa"/>
            <w:tcBorders>
              <w:right w:val="single" w:sz="4" w:space="0" w:color="000000"/>
            </w:tcBorders>
            <w:shd w:val="clear" w:color="auto" w:fill="B1B1B1"/>
          </w:tcPr>
          <w:p w:rsidR="003678BA" w:rsidRDefault="003678BA" w:rsidP="003678BA">
            <w:pPr>
              <w:pStyle w:val="TableParagraph"/>
              <w:spacing w:line="232" w:lineRule="exact"/>
              <w:ind w:left="33"/>
              <w:jc w:val="center"/>
              <w:rPr>
                <w:b/>
              </w:rPr>
            </w:pPr>
            <w:r>
              <w:rPr>
                <w:b/>
                <w:color w:val="000009"/>
              </w:rPr>
              <w:t>1</w:t>
            </w:r>
          </w:p>
        </w:tc>
        <w:tc>
          <w:tcPr>
            <w:tcW w:w="96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B1B1B1"/>
          </w:tcPr>
          <w:p w:rsidR="003678BA" w:rsidRDefault="003678BA" w:rsidP="003678BA">
            <w:pPr>
              <w:pStyle w:val="TableParagraph"/>
              <w:spacing w:line="232" w:lineRule="exact"/>
              <w:ind w:left="55"/>
              <w:jc w:val="center"/>
              <w:rPr>
                <w:b/>
              </w:rPr>
            </w:pPr>
            <w:r>
              <w:rPr>
                <w:b/>
                <w:color w:val="000009"/>
              </w:rPr>
              <w:t>2</w:t>
            </w:r>
          </w:p>
        </w:tc>
        <w:tc>
          <w:tcPr>
            <w:tcW w:w="66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B1B1B1"/>
          </w:tcPr>
          <w:p w:rsidR="003678BA" w:rsidRDefault="003678BA" w:rsidP="003678BA">
            <w:pPr>
              <w:pStyle w:val="TableParagraph"/>
              <w:spacing w:line="232" w:lineRule="exact"/>
              <w:ind w:right="241"/>
              <w:jc w:val="right"/>
              <w:rPr>
                <w:b/>
              </w:rPr>
            </w:pPr>
            <w:r>
              <w:rPr>
                <w:b/>
                <w:color w:val="000009"/>
              </w:rPr>
              <w:t>3</w:t>
            </w:r>
          </w:p>
        </w:tc>
        <w:tc>
          <w:tcPr>
            <w:tcW w:w="77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B1B1B1"/>
          </w:tcPr>
          <w:p w:rsidR="003678BA" w:rsidRDefault="003678BA" w:rsidP="003678BA">
            <w:pPr>
              <w:pStyle w:val="TableParagraph"/>
              <w:spacing w:line="232" w:lineRule="exact"/>
              <w:ind w:right="296"/>
              <w:jc w:val="right"/>
              <w:rPr>
                <w:b/>
              </w:rPr>
            </w:pPr>
            <w:r>
              <w:rPr>
                <w:b/>
                <w:color w:val="000009"/>
              </w:rPr>
              <w:t>4</w:t>
            </w:r>
          </w:p>
        </w:tc>
        <w:tc>
          <w:tcPr>
            <w:tcW w:w="77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B1B1B1"/>
          </w:tcPr>
          <w:p w:rsidR="003678BA" w:rsidRDefault="003678BA" w:rsidP="003678BA">
            <w:pPr>
              <w:pStyle w:val="TableParagraph"/>
              <w:spacing w:line="232" w:lineRule="exact"/>
              <w:ind w:left="56"/>
              <w:jc w:val="center"/>
              <w:rPr>
                <w:b/>
              </w:rPr>
            </w:pPr>
            <w:r>
              <w:rPr>
                <w:b/>
                <w:color w:val="000009"/>
              </w:rPr>
              <w:t>5</w:t>
            </w:r>
          </w:p>
        </w:tc>
        <w:tc>
          <w:tcPr>
            <w:tcW w:w="82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B1B1B1"/>
          </w:tcPr>
          <w:p w:rsidR="003678BA" w:rsidRDefault="003678BA" w:rsidP="003678BA">
            <w:pPr>
              <w:pStyle w:val="TableParagraph"/>
              <w:spacing w:line="232" w:lineRule="exact"/>
              <w:ind w:left="57"/>
              <w:jc w:val="center"/>
              <w:rPr>
                <w:b/>
              </w:rPr>
            </w:pPr>
            <w:r>
              <w:rPr>
                <w:b/>
                <w:color w:val="000009"/>
              </w:rPr>
              <w:t>6</w:t>
            </w:r>
          </w:p>
        </w:tc>
        <w:tc>
          <w:tcPr>
            <w:tcW w:w="80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B1B1B1"/>
          </w:tcPr>
          <w:p w:rsidR="003678BA" w:rsidRDefault="003678BA" w:rsidP="003678BA">
            <w:pPr>
              <w:pStyle w:val="TableParagraph"/>
              <w:spacing w:line="232" w:lineRule="exact"/>
              <w:ind w:left="58"/>
              <w:jc w:val="center"/>
              <w:rPr>
                <w:b/>
              </w:rPr>
            </w:pPr>
            <w:r>
              <w:rPr>
                <w:b/>
                <w:color w:val="000009"/>
              </w:rPr>
              <w:t>7</w:t>
            </w:r>
          </w:p>
        </w:tc>
        <w:tc>
          <w:tcPr>
            <w:tcW w:w="82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B1B1B1"/>
          </w:tcPr>
          <w:p w:rsidR="003678BA" w:rsidRDefault="003678BA" w:rsidP="003678BA">
            <w:pPr>
              <w:pStyle w:val="TableParagraph"/>
              <w:spacing w:line="232" w:lineRule="exact"/>
              <w:ind w:right="323"/>
              <w:jc w:val="right"/>
              <w:rPr>
                <w:b/>
              </w:rPr>
            </w:pPr>
            <w:r>
              <w:rPr>
                <w:b/>
                <w:color w:val="000009"/>
              </w:rPr>
              <w:t>8</w:t>
            </w:r>
          </w:p>
        </w:tc>
        <w:tc>
          <w:tcPr>
            <w:tcW w:w="80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B1B1B1"/>
          </w:tcPr>
          <w:p w:rsidR="003678BA" w:rsidRDefault="003678BA" w:rsidP="003678BA">
            <w:pPr>
              <w:pStyle w:val="TableParagraph"/>
              <w:spacing w:line="232" w:lineRule="exact"/>
              <w:ind w:left="60"/>
              <w:jc w:val="center"/>
              <w:rPr>
                <w:b/>
              </w:rPr>
            </w:pPr>
            <w:r>
              <w:rPr>
                <w:b/>
                <w:color w:val="000009"/>
              </w:rPr>
              <w:t>9</w:t>
            </w:r>
          </w:p>
        </w:tc>
        <w:tc>
          <w:tcPr>
            <w:tcW w:w="59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B1B1B1"/>
          </w:tcPr>
          <w:p w:rsidR="003678BA" w:rsidRDefault="003678BA" w:rsidP="003678BA">
            <w:pPr>
              <w:pStyle w:val="TableParagraph"/>
              <w:spacing w:line="232" w:lineRule="exact"/>
              <w:ind w:left="213"/>
              <w:rPr>
                <w:b/>
              </w:rPr>
            </w:pPr>
            <w:r>
              <w:rPr>
                <w:b/>
                <w:color w:val="000009"/>
              </w:rPr>
              <w:t>10</w:t>
            </w:r>
          </w:p>
        </w:tc>
        <w:tc>
          <w:tcPr>
            <w:tcW w:w="59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B1B1B1"/>
          </w:tcPr>
          <w:p w:rsidR="003678BA" w:rsidRDefault="003678BA" w:rsidP="003678BA">
            <w:pPr>
              <w:pStyle w:val="TableParagraph"/>
              <w:spacing w:line="232" w:lineRule="exact"/>
              <w:ind w:left="195" w:right="127"/>
              <w:jc w:val="center"/>
              <w:rPr>
                <w:b/>
              </w:rPr>
            </w:pPr>
            <w:r>
              <w:rPr>
                <w:b/>
                <w:color w:val="000009"/>
              </w:rPr>
              <w:t>11</w:t>
            </w:r>
          </w:p>
        </w:tc>
        <w:tc>
          <w:tcPr>
            <w:tcW w:w="81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B1B1B1"/>
          </w:tcPr>
          <w:p w:rsidR="003678BA" w:rsidRDefault="003678BA" w:rsidP="003678BA">
            <w:pPr>
              <w:pStyle w:val="TableParagraph"/>
              <w:spacing w:line="232" w:lineRule="exact"/>
              <w:ind w:left="325"/>
              <w:rPr>
                <w:b/>
              </w:rPr>
            </w:pPr>
            <w:r>
              <w:rPr>
                <w:b/>
                <w:color w:val="000009"/>
              </w:rPr>
              <w:t>12</w:t>
            </w:r>
          </w:p>
        </w:tc>
        <w:tc>
          <w:tcPr>
            <w:tcW w:w="791" w:type="dxa"/>
            <w:tcBorders>
              <w:left w:val="single" w:sz="4" w:space="0" w:color="000000"/>
            </w:tcBorders>
            <w:shd w:val="clear" w:color="auto" w:fill="B1B1B1"/>
          </w:tcPr>
          <w:p w:rsidR="003678BA" w:rsidRDefault="003678BA" w:rsidP="003678BA">
            <w:pPr>
              <w:pStyle w:val="TableParagraph"/>
              <w:spacing w:line="232" w:lineRule="exact"/>
              <w:ind w:left="314"/>
              <w:rPr>
                <w:b/>
              </w:rPr>
            </w:pPr>
            <w:r>
              <w:rPr>
                <w:b/>
                <w:color w:val="000009"/>
              </w:rPr>
              <w:t>13</w:t>
            </w:r>
          </w:p>
        </w:tc>
      </w:tr>
      <w:tr w:rsidR="003678BA" w:rsidTr="003678BA">
        <w:trPr>
          <w:trHeight w:val="284"/>
        </w:trPr>
        <w:tc>
          <w:tcPr>
            <w:tcW w:w="934" w:type="dxa"/>
            <w:vMerge w:val="restart"/>
            <w:tcBorders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b/>
                <w:sz w:val="30"/>
              </w:rPr>
            </w:pPr>
          </w:p>
          <w:p w:rsidR="003678BA" w:rsidRDefault="003678BA" w:rsidP="003678BA">
            <w:pPr>
              <w:pStyle w:val="TableParagraph"/>
              <w:spacing w:before="264"/>
              <w:ind w:left="323"/>
              <w:rPr>
                <w:sz w:val="28"/>
              </w:rPr>
            </w:pPr>
            <w:r>
              <w:rPr>
                <w:color w:val="000009"/>
                <w:sz w:val="28"/>
              </w:rPr>
              <w:t>IX</w:t>
            </w:r>
          </w:p>
        </w:tc>
        <w:tc>
          <w:tcPr>
            <w:tcW w:w="9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4" w:line="260" w:lineRule="exact"/>
              <w:ind w:left="55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6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4" w:line="260" w:lineRule="exact"/>
              <w:ind w:right="232"/>
              <w:jc w:val="right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7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4" w:line="260" w:lineRule="exact"/>
              <w:ind w:right="288"/>
              <w:jc w:val="right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3</w:t>
            </w:r>
          </w:p>
        </w:tc>
        <w:tc>
          <w:tcPr>
            <w:tcW w:w="7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8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4" w:line="260" w:lineRule="exact"/>
              <w:ind w:left="57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8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4" w:line="260" w:lineRule="exact"/>
              <w:ind w:left="58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8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8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5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5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8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791" w:type="dxa"/>
            <w:tcBorders>
              <w:left w:val="single" w:sz="4" w:space="0" w:color="000000"/>
              <w:bottom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4" w:line="260" w:lineRule="exact"/>
              <w:ind w:left="359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6</w:t>
            </w:r>
          </w:p>
        </w:tc>
      </w:tr>
      <w:tr w:rsidR="003678BA" w:rsidTr="003678BA">
        <w:trPr>
          <w:trHeight w:val="262"/>
        </w:trPr>
        <w:tc>
          <w:tcPr>
            <w:tcW w:w="934" w:type="dxa"/>
            <w:vMerge/>
            <w:tcBorders>
              <w:top w:val="nil"/>
              <w:right w:val="single" w:sz="4" w:space="0" w:color="000000"/>
            </w:tcBorders>
          </w:tcPr>
          <w:p w:rsidR="003678BA" w:rsidRDefault="003678BA" w:rsidP="003678BA">
            <w:pPr>
              <w:rPr>
                <w:sz w:val="2"/>
                <w:szCs w:val="2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2" w:lineRule="exact"/>
              <w:ind w:left="55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2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2" w:lineRule="exact"/>
              <w:ind w:right="288"/>
              <w:jc w:val="right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2" w:lineRule="exact"/>
              <w:ind w:left="57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2" w:lineRule="exact"/>
              <w:ind w:left="58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2" w:lineRule="exact"/>
              <w:ind w:left="359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6</w:t>
            </w:r>
          </w:p>
        </w:tc>
      </w:tr>
      <w:tr w:rsidR="003678BA" w:rsidTr="003678BA">
        <w:trPr>
          <w:trHeight w:val="264"/>
        </w:trPr>
        <w:tc>
          <w:tcPr>
            <w:tcW w:w="934" w:type="dxa"/>
            <w:vMerge/>
            <w:tcBorders>
              <w:top w:val="nil"/>
              <w:right w:val="single" w:sz="4" w:space="0" w:color="000000"/>
            </w:tcBorders>
          </w:tcPr>
          <w:p w:rsidR="003678BA" w:rsidRDefault="003678BA" w:rsidP="003678BA">
            <w:pPr>
              <w:rPr>
                <w:sz w:val="2"/>
                <w:szCs w:val="2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55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3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right="232"/>
              <w:jc w:val="right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right="288"/>
              <w:jc w:val="right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57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58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359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6</w:t>
            </w:r>
          </w:p>
        </w:tc>
      </w:tr>
      <w:tr w:rsidR="003678BA" w:rsidTr="003678BA">
        <w:trPr>
          <w:trHeight w:val="264"/>
        </w:trPr>
        <w:tc>
          <w:tcPr>
            <w:tcW w:w="934" w:type="dxa"/>
            <w:vMerge/>
            <w:tcBorders>
              <w:top w:val="nil"/>
              <w:right w:val="single" w:sz="4" w:space="0" w:color="000000"/>
            </w:tcBorders>
          </w:tcPr>
          <w:p w:rsidR="003678BA" w:rsidRDefault="003678BA" w:rsidP="003678BA">
            <w:pPr>
              <w:rPr>
                <w:sz w:val="2"/>
                <w:szCs w:val="2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55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4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right="288"/>
              <w:jc w:val="right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57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58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359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6</w:t>
            </w:r>
          </w:p>
        </w:tc>
      </w:tr>
      <w:tr w:rsidR="003678BA" w:rsidTr="003678BA">
        <w:trPr>
          <w:trHeight w:val="281"/>
        </w:trPr>
        <w:tc>
          <w:tcPr>
            <w:tcW w:w="934" w:type="dxa"/>
            <w:vMerge/>
            <w:tcBorders>
              <w:top w:val="nil"/>
              <w:right w:val="single" w:sz="4" w:space="0" w:color="000000"/>
            </w:tcBorders>
          </w:tcPr>
          <w:p w:rsidR="003678BA" w:rsidRDefault="003678BA" w:rsidP="003678BA">
            <w:pPr>
              <w:rPr>
                <w:sz w:val="2"/>
                <w:szCs w:val="2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61" w:lineRule="exact"/>
              <w:ind w:left="55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5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61" w:lineRule="exact"/>
              <w:ind w:right="232"/>
              <w:jc w:val="right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61" w:lineRule="exact"/>
              <w:ind w:right="288"/>
              <w:jc w:val="right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61" w:lineRule="exact"/>
              <w:ind w:left="57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61" w:lineRule="exact"/>
              <w:ind w:left="58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61" w:lineRule="exact"/>
              <w:ind w:left="359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6</w:t>
            </w:r>
          </w:p>
        </w:tc>
      </w:tr>
      <w:tr w:rsidR="003678BA" w:rsidTr="003678BA">
        <w:trPr>
          <w:trHeight w:val="281"/>
        </w:trPr>
        <w:tc>
          <w:tcPr>
            <w:tcW w:w="934" w:type="dxa"/>
            <w:vMerge w:val="restart"/>
            <w:tcBorders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4"/>
              <w:rPr>
                <w:b/>
                <w:sz w:val="39"/>
              </w:rPr>
            </w:pPr>
          </w:p>
          <w:p w:rsidR="003678BA" w:rsidRDefault="003678BA" w:rsidP="003678BA">
            <w:pPr>
              <w:pStyle w:val="TableParagraph"/>
              <w:ind w:left="34"/>
              <w:jc w:val="center"/>
              <w:rPr>
                <w:sz w:val="28"/>
              </w:rPr>
            </w:pPr>
            <w:r>
              <w:rPr>
                <w:color w:val="000009"/>
                <w:sz w:val="28"/>
              </w:rPr>
              <w:t>X</w:t>
            </w:r>
          </w:p>
        </w:tc>
        <w:tc>
          <w:tcPr>
            <w:tcW w:w="9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1" w:line="260" w:lineRule="exact"/>
              <w:ind w:left="55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6</w:t>
            </w:r>
          </w:p>
        </w:tc>
        <w:tc>
          <w:tcPr>
            <w:tcW w:w="6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7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1" w:line="260" w:lineRule="exact"/>
              <w:ind w:right="288"/>
              <w:jc w:val="right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4</w:t>
            </w:r>
          </w:p>
        </w:tc>
        <w:tc>
          <w:tcPr>
            <w:tcW w:w="7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8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1" w:line="260" w:lineRule="exact"/>
              <w:ind w:left="57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8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1" w:line="260" w:lineRule="exact"/>
              <w:ind w:left="58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8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8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5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5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8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791" w:type="dxa"/>
            <w:tcBorders>
              <w:left w:val="single" w:sz="4" w:space="0" w:color="000000"/>
              <w:bottom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1" w:line="260" w:lineRule="exact"/>
              <w:ind w:left="359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6</w:t>
            </w:r>
          </w:p>
        </w:tc>
      </w:tr>
      <w:tr w:rsidR="003678BA" w:rsidTr="003678BA">
        <w:trPr>
          <w:trHeight w:val="264"/>
        </w:trPr>
        <w:tc>
          <w:tcPr>
            <w:tcW w:w="934" w:type="dxa"/>
            <w:vMerge/>
            <w:tcBorders>
              <w:top w:val="nil"/>
              <w:right w:val="single" w:sz="4" w:space="0" w:color="000000"/>
            </w:tcBorders>
          </w:tcPr>
          <w:p w:rsidR="003678BA" w:rsidRDefault="003678BA" w:rsidP="003678BA">
            <w:pPr>
              <w:rPr>
                <w:sz w:val="2"/>
                <w:szCs w:val="2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55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7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right="232"/>
              <w:jc w:val="right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right="288"/>
              <w:jc w:val="right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57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58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359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6</w:t>
            </w:r>
          </w:p>
        </w:tc>
      </w:tr>
      <w:tr w:rsidR="003678BA" w:rsidTr="003678BA">
        <w:trPr>
          <w:trHeight w:val="264"/>
        </w:trPr>
        <w:tc>
          <w:tcPr>
            <w:tcW w:w="934" w:type="dxa"/>
            <w:vMerge/>
            <w:tcBorders>
              <w:top w:val="nil"/>
              <w:right w:val="single" w:sz="4" w:space="0" w:color="000000"/>
            </w:tcBorders>
          </w:tcPr>
          <w:p w:rsidR="003678BA" w:rsidRDefault="003678BA" w:rsidP="003678BA">
            <w:pPr>
              <w:rPr>
                <w:sz w:val="2"/>
                <w:szCs w:val="2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55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8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right="288"/>
              <w:jc w:val="right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57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58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359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6</w:t>
            </w:r>
          </w:p>
        </w:tc>
      </w:tr>
      <w:tr w:rsidR="003678BA" w:rsidTr="003678BA">
        <w:trPr>
          <w:trHeight w:val="279"/>
        </w:trPr>
        <w:tc>
          <w:tcPr>
            <w:tcW w:w="934" w:type="dxa"/>
            <w:vMerge/>
            <w:tcBorders>
              <w:top w:val="nil"/>
              <w:right w:val="single" w:sz="4" w:space="0" w:color="000000"/>
            </w:tcBorders>
          </w:tcPr>
          <w:p w:rsidR="003678BA" w:rsidRDefault="003678BA" w:rsidP="003678BA">
            <w:pPr>
              <w:rPr>
                <w:sz w:val="2"/>
                <w:szCs w:val="2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59" w:lineRule="exact"/>
              <w:ind w:left="55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9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59" w:lineRule="exact"/>
              <w:ind w:right="232"/>
              <w:jc w:val="right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59" w:lineRule="exact"/>
              <w:ind w:right="288"/>
              <w:jc w:val="right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59" w:lineRule="exact"/>
              <w:ind w:left="57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59" w:lineRule="exact"/>
              <w:ind w:left="58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59" w:lineRule="exact"/>
              <w:ind w:left="359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6</w:t>
            </w:r>
          </w:p>
        </w:tc>
      </w:tr>
      <w:tr w:rsidR="003678BA" w:rsidTr="003678BA">
        <w:trPr>
          <w:trHeight w:val="283"/>
        </w:trPr>
        <w:tc>
          <w:tcPr>
            <w:tcW w:w="934" w:type="dxa"/>
            <w:vMerge w:val="restart"/>
            <w:tcBorders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4"/>
              <w:rPr>
                <w:b/>
                <w:sz w:val="39"/>
              </w:rPr>
            </w:pPr>
          </w:p>
          <w:p w:rsidR="003678BA" w:rsidRDefault="003678BA" w:rsidP="003678BA">
            <w:pPr>
              <w:pStyle w:val="TableParagraph"/>
              <w:ind w:left="323"/>
              <w:rPr>
                <w:sz w:val="28"/>
              </w:rPr>
            </w:pPr>
            <w:r>
              <w:rPr>
                <w:color w:val="000009"/>
                <w:sz w:val="28"/>
              </w:rPr>
              <w:t>XI</w:t>
            </w:r>
          </w:p>
        </w:tc>
        <w:tc>
          <w:tcPr>
            <w:tcW w:w="9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3" w:line="260" w:lineRule="exact"/>
              <w:ind w:left="353" w:right="298"/>
              <w:jc w:val="center"/>
              <w:rPr>
                <w:sz w:val="26"/>
              </w:rPr>
            </w:pPr>
            <w:r>
              <w:rPr>
                <w:color w:val="000009"/>
                <w:sz w:val="26"/>
              </w:rPr>
              <w:t>10</w:t>
            </w:r>
          </w:p>
        </w:tc>
        <w:tc>
          <w:tcPr>
            <w:tcW w:w="6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7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3" w:line="260" w:lineRule="exact"/>
              <w:ind w:right="288"/>
              <w:jc w:val="right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4</w:t>
            </w:r>
          </w:p>
        </w:tc>
        <w:tc>
          <w:tcPr>
            <w:tcW w:w="7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8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3" w:line="260" w:lineRule="exact"/>
              <w:ind w:left="57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8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3" w:line="260" w:lineRule="exact"/>
              <w:ind w:left="58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8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8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5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5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8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791" w:type="dxa"/>
            <w:tcBorders>
              <w:left w:val="single" w:sz="4" w:space="0" w:color="000000"/>
              <w:bottom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3" w:line="260" w:lineRule="exact"/>
              <w:ind w:left="359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6</w:t>
            </w:r>
          </w:p>
        </w:tc>
      </w:tr>
      <w:tr w:rsidR="003678BA" w:rsidTr="003678BA">
        <w:trPr>
          <w:trHeight w:val="262"/>
        </w:trPr>
        <w:tc>
          <w:tcPr>
            <w:tcW w:w="934" w:type="dxa"/>
            <w:vMerge/>
            <w:tcBorders>
              <w:top w:val="nil"/>
              <w:right w:val="single" w:sz="4" w:space="0" w:color="000000"/>
            </w:tcBorders>
          </w:tcPr>
          <w:p w:rsidR="003678BA" w:rsidRDefault="003678BA" w:rsidP="003678BA">
            <w:pPr>
              <w:rPr>
                <w:sz w:val="2"/>
                <w:szCs w:val="2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2" w:lineRule="exact"/>
              <w:ind w:left="353" w:right="298"/>
              <w:jc w:val="center"/>
              <w:rPr>
                <w:sz w:val="26"/>
              </w:rPr>
            </w:pPr>
            <w:r>
              <w:rPr>
                <w:color w:val="000009"/>
                <w:sz w:val="26"/>
              </w:rPr>
              <w:t>11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2" w:lineRule="exact"/>
              <w:ind w:right="288"/>
              <w:jc w:val="right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2" w:lineRule="exact"/>
              <w:ind w:left="57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2" w:lineRule="exact"/>
              <w:ind w:left="58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2" w:lineRule="exact"/>
              <w:ind w:left="259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2" w:lineRule="exact"/>
              <w:ind w:left="359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6</w:t>
            </w:r>
          </w:p>
        </w:tc>
      </w:tr>
      <w:tr w:rsidR="003678BA" w:rsidTr="003678BA">
        <w:trPr>
          <w:trHeight w:val="264"/>
        </w:trPr>
        <w:tc>
          <w:tcPr>
            <w:tcW w:w="934" w:type="dxa"/>
            <w:vMerge/>
            <w:tcBorders>
              <w:top w:val="nil"/>
              <w:right w:val="single" w:sz="4" w:space="0" w:color="000000"/>
            </w:tcBorders>
          </w:tcPr>
          <w:p w:rsidR="003678BA" w:rsidRDefault="003678BA" w:rsidP="003678BA">
            <w:pPr>
              <w:rPr>
                <w:sz w:val="2"/>
                <w:szCs w:val="2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353" w:right="298"/>
              <w:jc w:val="center"/>
              <w:rPr>
                <w:sz w:val="26"/>
              </w:rPr>
            </w:pPr>
            <w:r>
              <w:rPr>
                <w:color w:val="000009"/>
                <w:sz w:val="26"/>
              </w:rPr>
              <w:t>12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right="288"/>
              <w:jc w:val="right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57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58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359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6</w:t>
            </w:r>
          </w:p>
        </w:tc>
      </w:tr>
      <w:tr w:rsidR="003678BA" w:rsidTr="003678BA">
        <w:trPr>
          <w:trHeight w:val="281"/>
        </w:trPr>
        <w:tc>
          <w:tcPr>
            <w:tcW w:w="934" w:type="dxa"/>
            <w:vMerge/>
            <w:tcBorders>
              <w:top w:val="nil"/>
              <w:right w:val="single" w:sz="4" w:space="0" w:color="000000"/>
            </w:tcBorders>
          </w:tcPr>
          <w:p w:rsidR="003678BA" w:rsidRDefault="003678BA" w:rsidP="003678BA">
            <w:pPr>
              <w:rPr>
                <w:sz w:val="2"/>
                <w:szCs w:val="2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62" w:lineRule="exact"/>
              <w:ind w:left="353" w:right="298"/>
              <w:jc w:val="center"/>
              <w:rPr>
                <w:sz w:val="26"/>
              </w:rPr>
            </w:pPr>
            <w:r>
              <w:rPr>
                <w:color w:val="000009"/>
                <w:sz w:val="26"/>
              </w:rPr>
              <w:t>13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62" w:lineRule="exact"/>
              <w:ind w:right="288"/>
              <w:jc w:val="right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62" w:lineRule="exact"/>
              <w:ind w:left="56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62" w:lineRule="exact"/>
              <w:ind w:left="57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62" w:lineRule="exact"/>
              <w:ind w:left="58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62" w:lineRule="exact"/>
              <w:ind w:left="359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6</w:t>
            </w:r>
          </w:p>
        </w:tc>
      </w:tr>
      <w:tr w:rsidR="003678BA" w:rsidTr="003678BA">
        <w:trPr>
          <w:trHeight w:val="281"/>
        </w:trPr>
        <w:tc>
          <w:tcPr>
            <w:tcW w:w="934" w:type="dxa"/>
            <w:vMerge w:val="restart"/>
            <w:tcBorders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b/>
                <w:sz w:val="30"/>
              </w:rPr>
            </w:pPr>
          </w:p>
          <w:p w:rsidR="003678BA" w:rsidRDefault="003678BA" w:rsidP="003678BA">
            <w:pPr>
              <w:pStyle w:val="TableParagraph"/>
              <w:spacing w:before="261"/>
              <w:ind w:left="275"/>
              <w:rPr>
                <w:sz w:val="28"/>
              </w:rPr>
            </w:pPr>
            <w:r>
              <w:rPr>
                <w:color w:val="000009"/>
                <w:sz w:val="28"/>
              </w:rPr>
              <w:t>XII</w:t>
            </w:r>
          </w:p>
        </w:tc>
        <w:tc>
          <w:tcPr>
            <w:tcW w:w="9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1" w:line="260" w:lineRule="exact"/>
              <w:ind w:left="353" w:right="298"/>
              <w:jc w:val="center"/>
              <w:rPr>
                <w:sz w:val="26"/>
              </w:rPr>
            </w:pPr>
            <w:r>
              <w:rPr>
                <w:color w:val="000009"/>
                <w:sz w:val="26"/>
              </w:rPr>
              <w:t>14</w:t>
            </w:r>
          </w:p>
        </w:tc>
        <w:tc>
          <w:tcPr>
            <w:tcW w:w="6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7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1" w:line="260" w:lineRule="exact"/>
              <w:ind w:right="288"/>
              <w:jc w:val="right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2</w:t>
            </w:r>
          </w:p>
        </w:tc>
        <w:tc>
          <w:tcPr>
            <w:tcW w:w="7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1" w:line="260" w:lineRule="exact"/>
              <w:ind w:left="56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2</w:t>
            </w:r>
          </w:p>
        </w:tc>
        <w:tc>
          <w:tcPr>
            <w:tcW w:w="8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1" w:line="260" w:lineRule="exact"/>
              <w:ind w:left="57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8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8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8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5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1" w:line="260" w:lineRule="exact"/>
              <w:ind w:left="259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5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8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791" w:type="dxa"/>
            <w:tcBorders>
              <w:left w:val="single" w:sz="4" w:space="0" w:color="000000"/>
              <w:bottom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1" w:line="260" w:lineRule="exact"/>
              <w:ind w:left="359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6</w:t>
            </w:r>
          </w:p>
        </w:tc>
      </w:tr>
      <w:tr w:rsidR="003678BA" w:rsidTr="003678BA">
        <w:trPr>
          <w:trHeight w:val="264"/>
        </w:trPr>
        <w:tc>
          <w:tcPr>
            <w:tcW w:w="934" w:type="dxa"/>
            <w:vMerge/>
            <w:tcBorders>
              <w:top w:val="nil"/>
              <w:right w:val="single" w:sz="4" w:space="0" w:color="000000"/>
            </w:tcBorders>
          </w:tcPr>
          <w:p w:rsidR="003678BA" w:rsidRDefault="003678BA" w:rsidP="003678BA">
            <w:pPr>
              <w:rPr>
                <w:sz w:val="2"/>
                <w:szCs w:val="2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353" w:right="298"/>
              <w:jc w:val="center"/>
              <w:rPr>
                <w:sz w:val="26"/>
              </w:rPr>
            </w:pPr>
            <w:r>
              <w:rPr>
                <w:color w:val="000009"/>
                <w:sz w:val="26"/>
              </w:rPr>
              <w:t>15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right="288"/>
              <w:jc w:val="right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56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2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58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259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359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6</w:t>
            </w:r>
          </w:p>
        </w:tc>
      </w:tr>
      <w:tr w:rsidR="003678BA" w:rsidTr="003678BA">
        <w:trPr>
          <w:trHeight w:val="264"/>
        </w:trPr>
        <w:tc>
          <w:tcPr>
            <w:tcW w:w="934" w:type="dxa"/>
            <w:vMerge/>
            <w:tcBorders>
              <w:top w:val="nil"/>
              <w:right w:val="single" w:sz="4" w:space="0" w:color="000000"/>
            </w:tcBorders>
          </w:tcPr>
          <w:p w:rsidR="003678BA" w:rsidRDefault="003678BA" w:rsidP="003678BA">
            <w:pPr>
              <w:rPr>
                <w:sz w:val="2"/>
                <w:szCs w:val="2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353" w:right="298"/>
              <w:jc w:val="center"/>
              <w:rPr>
                <w:sz w:val="26"/>
              </w:rPr>
            </w:pPr>
            <w:r>
              <w:rPr>
                <w:color w:val="000009"/>
                <w:sz w:val="26"/>
              </w:rPr>
              <w:t>16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right="232"/>
              <w:jc w:val="right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259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68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4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359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6</w:t>
            </w:r>
          </w:p>
        </w:tc>
      </w:tr>
      <w:tr w:rsidR="003678BA" w:rsidTr="003678BA">
        <w:trPr>
          <w:trHeight w:val="262"/>
        </w:trPr>
        <w:tc>
          <w:tcPr>
            <w:tcW w:w="934" w:type="dxa"/>
            <w:vMerge/>
            <w:tcBorders>
              <w:top w:val="nil"/>
              <w:right w:val="single" w:sz="4" w:space="0" w:color="000000"/>
            </w:tcBorders>
          </w:tcPr>
          <w:p w:rsidR="003678BA" w:rsidRDefault="003678BA" w:rsidP="003678BA">
            <w:pPr>
              <w:rPr>
                <w:sz w:val="2"/>
                <w:szCs w:val="2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2" w:lineRule="exact"/>
              <w:ind w:left="353" w:right="298"/>
              <w:jc w:val="center"/>
              <w:rPr>
                <w:sz w:val="26"/>
              </w:rPr>
            </w:pPr>
            <w:r>
              <w:rPr>
                <w:color w:val="000009"/>
                <w:sz w:val="26"/>
              </w:rPr>
              <w:t>17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2" w:lineRule="exact"/>
              <w:ind w:left="68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6</w:t>
            </w: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2" w:lineRule="exact"/>
              <w:ind w:left="359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6</w:t>
            </w:r>
          </w:p>
        </w:tc>
      </w:tr>
      <w:tr w:rsidR="003678BA" w:rsidTr="003678BA">
        <w:trPr>
          <w:trHeight w:val="281"/>
        </w:trPr>
        <w:tc>
          <w:tcPr>
            <w:tcW w:w="934" w:type="dxa"/>
            <w:vMerge/>
            <w:tcBorders>
              <w:top w:val="nil"/>
              <w:right w:val="single" w:sz="4" w:space="0" w:color="000000"/>
            </w:tcBorders>
          </w:tcPr>
          <w:p w:rsidR="003678BA" w:rsidRDefault="003678BA" w:rsidP="003678BA">
            <w:pPr>
              <w:rPr>
                <w:sz w:val="2"/>
                <w:szCs w:val="2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61" w:lineRule="exact"/>
              <w:ind w:left="353" w:right="298"/>
              <w:jc w:val="center"/>
              <w:rPr>
                <w:sz w:val="26"/>
              </w:rPr>
            </w:pPr>
            <w:r>
              <w:rPr>
                <w:color w:val="000009"/>
                <w:sz w:val="26"/>
              </w:rPr>
              <w:t>18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61" w:lineRule="exact"/>
              <w:ind w:right="232"/>
              <w:jc w:val="right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61" w:lineRule="exact"/>
              <w:ind w:right="288"/>
              <w:jc w:val="right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61" w:lineRule="exact"/>
              <w:ind w:left="57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61" w:lineRule="exact"/>
              <w:ind w:left="58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61" w:lineRule="exact"/>
              <w:ind w:left="259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61" w:lineRule="exact"/>
              <w:ind w:left="359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6</w:t>
            </w:r>
          </w:p>
        </w:tc>
      </w:tr>
      <w:tr w:rsidR="003678BA" w:rsidTr="003678BA">
        <w:trPr>
          <w:trHeight w:val="281"/>
        </w:trPr>
        <w:tc>
          <w:tcPr>
            <w:tcW w:w="934" w:type="dxa"/>
            <w:vMerge w:val="restart"/>
            <w:tcBorders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4"/>
              <w:rPr>
                <w:b/>
                <w:sz w:val="39"/>
              </w:rPr>
            </w:pPr>
          </w:p>
          <w:p w:rsidR="003678BA" w:rsidRDefault="003678BA" w:rsidP="003678BA">
            <w:pPr>
              <w:pStyle w:val="TableParagraph"/>
              <w:ind w:left="35"/>
              <w:jc w:val="center"/>
              <w:rPr>
                <w:sz w:val="28"/>
              </w:rPr>
            </w:pPr>
            <w:r>
              <w:rPr>
                <w:color w:val="000009"/>
                <w:sz w:val="28"/>
              </w:rPr>
              <w:t>I</w:t>
            </w:r>
          </w:p>
        </w:tc>
        <w:tc>
          <w:tcPr>
            <w:tcW w:w="9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1" w:line="260" w:lineRule="exact"/>
              <w:ind w:left="353" w:right="298"/>
              <w:jc w:val="center"/>
              <w:rPr>
                <w:sz w:val="26"/>
              </w:rPr>
            </w:pPr>
            <w:r>
              <w:rPr>
                <w:color w:val="000009"/>
                <w:sz w:val="26"/>
              </w:rPr>
              <w:t>19</w:t>
            </w:r>
          </w:p>
        </w:tc>
        <w:tc>
          <w:tcPr>
            <w:tcW w:w="6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1" w:line="260" w:lineRule="exact"/>
              <w:ind w:right="232"/>
              <w:jc w:val="right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7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1" w:line="260" w:lineRule="exact"/>
              <w:ind w:right="288"/>
              <w:jc w:val="right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2</w:t>
            </w:r>
          </w:p>
        </w:tc>
        <w:tc>
          <w:tcPr>
            <w:tcW w:w="7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1" w:line="260" w:lineRule="exact"/>
              <w:ind w:left="56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8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1" w:line="260" w:lineRule="exact"/>
              <w:ind w:left="57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8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8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1" w:line="260" w:lineRule="exact"/>
              <w:ind w:right="312"/>
              <w:jc w:val="right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8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5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5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8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791" w:type="dxa"/>
            <w:tcBorders>
              <w:left w:val="single" w:sz="4" w:space="0" w:color="000000"/>
              <w:bottom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1" w:line="260" w:lineRule="exact"/>
              <w:ind w:left="359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6</w:t>
            </w:r>
          </w:p>
        </w:tc>
      </w:tr>
      <w:tr w:rsidR="003678BA" w:rsidTr="003678BA">
        <w:trPr>
          <w:trHeight w:val="264"/>
        </w:trPr>
        <w:tc>
          <w:tcPr>
            <w:tcW w:w="934" w:type="dxa"/>
            <w:vMerge/>
            <w:tcBorders>
              <w:top w:val="nil"/>
              <w:right w:val="single" w:sz="4" w:space="0" w:color="000000"/>
            </w:tcBorders>
          </w:tcPr>
          <w:p w:rsidR="003678BA" w:rsidRDefault="003678BA" w:rsidP="003678BA">
            <w:pPr>
              <w:rPr>
                <w:sz w:val="2"/>
                <w:szCs w:val="2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353" w:right="298"/>
              <w:jc w:val="center"/>
              <w:rPr>
                <w:sz w:val="26"/>
              </w:rPr>
            </w:pPr>
            <w:r>
              <w:rPr>
                <w:color w:val="000009"/>
                <w:sz w:val="26"/>
              </w:rPr>
              <w:t>20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right="232"/>
              <w:jc w:val="right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right="288"/>
              <w:jc w:val="right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56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58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60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2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359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6</w:t>
            </w:r>
          </w:p>
        </w:tc>
      </w:tr>
      <w:tr w:rsidR="003678BA" w:rsidTr="003678BA">
        <w:trPr>
          <w:trHeight w:val="264"/>
        </w:trPr>
        <w:tc>
          <w:tcPr>
            <w:tcW w:w="934" w:type="dxa"/>
            <w:vMerge/>
            <w:tcBorders>
              <w:top w:val="nil"/>
              <w:right w:val="single" w:sz="4" w:space="0" w:color="000000"/>
            </w:tcBorders>
          </w:tcPr>
          <w:p w:rsidR="003678BA" w:rsidRDefault="003678BA" w:rsidP="003678BA">
            <w:pPr>
              <w:rPr>
                <w:sz w:val="2"/>
                <w:szCs w:val="2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353" w:right="298"/>
              <w:jc w:val="center"/>
              <w:rPr>
                <w:sz w:val="26"/>
              </w:rPr>
            </w:pPr>
            <w:r>
              <w:rPr>
                <w:color w:val="000009"/>
                <w:sz w:val="26"/>
              </w:rPr>
              <w:t>21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259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2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371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4</w:t>
            </w: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359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6</w:t>
            </w:r>
          </w:p>
        </w:tc>
      </w:tr>
      <w:tr w:rsidR="003678BA" w:rsidTr="003678BA">
        <w:trPr>
          <w:trHeight w:val="281"/>
        </w:trPr>
        <w:tc>
          <w:tcPr>
            <w:tcW w:w="934" w:type="dxa"/>
            <w:vMerge/>
            <w:tcBorders>
              <w:top w:val="nil"/>
              <w:right w:val="single" w:sz="4" w:space="0" w:color="000000"/>
            </w:tcBorders>
          </w:tcPr>
          <w:p w:rsidR="003678BA" w:rsidRDefault="003678BA" w:rsidP="003678BA">
            <w:pPr>
              <w:rPr>
                <w:sz w:val="2"/>
                <w:szCs w:val="2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61" w:lineRule="exact"/>
              <w:ind w:left="353" w:right="298"/>
              <w:jc w:val="center"/>
              <w:rPr>
                <w:sz w:val="26"/>
              </w:rPr>
            </w:pPr>
            <w:r>
              <w:rPr>
                <w:color w:val="000009"/>
                <w:sz w:val="26"/>
              </w:rPr>
              <w:t>22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61" w:lineRule="exact"/>
              <w:ind w:right="232"/>
              <w:jc w:val="right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61" w:lineRule="exact"/>
              <w:ind w:left="56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2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61" w:lineRule="exact"/>
              <w:ind w:left="58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61" w:lineRule="exact"/>
              <w:ind w:right="312"/>
              <w:jc w:val="right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61" w:lineRule="exact"/>
              <w:ind w:left="60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61" w:lineRule="exact"/>
              <w:ind w:left="359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6</w:t>
            </w:r>
          </w:p>
        </w:tc>
      </w:tr>
      <w:tr w:rsidR="003678BA" w:rsidTr="003678BA">
        <w:trPr>
          <w:trHeight w:val="281"/>
        </w:trPr>
        <w:tc>
          <w:tcPr>
            <w:tcW w:w="934" w:type="dxa"/>
            <w:vMerge w:val="restart"/>
            <w:tcBorders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4"/>
              <w:rPr>
                <w:b/>
                <w:sz w:val="39"/>
              </w:rPr>
            </w:pPr>
          </w:p>
          <w:p w:rsidR="003678BA" w:rsidRDefault="003678BA" w:rsidP="003678BA">
            <w:pPr>
              <w:pStyle w:val="TableParagraph"/>
              <w:ind w:left="356" w:right="323"/>
              <w:jc w:val="center"/>
              <w:rPr>
                <w:sz w:val="28"/>
              </w:rPr>
            </w:pPr>
            <w:r>
              <w:rPr>
                <w:color w:val="000009"/>
                <w:sz w:val="28"/>
              </w:rPr>
              <w:t>II</w:t>
            </w:r>
          </w:p>
        </w:tc>
        <w:tc>
          <w:tcPr>
            <w:tcW w:w="9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1" w:line="260" w:lineRule="exact"/>
              <w:ind w:left="353" w:right="298"/>
              <w:jc w:val="center"/>
              <w:rPr>
                <w:sz w:val="26"/>
              </w:rPr>
            </w:pPr>
            <w:r>
              <w:rPr>
                <w:color w:val="000009"/>
                <w:sz w:val="26"/>
              </w:rPr>
              <w:t>23</w:t>
            </w:r>
          </w:p>
        </w:tc>
        <w:tc>
          <w:tcPr>
            <w:tcW w:w="6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7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1" w:line="260" w:lineRule="exact"/>
              <w:ind w:right="288"/>
              <w:jc w:val="right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2</w:t>
            </w:r>
          </w:p>
        </w:tc>
        <w:tc>
          <w:tcPr>
            <w:tcW w:w="7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1" w:line="260" w:lineRule="exact"/>
              <w:ind w:left="56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2</w:t>
            </w:r>
          </w:p>
        </w:tc>
        <w:tc>
          <w:tcPr>
            <w:tcW w:w="8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1" w:line="260" w:lineRule="exact"/>
              <w:ind w:left="57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8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8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1" w:line="260" w:lineRule="exact"/>
              <w:ind w:right="312"/>
              <w:jc w:val="right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8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5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5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8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791" w:type="dxa"/>
            <w:tcBorders>
              <w:left w:val="single" w:sz="4" w:space="0" w:color="000000"/>
              <w:bottom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1" w:line="260" w:lineRule="exact"/>
              <w:ind w:left="359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6</w:t>
            </w:r>
          </w:p>
        </w:tc>
      </w:tr>
      <w:tr w:rsidR="003678BA" w:rsidTr="003678BA">
        <w:trPr>
          <w:trHeight w:val="264"/>
        </w:trPr>
        <w:tc>
          <w:tcPr>
            <w:tcW w:w="934" w:type="dxa"/>
            <w:vMerge/>
            <w:tcBorders>
              <w:top w:val="nil"/>
              <w:right w:val="single" w:sz="4" w:space="0" w:color="000000"/>
            </w:tcBorders>
          </w:tcPr>
          <w:p w:rsidR="003678BA" w:rsidRDefault="003678BA" w:rsidP="003678BA">
            <w:pPr>
              <w:rPr>
                <w:sz w:val="2"/>
                <w:szCs w:val="2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353" w:right="298"/>
              <w:jc w:val="center"/>
              <w:rPr>
                <w:sz w:val="26"/>
              </w:rPr>
            </w:pPr>
            <w:r>
              <w:rPr>
                <w:color w:val="000009"/>
                <w:sz w:val="26"/>
              </w:rPr>
              <w:t>24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right="288"/>
              <w:jc w:val="right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56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58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60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2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359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6</w:t>
            </w:r>
          </w:p>
        </w:tc>
      </w:tr>
      <w:tr w:rsidR="003678BA" w:rsidTr="003678BA">
        <w:trPr>
          <w:trHeight w:val="262"/>
        </w:trPr>
        <w:tc>
          <w:tcPr>
            <w:tcW w:w="934" w:type="dxa"/>
            <w:vMerge/>
            <w:tcBorders>
              <w:top w:val="nil"/>
              <w:right w:val="single" w:sz="4" w:space="0" w:color="000000"/>
            </w:tcBorders>
          </w:tcPr>
          <w:p w:rsidR="003678BA" w:rsidRDefault="003678BA" w:rsidP="003678BA">
            <w:pPr>
              <w:rPr>
                <w:sz w:val="2"/>
                <w:szCs w:val="2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3" w:lineRule="exact"/>
              <w:ind w:left="353" w:right="298"/>
              <w:jc w:val="center"/>
              <w:rPr>
                <w:sz w:val="26"/>
              </w:rPr>
            </w:pPr>
            <w:r>
              <w:rPr>
                <w:color w:val="000009"/>
                <w:sz w:val="26"/>
              </w:rPr>
              <w:t>25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3" w:lineRule="exact"/>
              <w:ind w:right="288"/>
              <w:jc w:val="right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3" w:lineRule="exact"/>
              <w:ind w:left="56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3" w:lineRule="exact"/>
              <w:ind w:left="57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3" w:lineRule="exact"/>
              <w:ind w:right="312"/>
              <w:jc w:val="right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2</w:t>
            </w: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3" w:lineRule="exact"/>
              <w:ind w:left="259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3" w:lineRule="exact"/>
              <w:ind w:left="359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6</w:t>
            </w:r>
          </w:p>
        </w:tc>
      </w:tr>
      <w:tr w:rsidR="003678BA" w:rsidTr="003678BA">
        <w:trPr>
          <w:trHeight w:val="281"/>
        </w:trPr>
        <w:tc>
          <w:tcPr>
            <w:tcW w:w="934" w:type="dxa"/>
            <w:vMerge/>
            <w:tcBorders>
              <w:top w:val="nil"/>
              <w:right w:val="single" w:sz="4" w:space="0" w:color="000000"/>
            </w:tcBorders>
          </w:tcPr>
          <w:p w:rsidR="003678BA" w:rsidRDefault="003678BA" w:rsidP="003678BA">
            <w:pPr>
              <w:rPr>
                <w:sz w:val="2"/>
                <w:szCs w:val="2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61" w:lineRule="exact"/>
              <w:ind w:left="353" w:right="298"/>
              <w:jc w:val="center"/>
              <w:rPr>
                <w:sz w:val="26"/>
              </w:rPr>
            </w:pPr>
            <w:r>
              <w:rPr>
                <w:color w:val="000009"/>
                <w:sz w:val="26"/>
              </w:rPr>
              <w:t>26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61" w:lineRule="exact"/>
              <w:ind w:right="288"/>
              <w:jc w:val="right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61" w:lineRule="exact"/>
              <w:ind w:left="56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61" w:lineRule="exact"/>
              <w:ind w:left="58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61" w:lineRule="exact"/>
              <w:ind w:left="60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2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61" w:lineRule="exact"/>
              <w:ind w:left="359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6</w:t>
            </w:r>
          </w:p>
        </w:tc>
      </w:tr>
      <w:tr w:rsidR="003678BA" w:rsidTr="003678BA">
        <w:trPr>
          <w:trHeight w:val="281"/>
        </w:trPr>
        <w:tc>
          <w:tcPr>
            <w:tcW w:w="934" w:type="dxa"/>
            <w:vMerge w:val="restart"/>
            <w:tcBorders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b/>
                <w:sz w:val="30"/>
              </w:rPr>
            </w:pPr>
          </w:p>
          <w:p w:rsidR="003678BA" w:rsidRDefault="003678BA" w:rsidP="003678BA">
            <w:pPr>
              <w:pStyle w:val="TableParagraph"/>
              <w:spacing w:before="264"/>
              <w:ind w:left="330"/>
              <w:rPr>
                <w:sz w:val="28"/>
              </w:rPr>
            </w:pPr>
            <w:r>
              <w:rPr>
                <w:color w:val="000009"/>
                <w:sz w:val="28"/>
              </w:rPr>
              <w:t>III</w:t>
            </w:r>
          </w:p>
        </w:tc>
        <w:tc>
          <w:tcPr>
            <w:tcW w:w="9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1" w:line="260" w:lineRule="exact"/>
              <w:ind w:left="353" w:right="298"/>
              <w:jc w:val="center"/>
              <w:rPr>
                <w:sz w:val="26"/>
              </w:rPr>
            </w:pPr>
            <w:r>
              <w:rPr>
                <w:color w:val="000009"/>
                <w:sz w:val="26"/>
              </w:rPr>
              <w:t>27</w:t>
            </w:r>
          </w:p>
        </w:tc>
        <w:tc>
          <w:tcPr>
            <w:tcW w:w="6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7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1" w:line="260" w:lineRule="exact"/>
              <w:ind w:right="288"/>
              <w:jc w:val="right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7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1" w:line="260" w:lineRule="exact"/>
              <w:ind w:left="56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8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1" w:line="260" w:lineRule="exact"/>
              <w:ind w:left="57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80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82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1" w:line="260" w:lineRule="exact"/>
              <w:ind w:right="312"/>
              <w:jc w:val="right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2</w:t>
            </w:r>
          </w:p>
        </w:tc>
        <w:tc>
          <w:tcPr>
            <w:tcW w:w="8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5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1" w:line="260" w:lineRule="exact"/>
              <w:ind w:left="259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5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8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791" w:type="dxa"/>
            <w:tcBorders>
              <w:left w:val="single" w:sz="4" w:space="0" w:color="000000"/>
              <w:bottom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1" w:line="260" w:lineRule="exact"/>
              <w:ind w:left="359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6</w:t>
            </w:r>
          </w:p>
        </w:tc>
      </w:tr>
      <w:tr w:rsidR="003678BA" w:rsidTr="003678BA">
        <w:trPr>
          <w:trHeight w:val="264"/>
        </w:trPr>
        <w:tc>
          <w:tcPr>
            <w:tcW w:w="934" w:type="dxa"/>
            <w:vMerge/>
            <w:tcBorders>
              <w:top w:val="nil"/>
              <w:right w:val="single" w:sz="4" w:space="0" w:color="000000"/>
            </w:tcBorders>
          </w:tcPr>
          <w:p w:rsidR="003678BA" w:rsidRDefault="003678BA" w:rsidP="003678BA">
            <w:pPr>
              <w:rPr>
                <w:sz w:val="2"/>
                <w:szCs w:val="2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353" w:right="298"/>
              <w:jc w:val="center"/>
              <w:rPr>
                <w:sz w:val="26"/>
              </w:rPr>
            </w:pPr>
            <w:r>
              <w:rPr>
                <w:color w:val="000009"/>
                <w:sz w:val="26"/>
              </w:rPr>
              <w:t>28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right="288"/>
              <w:jc w:val="right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56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58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60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2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259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359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6</w:t>
            </w:r>
          </w:p>
        </w:tc>
      </w:tr>
      <w:tr w:rsidR="003678BA" w:rsidTr="003678BA">
        <w:trPr>
          <w:trHeight w:val="264"/>
        </w:trPr>
        <w:tc>
          <w:tcPr>
            <w:tcW w:w="934" w:type="dxa"/>
            <w:vMerge/>
            <w:tcBorders>
              <w:top w:val="nil"/>
              <w:right w:val="single" w:sz="4" w:space="0" w:color="000000"/>
            </w:tcBorders>
          </w:tcPr>
          <w:p w:rsidR="003678BA" w:rsidRDefault="003678BA" w:rsidP="003678BA">
            <w:pPr>
              <w:rPr>
                <w:sz w:val="2"/>
                <w:szCs w:val="2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353" w:right="298"/>
              <w:jc w:val="center"/>
              <w:rPr>
                <w:sz w:val="26"/>
              </w:rPr>
            </w:pPr>
            <w:r>
              <w:rPr>
                <w:color w:val="000009"/>
                <w:sz w:val="26"/>
              </w:rPr>
              <w:t>29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right="288"/>
              <w:jc w:val="right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56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2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57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right="312"/>
              <w:jc w:val="right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2</w:t>
            </w: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359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6</w:t>
            </w:r>
          </w:p>
        </w:tc>
      </w:tr>
      <w:tr w:rsidR="003678BA" w:rsidTr="003678BA">
        <w:trPr>
          <w:trHeight w:val="264"/>
        </w:trPr>
        <w:tc>
          <w:tcPr>
            <w:tcW w:w="934" w:type="dxa"/>
            <w:vMerge/>
            <w:tcBorders>
              <w:top w:val="nil"/>
              <w:right w:val="single" w:sz="4" w:space="0" w:color="000000"/>
            </w:tcBorders>
          </w:tcPr>
          <w:p w:rsidR="003678BA" w:rsidRDefault="003678BA" w:rsidP="003678BA">
            <w:pPr>
              <w:rPr>
                <w:sz w:val="2"/>
                <w:szCs w:val="2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353" w:right="298"/>
              <w:jc w:val="center"/>
              <w:rPr>
                <w:sz w:val="26"/>
              </w:rPr>
            </w:pPr>
            <w:r>
              <w:rPr>
                <w:color w:val="000009"/>
                <w:sz w:val="26"/>
              </w:rPr>
              <w:t>30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right="288"/>
              <w:jc w:val="right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56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58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60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2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259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359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6</w:t>
            </w:r>
          </w:p>
        </w:tc>
      </w:tr>
      <w:tr w:rsidR="003678BA" w:rsidTr="003678BA">
        <w:trPr>
          <w:trHeight w:val="278"/>
        </w:trPr>
        <w:tc>
          <w:tcPr>
            <w:tcW w:w="934" w:type="dxa"/>
            <w:vMerge/>
            <w:tcBorders>
              <w:top w:val="nil"/>
              <w:right w:val="single" w:sz="4" w:space="0" w:color="000000"/>
            </w:tcBorders>
          </w:tcPr>
          <w:p w:rsidR="003678BA" w:rsidRDefault="003678BA" w:rsidP="003678BA">
            <w:pPr>
              <w:rPr>
                <w:sz w:val="2"/>
                <w:szCs w:val="2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59" w:lineRule="exact"/>
              <w:ind w:left="353" w:right="298"/>
              <w:jc w:val="center"/>
              <w:rPr>
                <w:sz w:val="26"/>
              </w:rPr>
            </w:pPr>
            <w:r>
              <w:rPr>
                <w:color w:val="000009"/>
                <w:sz w:val="26"/>
              </w:rPr>
              <w:t>31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59" w:lineRule="exact"/>
              <w:ind w:right="232"/>
              <w:jc w:val="right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7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59" w:lineRule="exact"/>
              <w:ind w:right="288"/>
              <w:jc w:val="right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59" w:lineRule="exact"/>
              <w:ind w:left="56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59" w:lineRule="exact"/>
              <w:ind w:left="57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8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8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59" w:lineRule="exact"/>
              <w:ind w:left="60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59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59" w:lineRule="exact"/>
              <w:ind w:left="259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5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81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59" w:lineRule="exact"/>
              <w:ind w:left="359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6</w:t>
            </w:r>
          </w:p>
        </w:tc>
      </w:tr>
    </w:tbl>
    <w:p w:rsidR="003678BA" w:rsidRDefault="003678BA" w:rsidP="003678BA">
      <w:pPr>
        <w:spacing w:line="259" w:lineRule="exact"/>
        <w:rPr>
          <w:sz w:val="26"/>
        </w:rPr>
        <w:sectPr w:rsidR="003678BA">
          <w:footerReference w:type="default" r:id="rId14"/>
          <w:pgSz w:w="11910" w:h="16840"/>
          <w:pgMar w:top="1040" w:right="400" w:bottom="1020" w:left="1020" w:header="0" w:footer="838" w:gutter="0"/>
          <w:pgNumType w:start="160"/>
          <w:cols w:space="720"/>
        </w:sectPr>
      </w:pPr>
    </w:p>
    <w:p w:rsidR="003678BA" w:rsidRDefault="003678BA" w:rsidP="003678BA">
      <w:pPr>
        <w:pStyle w:val="a6"/>
        <w:spacing w:before="2"/>
        <w:ind w:left="0" w:firstLine="0"/>
        <w:jc w:val="left"/>
        <w:rPr>
          <w:i/>
          <w:sz w:val="14"/>
        </w:rPr>
      </w:pPr>
    </w:p>
    <w:tbl>
      <w:tblPr>
        <w:tblStyle w:val="TableNormal"/>
        <w:tblW w:w="0" w:type="auto"/>
        <w:tblInd w:w="162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/>
      </w:tblPr>
      <w:tblGrid>
        <w:gridCol w:w="860"/>
        <w:gridCol w:w="900"/>
        <w:gridCol w:w="778"/>
        <w:gridCol w:w="752"/>
        <w:gridCol w:w="751"/>
        <w:gridCol w:w="797"/>
        <w:gridCol w:w="793"/>
        <w:gridCol w:w="802"/>
        <w:gridCol w:w="800"/>
        <w:gridCol w:w="656"/>
        <w:gridCol w:w="657"/>
        <w:gridCol w:w="832"/>
        <w:gridCol w:w="791"/>
      </w:tblGrid>
      <w:tr w:rsidR="003678BA" w:rsidTr="003678BA">
        <w:trPr>
          <w:trHeight w:val="253"/>
        </w:trPr>
        <w:tc>
          <w:tcPr>
            <w:tcW w:w="860" w:type="dxa"/>
            <w:tcBorders>
              <w:right w:val="single" w:sz="4" w:space="0" w:color="000000"/>
            </w:tcBorders>
            <w:shd w:val="clear" w:color="auto" w:fill="B1B1B1"/>
          </w:tcPr>
          <w:p w:rsidR="003678BA" w:rsidRDefault="003678BA" w:rsidP="003678BA">
            <w:pPr>
              <w:pStyle w:val="TableParagraph"/>
              <w:spacing w:line="233" w:lineRule="exact"/>
              <w:ind w:left="35"/>
              <w:jc w:val="center"/>
              <w:rPr>
                <w:b/>
              </w:rPr>
            </w:pPr>
            <w:r>
              <w:rPr>
                <w:b/>
                <w:color w:val="000009"/>
              </w:rPr>
              <w:t>1</w:t>
            </w:r>
          </w:p>
        </w:tc>
        <w:tc>
          <w:tcPr>
            <w:tcW w:w="90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B1B1B1"/>
          </w:tcPr>
          <w:p w:rsidR="003678BA" w:rsidRDefault="003678BA" w:rsidP="003678BA">
            <w:pPr>
              <w:pStyle w:val="TableParagraph"/>
              <w:spacing w:line="233" w:lineRule="exact"/>
              <w:ind w:left="54"/>
              <w:jc w:val="center"/>
              <w:rPr>
                <w:b/>
              </w:rPr>
            </w:pPr>
            <w:r>
              <w:rPr>
                <w:b/>
                <w:color w:val="000009"/>
              </w:rPr>
              <w:t>2</w:t>
            </w:r>
          </w:p>
        </w:tc>
        <w:tc>
          <w:tcPr>
            <w:tcW w:w="778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B1B1B1"/>
          </w:tcPr>
          <w:p w:rsidR="003678BA" w:rsidRDefault="003678BA" w:rsidP="003678BA">
            <w:pPr>
              <w:pStyle w:val="TableParagraph"/>
              <w:spacing w:line="233" w:lineRule="exact"/>
              <w:ind w:left="51"/>
              <w:jc w:val="center"/>
              <w:rPr>
                <w:b/>
              </w:rPr>
            </w:pPr>
            <w:r>
              <w:rPr>
                <w:b/>
                <w:color w:val="000009"/>
              </w:rPr>
              <w:t>3</w:t>
            </w:r>
          </w:p>
        </w:tc>
        <w:tc>
          <w:tcPr>
            <w:tcW w:w="75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B1B1B1"/>
          </w:tcPr>
          <w:p w:rsidR="003678BA" w:rsidRDefault="003678BA" w:rsidP="003678BA">
            <w:pPr>
              <w:pStyle w:val="TableParagraph"/>
              <w:spacing w:line="233" w:lineRule="exact"/>
              <w:ind w:left="49"/>
              <w:jc w:val="center"/>
              <w:rPr>
                <w:b/>
              </w:rPr>
            </w:pPr>
            <w:r>
              <w:rPr>
                <w:b/>
                <w:color w:val="000009"/>
              </w:rPr>
              <w:t>4</w:t>
            </w:r>
          </w:p>
        </w:tc>
        <w:tc>
          <w:tcPr>
            <w:tcW w:w="751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B1B1B1"/>
          </w:tcPr>
          <w:p w:rsidR="003678BA" w:rsidRDefault="003678BA" w:rsidP="003678BA">
            <w:pPr>
              <w:pStyle w:val="TableParagraph"/>
              <w:spacing w:line="233" w:lineRule="exact"/>
              <w:ind w:left="53"/>
              <w:jc w:val="center"/>
              <w:rPr>
                <w:b/>
              </w:rPr>
            </w:pPr>
            <w:r>
              <w:rPr>
                <w:b/>
                <w:color w:val="000009"/>
              </w:rPr>
              <w:t>5</w:t>
            </w:r>
          </w:p>
        </w:tc>
        <w:tc>
          <w:tcPr>
            <w:tcW w:w="79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B1B1B1"/>
          </w:tcPr>
          <w:p w:rsidR="003678BA" w:rsidRDefault="003678BA" w:rsidP="003678BA">
            <w:pPr>
              <w:pStyle w:val="TableParagraph"/>
              <w:spacing w:line="233" w:lineRule="exact"/>
              <w:ind w:left="51"/>
              <w:jc w:val="center"/>
              <w:rPr>
                <w:b/>
              </w:rPr>
            </w:pPr>
            <w:r>
              <w:rPr>
                <w:b/>
                <w:color w:val="000009"/>
              </w:rPr>
              <w:t>6</w:t>
            </w:r>
          </w:p>
        </w:tc>
        <w:tc>
          <w:tcPr>
            <w:tcW w:w="793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B1B1B1"/>
          </w:tcPr>
          <w:p w:rsidR="003678BA" w:rsidRDefault="003678BA" w:rsidP="003678BA">
            <w:pPr>
              <w:pStyle w:val="TableParagraph"/>
              <w:spacing w:line="233" w:lineRule="exact"/>
              <w:ind w:left="45"/>
              <w:jc w:val="center"/>
              <w:rPr>
                <w:b/>
              </w:rPr>
            </w:pPr>
            <w:r>
              <w:rPr>
                <w:b/>
                <w:color w:val="000009"/>
              </w:rPr>
              <w:t>7</w:t>
            </w:r>
          </w:p>
        </w:tc>
        <w:tc>
          <w:tcPr>
            <w:tcW w:w="80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B1B1B1"/>
          </w:tcPr>
          <w:p w:rsidR="003678BA" w:rsidRDefault="003678BA" w:rsidP="003678BA">
            <w:pPr>
              <w:pStyle w:val="TableParagraph"/>
              <w:spacing w:line="233" w:lineRule="exact"/>
              <w:ind w:left="49"/>
              <w:jc w:val="center"/>
              <w:rPr>
                <w:b/>
              </w:rPr>
            </w:pPr>
            <w:r>
              <w:rPr>
                <w:b/>
                <w:color w:val="000009"/>
              </w:rPr>
              <w:t>8</w:t>
            </w:r>
          </w:p>
        </w:tc>
        <w:tc>
          <w:tcPr>
            <w:tcW w:w="80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B1B1B1"/>
          </w:tcPr>
          <w:p w:rsidR="003678BA" w:rsidRDefault="003678BA" w:rsidP="003678BA">
            <w:pPr>
              <w:pStyle w:val="TableParagraph"/>
              <w:spacing w:line="233" w:lineRule="exact"/>
              <w:ind w:left="45"/>
              <w:jc w:val="center"/>
              <w:rPr>
                <w:b/>
              </w:rPr>
            </w:pPr>
            <w:r>
              <w:rPr>
                <w:b/>
                <w:color w:val="000009"/>
              </w:rPr>
              <w:t>9</w:t>
            </w:r>
          </w:p>
        </w:tc>
        <w:tc>
          <w:tcPr>
            <w:tcW w:w="65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B1B1B1"/>
          </w:tcPr>
          <w:p w:rsidR="003678BA" w:rsidRDefault="003678BA" w:rsidP="003678BA">
            <w:pPr>
              <w:pStyle w:val="TableParagraph"/>
              <w:spacing w:line="233" w:lineRule="exact"/>
              <w:ind w:right="188"/>
              <w:jc w:val="right"/>
              <w:rPr>
                <w:b/>
              </w:rPr>
            </w:pPr>
            <w:r>
              <w:rPr>
                <w:b/>
                <w:color w:val="000009"/>
              </w:rPr>
              <w:t>10</w:t>
            </w:r>
          </w:p>
        </w:tc>
        <w:tc>
          <w:tcPr>
            <w:tcW w:w="657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B1B1B1"/>
          </w:tcPr>
          <w:p w:rsidR="003678BA" w:rsidRDefault="003678BA" w:rsidP="003678BA">
            <w:pPr>
              <w:pStyle w:val="TableParagraph"/>
              <w:spacing w:line="233" w:lineRule="exact"/>
              <w:ind w:right="190"/>
              <w:jc w:val="right"/>
              <w:rPr>
                <w:b/>
              </w:rPr>
            </w:pPr>
            <w:r>
              <w:rPr>
                <w:b/>
                <w:color w:val="000009"/>
              </w:rPr>
              <w:t>11</w:t>
            </w:r>
          </w:p>
        </w:tc>
        <w:tc>
          <w:tcPr>
            <w:tcW w:w="83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B1B1B1"/>
          </w:tcPr>
          <w:p w:rsidR="003678BA" w:rsidRDefault="003678BA" w:rsidP="003678BA">
            <w:pPr>
              <w:pStyle w:val="TableParagraph"/>
              <w:spacing w:line="233" w:lineRule="exact"/>
              <w:ind w:left="192" w:right="151"/>
              <w:jc w:val="center"/>
              <w:rPr>
                <w:b/>
              </w:rPr>
            </w:pPr>
            <w:r>
              <w:rPr>
                <w:b/>
                <w:color w:val="000009"/>
              </w:rPr>
              <w:t>12</w:t>
            </w:r>
          </w:p>
        </w:tc>
        <w:tc>
          <w:tcPr>
            <w:tcW w:w="791" w:type="dxa"/>
            <w:tcBorders>
              <w:left w:val="single" w:sz="4" w:space="0" w:color="000000"/>
            </w:tcBorders>
            <w:shd w:val="clear" w:color="auto" w:fill="B1B1B1"/>
          </w:tcPr>
          <w:p w:rsidR="003678BA" w:rsidRDefault="003678BA" w:rsidP="003678BA">
            <w:pPr>
              <w:pStyle w:val="TableParagraph"/>
              <w:spacing w:line="233" w:lineRule="exact"/>
              <w:ind w:left="176" w:right="123"/>
              <w:jc w:val="center"/>
              <w:rPr>
                <w:b/>
              </w:rPr>
            </w:pPr>
            <w:r>
              <w:rPr>
                <w:b/>
                <w:color w:val="000009"/>
              </w:rPr>
              <w:t>13</w:t>
            </w:r>
          </w:p>
        </w:tc>
      </w:tr>
      <w:tr w:rsidR="003678BA" w:rsidTr="003678BA">
        <w:trPr>
          <w:trHeight w:val="281"/>
        </w:trPr>
        <w:tc>
          <w:tcPr>
            <w:tcW w:w="860" w:type="dxa"/>
            <w:vMerge w:val="restart"/>
            <w:tcBorders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4"/>
              <w:rPr>
                <w:i/>
                <w:sz w:val="39"/>
              </w:rPr>
            </w:pPr>
          </w:p>
          <w:p w:rsidR="003678BA" w:rsidRDefault="003678BA" w:rsidP="003678BA">
            <w:pPr>
              <w:pStyle w:val="TableParagraph"/>
              <w:ind w:left="285"/>
              <w:rPr>
                <w:sz w:val="28"/>
              </w:rPr>
            </w:pPr>
            <w:r>
              <w:rPr>
                <w:color w:val="000009"/>
                <w:sz w:val="28"/>
              </w:rPr>
              <w:t>IV</w:t>
            </w:r>
          </w:p>
        </w:tc>
        <w:tc>
          <w:tcPr>
            <w:tcW w:w="9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1" w:line="260" w:lineRule="exact"/>
              <w:ind w:left="322" w:right="268"/>
              <w:jc w:val="center"/>
              <w:rPr>
                <w:sz w:val="26"/>
              </w:rPr>
            </w:pPr>
            <w:r>
              <w:rPr>
                <w:color w:val="000009"/>
                <w:sz w:val="26"/>
              </w:rPr>
              <w:t>32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7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1" w:line="260" w:lineRule="exact"/>
              <w:ind w:left="49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7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1" w:line="260" w:lineRule="exact"/>
              <w:ind w:left="53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2</w:t>
            </w:r>
          </w:p>
        </w:tc>
        <w:tc>
          <w:tcPr>
            <w:tcW w:w="7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1" w:line="260" w:lineRule="exact"/>
              <w:ind w:left="51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7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8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1" w:line="260" w:lineRule="exact"/>
              <w:ind w:left="49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8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6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1" w:line="260" w:lineRule="exact"/>
              <w:ind w:right="234"/>
              <w:jc w:val="right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6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8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791" w:type="dxa"/>
            <w:tcBorders>
              <w:left w:val="single" w:sz="4" w:space="0" w:color="000000"/>
              <w:bottom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1" w:line="260" w:lineRule="exact"/>
              <w:ind w:left="53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6</w:t>
            </w:r>
          </w:p>
        </w:tc>
      </w:tr>
      <w:tr w:rsidR="003678BA" w:rsidTr="003678BA">
        <w:trPr>
          <w:trHeight w:val="264"/>
        </w:trPr>
        <w:tc>
          <w:tcPr>
            <w:tcW w:w="860" w:type="dxa"/>
            <w:vMerge/>
            <w:tcBorders>
              <w:top w:val="nil"/>
              <w:right w:val="single" w:sz="4" w:space="0" w:color="000000"/>
            </w:tcBorders>
          </w:tcPr>
          <w:p w:rsidR="003678BA" w:rsidRDefault="003678BA" w:rsidP="003678BA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322" w:right="268"/>
              <w:jc w:val="center"/>
              <w:rPr>
                <w:sz w:val="26"/>
              </w:rPr>
            </w:pPr>
            <w:r>
              <w:rPr>
                <w:color w:val="000009"/>
                <w:sz w:val="26"/>
              </w:rPr>
              <w:t>33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49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53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45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45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right="234"/>
              <w:jc w:val="right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2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53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6</w:t>
            </w:r>
          </w:p>
        </w:tc>
      </w:tr>
      <w:tr w:rsidR="003678BA" w:rsidTr="003678BA">
        <w:trPr>
          <w:trHeight w:val="264"/>
        </w:trPr>
        <w:tc>
          <w:tcPr>
            <w:tcW w:w="860" w:type="dxa"/>
            <w:vMerge/>
            <w:tcBorders>
              <w:top w:val="nil"/>
              <w:right w:val="single" w:sz="4" w:space="0" w:color="000000"/>
            </w:tcBorders>
          </w:tcPr>
          <w:p w:rsidR="003678BA" w:rsidRDefault="003678BA" w:rsidP="003678BA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322" w:right="268"/>
              <w:jc w:val="center"/>
              <w:rPr>
                <w:sz w:val="26"/>
              </w:rPr>
            </w:pPr>
            <w:r>
              <w:rPr>
                <w:color w:val="000009"/>
                <w:sz w:val="26"/>
              </w:rPr>
              <w:t>34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49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53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2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51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49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right="234"/>
              <w:jc w:val="right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53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6</w:t>
            </w:r>
          </w:p>
        </w:tc>
      </w:tr>
      <w:tr w:rsidR="003678BA" w:rsidTr="003678BA">
        <w:trPr>
          <w:trHeight w:val="279"/>
        </w:trPr>
        <w:tc>
          <w:tcPr>
            <w:tcW w:w="860" w:type="dxa"/>
            <w:vMerge/>
            <w:tcBorders>
              <w:top w:val="nil"/>
              <w:right w:val="single" w:sz="4" w:space="0" w:color="000000"/>
            </w:tcBorders>
          </w:tcPr>
          <w:p w:rsidR="003678BA" w:rsidRDefault="003678BA" w:rsidP="003678BA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59" w:lineRule="exact"/>
              <w:ind w:left="322" w:right="268"/>
              <w:jc w:val="center"/>
              <w:rPr>
                <w:sz w:val="26"/>
              </w:rPr>
            </w:pPr>
            <w:r>
              <w:rPr>
                <w:color w:val="000009"/>
                <w:sz w:val="26"/>
              </w:rPr>
              <w:t>35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59" w:lineRule="exact"/>
              <w:ind w:left="49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59" w:lineRule="exact"/>
              <w:ind w:left="53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59" w:lineRule="exact"/>
              <w:ind w:left="45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2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59" w:lineRule="exact"/>
              <w:ind w:right="234"/>
              <w:jc w:val="right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2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59" w:lineRule="exact"/>
              <w:ind w:left="53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6</w:t>
            </w:r>
          </w:p>
        </w:tc>
      </w:tr>
      <w:tr w:rsidR="003678BA" w:rsidTr="003678BA">
        <w:trPr>
          <w:trHeight w:val="283"/>
        </w:trPr>
        <w:tc>
          <w:tcPr>
            <w:tcW w:w="860" w:type="dxa"/>
            <w:vMerge w:val="restart"/>
            <w:tcBorders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4"/>
              <w:rPr>
                <w:i/>
                <w:sz w:val="39"/>
              </w:rPr>
            </w:pPr>
          </w:p>
          <w:p w:rsidR="003678BA" w:rsidRDefault="003678BA" w:rsidP="003678BA">
            <w:pPr>
              <w:pStyle w:val="TableParagraph"/>
              <w:ind w:left="36"/>
              <w:jc w:val="center"/>
              <w:rPr>
                <w:sz w:val="28"/>
              </w:rPr>
            </w:pPr>
            <w:r>
              <w:rPr>
                <w:color w:val="000009"/>
                <w:sz w:val="28"/>
              </w:rPr>
              <w:t>V</w:t>
            </w:r>
          </w:p>
        </w:tc>
        <w:tc>
          <w:tcPr>
            <w:tcW w:w="9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3" w:line="260" w:lineRule="exact"/>
              <w:ind w:left="322" w:right="268"/>
              <w:jc w:val="center"/>
              <w:rPr>
                <w:sz w:val="26"/>
              </w:rPr>
            </w:pPr>
            <w:r>
              <w:rPr>
                <w:color w:val="000009"/>
                <w:sz w:val="26"/>
              </w:rPr>
              <w:t>36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7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3" w:line="260" w:lineRule="exact"/>
              <w:ind w:left="49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7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3" w:line="260" w:lineRule="exact"/>
              <w:ind w:left="53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7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7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8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3" w:line="260" w:lineRule="exact"/>
              <w:ind w:left="49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8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6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3" w:line="260" w:lineRule="exact"/>
              <w:ind w:right="234"/>
              <w:jc w:val="right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3</w:t>
            </w:r>
          </w:p>
        </w:tc>
        <w:tc>
          <w:tcPr>
            <w:tcW w:w="6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8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791" w:type="dxa"/>
            <w:tcBorders>
              <w:left w:val="single" w:sz="4" w:space="0" w:color="000000"/>
              <w:bottom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3" w:line="260" w:lineRule="exact"/>
              <w:ind w:left="53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6</w:t>
            </w:r>
          </w:p>
        </w:tc>
      </w:tr>
      <w:tr w:rsidR="003678BA" w:rsidTr="003678BA">
        <w:trPr>
          <w:trHeight w:val="262"/>
        </w:trPr>
        <w:tc>
          <w:tcPr>
            <w:tcW w:w="860" w:type="dxa"/>
            <w:vMerge/>
            <w:tcBorders>
              <w:top w:val="nil"/>
              <w:right w:val="single" w:sz="4" w:space="0" w:color="000000"/>
            </w:tcBorders>
          </w:tcPr>
          <w:p w:rsidR="003678BA" w:rsidRDefault="003678BA" w:rsidP="003678BA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2" w:lineRule="exact"/>
              <w:ind w:left="322" w:right="268"/>
              <w:jc w:val="center"/>
              <w:rPr>
                <w:sz w:val="26"/>
              </w:rPr>
            </w:pPr>
            <w:r>
              <w:rPr>
                <w:color w:val="000009"/>
                <w:sz w:val="26"/>
              </w:rPr>
              <w:t>37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2" w:lineRule="exact"/>
              <w:ind w:left="53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2" w:lineRule="exact"/>
              <w:ind w:left="49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2" w:lineRule="exact"/>
              <w:ind w:left="45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2" w:lineRule="exact"/>
              <w:ind w:right="234"/>
              <w:jc w:val="right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3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2" w:lineRule="exact"/>
              <w:ind w:left="53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6</w:t>
            </w:r>
          </w:p>
        </w:tc>
      </w:tr>
      <w:tr w:rsidR="003678BA" w:rsidTr="003678BA">
        <w:trPr>
          <w:trHeight w:val="264"/>
        </w:trPr>
        <w:tc>
          <w:tcPr>
            <w:tcW w:w="860" w:type="dxa"/>
            <w:vMerge/>
            <w:tcBorders>
              <w:top w:val="nil"/>
              <w:right w:val="single" w:sz="4" w:space="0" w:color="000000"/>
            </w:tcBorders>
          </w:tcPr>
          <w:p w:rsidR="003678BA" w:rsidRDefault="003678BA" w:rsidP="003678BA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322" w:right="268"/>
              <w:jc w:val="center"/>
              <w:rPr>
                <w:sz w:val="26"/>
              </w:rPr>
            </w:pPr>
            <w:r>
              <w:rPr>
                <w:color w:val="000009"/>
                <w:sz w:val="26"/>
              </w:rPr>
              <w:t>38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51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49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right="235"/>
              <w:jc w:val="right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4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53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6</w:t>
            </w:r>
          </w:p>
        </w:tc>
      </w:tr>
      <w:tr w:rsidR="003678BA" w:rsidTr="003678BA">
        <w:trPr>
          <w:trHeight w:val="281"/>
        </w:trPr>
        <w:tc>
          <w:tcPr>
            <w:tcW w:w="860" w:type="dxa"/>
            <w:vMerge/>
            <w:tcBorders>
              <w:top w:val="nil"/>
              <w:right w:val="single" w:sz="4" w:space="0" w:color="000000"/>
            </w:tcBorders>
          </w:tcPr>
          <w:p w:rsidR="003678BA" w:rsidRDefault="003678BA" w:rsidP="003678BA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61" w:lineRule="exact"/>
              <w:ind w:left="322" w:right="268"/>
              <w:jc w:val="center"/>
              <w:rPr>
                <w:sz w:val="26"/>
              </w:rPr>
            </w:pPr>
            <w:r>
              <w:rPr>
                <w:color w:val="000009"/>
                <w:sz w:val="26"/>
              </w:rPr>
              <w:t>39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61" w:lineRule="exact"/>
              <w:ind w:right="235"/>
              <w:jc w:val="right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6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61" w:lineRule="exact"/>
              <w:ind w:left="53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6</w:t>
            </w:r>
          </w:p>
        </w:tc>
      </w:tr>
      <w:tr w:rsidR="003678BA" w:rsidTr="003678BA">
        <w:trPr>
          <w:trHeight w:val="281"/>
        </w:trPr>
        <w:tc>
          <w:tcPr>
            <w:tcW w:w="860" w:type="dxa"/>
            <w:vMerge w:val="restart"/>
            <w:tcBorders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i/>
                <w:sz w:val="30"/>
              </w:rPr>
            </w:pPr>
          </w:p>
          <w:p w:rsidR="003678BA" w:rsidRDefault="003678BA" w:rsidP="003678BA">
            <w:pPr>
              <w:pStyle w:val="TableParagraph"/>
              <w:spacing w:before="261"/>
              <w:ind w:left="285"/>
              <w:rPr>
                <w:sz w:val="28"/>
              </w:rPr>
            </w:pPr>
            <w:r>
              <w:rPr>
                <w:color w:val="000009"/>
                <w:sz w:val="28"/>
              </w:rPr>
              <w:t>VI</w:t>
            </w:r>
          </w:p>
        </w:tc>
        <w:tc>
          <w:tcPr>
            <w:tcW w:w="9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1" w:line="260" w:lineRule="exact"/>
              <w:ind w:left="322" w:right="268"/>
              <w:jc w:val="center"/>
              <w:rPr>
                <w:sz w:val="26"/>
              </w:rPr>
            </w:pPr>
            <w:r>
              <w:rPr>
                <w:color w:val="000009"/>
                <w:sz w:val="26"/>
              </w:rPr>
              <w:t>40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1" w:line="260" w:lineRule="exact"/>
              <w:ind w:left="51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7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7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7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7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8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8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6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1" w:line="260" w:lineRule="exact"/>
              <w:ind w:right="234"/>
              <w:jc w:val="right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6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8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1" w:line="260" w:lineRule="exact"/>
              <w:ind w:left="41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4</w:t>
            </w:r>
          </w:p>
        </w:tc>
        <w:tc>
          <w:tcPr>
            <w:tcW w:w="791" w:type="dxa"/>
            <w:tcBorders>
              <w:left w:val="single" w:sz="4" w:space="0" w:color="000000"/>
              <w:bottom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1" w:line="260" w:lineRule="exact"/>
              <w:ind w:left="53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6</w:t>
            </w:r>
          </w:p>
        </w:tc>
      </w:tr>
      <w:tr w:rsidR="003678BA" w:rsidTr="003678BA">
        <w:trPr>
          <w:trHeight w:val="264"/>
        </w:trPr>
        <w:tc>
          <w:tcPr>
            <w:tcW w:w="860" w:type="dxa"/>
            <w:vMerge/>
            <w:tcBorders>
              <w:top w:val="nil"/>
              <w:right w:val="single" w:sz="4" w:space="0" w:color="000000"/>
            </w:tcBorders>
          </w:tcPr>
          <w:p w:rsidR="003678BA" w:rsidRDefault="003678BA" w:rsidP="003678BA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322" w:right="268"/>
              <w:jc w:val="center"/>
              <w:rPr>
                <w:sz w:val="26"/>
              </w:rPr>
            </w:pPr>
            <w:r>
              <w:rPr>
                <w:color w:val="000009"/>
                <w:sz w:val="26"/>
              </w:rPr>
              <w:t>41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49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3</w:t>
            </w: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45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49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right="234"/>
              <w:jc w:val="right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53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6</w:t>
            </w:r>
          </w:p>
        </w:tc>
      </w:tr>
      <w:tr w:rsidR="003678BA" w:rsidTr="003678BA">
        <w:trPr>
          <w:trHeight w:val="264"/>
        </w:trPr>
        <w:tc>
          <w:tcPr>
            <w:tcW w:w="860" w:type="dxa"/>
            <w:vMerge/>
            <w:tcBorders>
              <w:top w:val="nil"/>
              <w:right w:val="single" w:sz="4" w:space="0" w:color="000000"/>
            </w:tcBorders>
          </w:tcPr>
          <w:p w:rsidR="003678BA" w:rsidRDefault="003678BA" w:rsidP="003678BA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322" w:right="268"/>
              <w:jc w:val="center"/>
              <w:rPr>
                <w:sz w:val="26"/>
              </w:rPr>
            </w:pPr>
            <w:r>
              <w:rPr>
                <w:color w:val="000009"/>
                <w:sz w:val="26"/>
              </w:rPr>
              <w:t>42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49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3</w:t>
            </w: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51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49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right="234"/>
              <w:jc w:val="right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53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6</w:t>
            </w:r>
          </w:p>
        </w:tc>
      </w:tr>
      <w:tr w:rsidR="003678BA" w:rsidTr="003678BA">
        <w:trPr>
          <w:trHeight w:val="265"/>
        </w:trPr>
        <w:tc>
          <w:tcPr>
            <w:tcW w:w="860" w:type="dxa"/>
            <w:vMerge/>
            <w:tcBorders>
              <w:top w:val="nil"/>
              <w:right w:val="single" w:sz="4" w:space="0" w:color="000000"/>
            </w:tcBorders>
          </w:tcPr>
          <w:p w:rsidR="003678BA" w:rsidRDefault="003678BA" w:rsidP="003678BA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322" w:right="268"/>
              <w:jc w:val="center"/>
              <w:rPr>
                <w:sz w:val="26"/>
              </w:rPr>
            </w:pPr>
            <w:r>
              <w:rPr>
                <w:color w:val="000009"/>
                <w:sz w:val="26"/>
              </w:rPr>
              <w:t>43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49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4</w:t>
            </w: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45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right="234"/>
              <w:jc w:val="right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53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6</w:t>
            </w:r>
          </w:p>
        </w:tc>
      </w:tr>
      <w:tr w:rsidR="003678BA" w:rsidTr="003678BA">
        <w:trPr>
          <w:trHeight w:val="279"/>
        </w:trPr>
        <w:tc>
          <w:tcPr>
            <w:tcW w:w="860" w:type="dxa"/>
            <w:vMerge/>
            <w:tcBorders>
              <w:top w:val="nil"/>
              <w:right w:val="single" w:sz="4" w:space="0" w:color="000000"/>
            </w:tcBorders>
          </w:tcPr>
          <w:p w:rsidR="003678BA" w:rsidRDefault="003678BA" w:rsidP="003678BA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59" w:lineRule="exact"/>
              <w:ind w:left="322" w:right="268"/>
              <w:jc w:val="center"/>
              <w:rPr>
                <w:sz w:val="26"/>
              </w:rPr>
            </w:pPr>
            <w:r>
              <w:rPr>
                <w:color w:val="000009"/>
                <w:sz w:val="26"/>
              </w:rPr>
              <w:t>44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59" w:lineRule="exact"/>
              <w:ind w:left="49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4</w:t>
            </w: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59" w:lineRule="exact"/>
              <w:ind w:left="51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59" w:lineRule="exact"/>
              <w:ind w:left="45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59" w:lineRule="exact"/>
              <w:ind w:left="53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6</w:t>
            </w:r>
          </w:p>
        </w:tc>
      </w:tr>
      <w:tr w:rsidR="003678BA" w:rsidTr="003678BA">
        <w:trPr>
          <w:trHeight w:val="283"/>
        </w:trPr>
        <w:tc>
          <w:tcPr>
            <w:tcW w:w="860" w:type="dxa"/>
            <w:vMerge w:val="restart"/>
            <w:tcBorders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4"/>
              <w:rPr>
                <w:i/>
                <w:sz w:val="39"/>
              </w:rPr>
            </w:pPr>
          </w:p>
          <w:p w:rsidR="003678BA" w:rsidRDefault="003678BA" w:rsidP="003678BA">
            <w:pPr>
              <w:pStyle w:val="TableParagraph"/>
              <w:ind w:left="239"/>
              <w:rPr>
                <w:sz w:val="28"/>
              </w:rPr>
            </w:pPr>
            <w:r>
              <w:rPr>
                <w:color w:val="000009"/>
                <w:sz w:val="28"/>
              </w:rPr>
              <w:t>VII</w:t>
            </w:r>
          </w:p>
        </w:tc>
        <w:tc>
          <w:tcPr>
            <w:tcW w:w="9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3" w:line="260" w:lineRule="exact"/>
              <w:ind w:left="322" w:right="268"/>
              <w:jc w:val="center"/>
              <w:rPr>
                <w:sz w:val="26"/>
              </w:rPr>
            </w:pPr>
            <w:r>
              <w:rPr>
                <w:color w:val="000009"/>
                <w:sz w:val="26"/>
              </w:rPr>
              <w:t>45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7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3" w:line="260" w:lineRule="exact"/>
              <w:ind w:left="49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4</w:t>
            </w:r>
          </w:p>
        </w:tc>
        <w:tc>
          <w:tcPr>
            <w:tcW w:w="7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7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3" w:line="260" w:lineRule="exact"/>
              <w:ind w:left="51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7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3" w:line="260" w:lineRule="exact"/>
              <w:ind w:left="45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8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8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6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6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8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791" w:type="dxa"/>
            <w:tcBorders>
              <w:left w:val="single" w:sz="4" w:space="0" w:color="000000"/>
              <w:bottom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3" w:line="260" w:lineRule="exact"/>
              <w:ind w:left="53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6</w:t>
            </w:r>
          </w:p>
        </w:tc>
      </w:tr>
      <w:tr w:rsidR="003678BA" w:rsidTr="003678BA">
        <w:trPr>
          <w:trHeight w:val="262"/>
        </w:trPr>
        <w:tc>
          <w:tcPr>
            <w:tcW w:w="860" w:type="dxa"/>
            <w:vMerge/>
            <w:tcBorders>
              <w:top w:val="nil"/>
              <w:right w:val="single" w:sz="4" w:space="0" w:color="000000"/>
            </w:tcBorders>
          </w:tcPr>
          <w:p w:rsidR="003678BA" w:rsidRDefault="003678BA" w:rsidP="003678BA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2" w:lineRule="exact"/>
              <w:ind w:left="322" w:right="268"/>
              <w:jc w:val="center"/>
              <w:rPr>
                <w:sz w:val="26"/>
              </w:rPr>
            </w:pPr>
            <w:r>
              <w:rPr>
                <w:color w:val="000009"/>
                <w:sz w:val="26"/>
              </w:rPr>
              <w:t>46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2" w:lineRule="exact"/>
              <w:ind w:left="49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4</w:t>
            </w: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2" w:lineRule="exact"/>
              <w:ind w:left="51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2" w:lineRule="exact"/>
              <w:ind w:left="45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2" w:lineRule="exact"/>
              <w:ind w:left="53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6</w:t>
            </w:r>
          </w:p>
        </w:tc>
      </w:tr>
      <w:tr w:rsidR="003678BA" w:rsidTr="003678BA">
        <w:trPr>
          <w:trHeight w:val="264"/>
        </w:trPr>
        <w:tc>
          <w:tcPr>
            <w:tcW w:w="860" w:type="dxa"/>
            <w:vMerge/>
            <w:tcBorders>
              <w:top w:val="nil"/>
              <w:right w:val="single" w:sz="4" w:space="0" w:color="000000"/>
            </w:tcBorders>
          </w:tcPr>
          <w:p w:rsidR="003678BA" w:rsidRDefault="003678BA" w:rsidP="003678BA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322" w:right="268"/>
              <w:jc w:val="center"/>
              <w:rPr>
                <w:sz w:val="26"/>
              </w:rPr>
            </w:pPr>
            <w:r>
              <w:rPr>
                <w:color w:val="000009"/>
                <w:sz w:val="26"/>
              </w:rPr>
              <w:t>47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49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4</w:t>
            </w: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51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45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53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6</w:t>
            </w:r>
          </w:p>
        </w:tc>
      </w:tr>
      <w:tr w:rsidR="003678BA" w:rsidTr="003678BA">
        <w:trPr>
          <w:trHeight w:val="281"/>
        </w:trPr>
        <w:tc>
          <w:tcPr>
            <w:tcW w:w="860" w:type="dxa"/>
            <w:vMerge/>
            <w:tcBorders>
              <w:top w:val="nil"/>
              <w:right w:val="single" w:sz="4" w:space="0" w:color="000000"/>
            </w:tcBorders>
          </w:tcPr>
          <w:p w:rsidR="003678BA" w:rsidRDefault="003678BA" w:rsidP="003678BA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61" w:lineRule="exact"/>
              <w:ind w:left="322" w:right="268"/>
              <w:jc w:val="center"/>
              <w:rPr>
                <w:sz w:val="26"/>
              </w:rPr>
            </w:pPr>
            <w:r>
              <w:rPr>
                <w:color w:val="000009"/>
                <w:sz w:val="26"/>
              </w:rPr>
              <w:t>48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61" w:lineRule="exact"/>
              <w:ind w:left="49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3</w:t>
            </w: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61" w:lineRule="exact"/>
              <w:ind w:left="53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61" w:lineRule="exact"/>
              <w:ind w:left="51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61" w:lineRule="exact"/>
              <w:ind w:left="45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61" w:lineRule="exact"/>
              <w:ind w:left="53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6</w:t>
            </w:r>
          </w:p>
        </w:tc>
      </w:tr>
      <w:tr w:rsidR="003678BA" w:rsidTr="003678BA">
        <w:trPr>
          <w:trHeight w:val="281"/>
        </w:trPr>
        <w:tc>
          <w:tcPr>
            <w:tcW w:w="860" w:type="dxa"/>
            <w:vMerge w:val="restart"/>
            <w:tcBorders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4"/>
              <w:rPr>
                <w:i/>
                <w:sz w:val="39"/>
              </w:rPr>
            </w:pPr>
          </w:p>
          <w:p w:rsidR="003678BA" w:rsidRDefault="003678BA" w:rsidP="003678BA">
            <w:pPr>
              <w:pStyle w:val="TableParagraph"/>
              <w:ind w:left="191"/>
              <w:rPr>
                <w:sz w:val="28"/>
              </w:rPr>
            </w:pPr>
            <w:r>
              <w:rPr>
                <w:color w:val="000009"/>
                <w:sz w:val="28"/>
              </w:rPr>
              <w:t>VIII</w:t>
            </w:r>
          </w:p>
        </w:tc>
        <w:tc>
          <w:tcPr>
            <w:tcW w:w="9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1" w:line="260" w:lineRule="exact"/>
              <w:ind w:left="322" w:right="268"/>
              <w:jc w:val="center"/>
              <w:rPr>
                <w:sz w:val="26"/>
              </w:rPr>
            </w:pPr>
            <w:r>
              <w:rPr>
                <w:color w:val="000009"/>
                <w:sz w:val="26"/>
              </w:rPr>
              <w:t>49</w:t>
            </w:r>
          </w:p>
        </w:tc>
        <w:tc>
          <w:tcPr>
            <w:tcW w:w="7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7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1" w:line="260" w:lineRule="exact"/>
              <w:ind w:left="49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2</w:t>
            </w:r>
          </w:p>
        </w:tc>
        <w:tc>
          <w:tcPr>
            <w:tcW w:w="7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1" w:line="260" w:lineRule="exact"/>
              <w:ind w:left="53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7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1" w:line="260" w:lineRule="exact"/>
              <w:ind w:left="51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7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1" w:line="260" w:lineRule="exact"/>
              <w:ind w:left="45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8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8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6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1" w:line="260" w:lineRule="exact"/>
              <w:ind w:right="234"/>
              <w:jc w:val="right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6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8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791" w:type="dxa"/>
            <w:tcBorders>
              <w:left w:val="single" w:sz="4" w:space="0" w:color="000000"/>
              <w:bottom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1" w:line="260" w:lineRule="exact"/>
              <w:ind w:left="53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6</w:t>
            </w:r>
          </w:p>
        </w:tc>
      </w:tr>
      <w:tr w:rsidR="003678BA" w:rsidTr="003678BA">
        <w:trPr>
          <w:trHeight w:val="264"/>
        </w:trPr>
        <w:tc>
          <w:tcPr>
            <w:tcW w:w="860" w:type="dxa"/>
            <w:vMerge/>
            <w:tcBorders>
              <w:top w:val="nil"/>
              <w:right w:val="single" w:sz="4" w:space="0" w:color="000000"/>
            </w:tcBorders>
          </w:tcPr>
          <w:p w:rsidR="003678BA" w:rsidRDefault="003678BA" w:rsidP="003678BA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322" w:right="268"/>
              <w:jc w:val="center"/>
              <w:rPr>
                <w:sz w:val="26"/>
              </w:rPr>
            </w:pPr>
            <w:r>
              <w:rPr>
                <w:color w:val="000009"/>
                <w:sz w:val="26"/>
              </w:rPr>
              <w:t>50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51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right="234"/>
              <w:jc w:val="right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1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right="235"/>
              <w:jc w:val="right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4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53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6</w:t>
            </w:r>
          </w:p>
        </w:tc>
      </w:tr>
      <w:tr w:rsidR="003678BA" w:rsidTr="003678BA">
        <w:trPr>
          <w:trHeight w:val="264"/>
        </w:trPr>
        <w:tc>
          <w:tcPr>
            <w:tcW w:w="860" w:type="dxa"/>
            <w:vMerge/>
            <w:tcBorders>
              <w:top w:val="nil"/>
              <w:right w:val="single" w:sz="4" w:space="0" w:color="000000"/>
            </w:tcBorders>
          </w:tcPr>
          <w:p w:rsidR="003678BA" w:rsidRDefault="003678BA" w:rsidP="003678BA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322" w:right="268"/>
              <w:jc w:val="center"/>
              <w:rPr>
                <w:sz w:val="26"/>
              </w:rPr>
            </w:pPr>
            <w:r>
              <w:rPr>
                <w:color w:val="000009"/>
                <w:sz w:val="26"/>
              </w:rPr>
              <w:t>51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right="235"/>
              <w:jc w:val="right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6</w:t>
            </w: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18"/>
              </w:rPr>
            </w:pP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45" w:lineRule="exact"/>
              <w:ind w:left="53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6</w:t>
            </w:r>
          </w:p>
        </w:tc>
      </w:tr>
      <w:tr w:rsidR="003678BA" w:rsidTr="003678BA">
        <w:trPr>
          <w:trHeight w:val="279"/>
        </w:trPr>
        <w:tc>
          <w:tcPr>
            <w:tcW w:w="860" w:type="dxa"/>
            <w:vMerge/>
            <w:tcBorders>
              <w:top w:val="nil"/>
              <w:right w:val="single" w:sz="4" w:space="0" w:color="000000"/>
            </w:tcBorders>
          </w:tcPr>
          <w:p w:rsidR="003678BA" w:rsidRDefault="003678BA" w:rsidP="003678BA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59" w:lineRule="exact"/>
              <w:ind w:left="322" w:right="268"/>
              <w:jc w:val="center"/>
              <w:rPr>
                <w:sz w:val="26"/>
              </w:rPr>
            </w:pPr>
            <w:r>
              <w:rPr>
                <w:color w:val="000009"/>
                <w:sz w:val="26"/>
              </w:rPr>
              <w:t>52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7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rPr>
                <w:sz w:val="20"/>
              </w:rPr>
            </w:pPr>
          </w:p>
        </w:tc>
        <w:tc>
          <w:tcPr>
            <w:tcW w:w="83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59" w:lineRule="exact"/>
              <w:ind w:left="41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6</w:t>
            </w:r>
          </w:p>
        </w:tc>
        <w:tc>
          <w:tcPr>
            <w:tcW w:w="791" w:type="dxa"/>
            <w:tcBorders>
              <w:top w:val="single" w:sz="4" w:space="0" w:color="000000"/>
              <w:lef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259" w:lineRule="exact"/>
              <w:ind w:left="53"/>
              <w:jc w:val="center"/>
              <w:rPr>
                <w:sz w:val="26"/>
              </w:rPr>
            </w:pPr>
            <w:r>
              <w:rPr>
                <w:color w:val="000009"/>
                <w:w w:val="99"/>
                <w:sz w:val="26"/>
              </w:rPr>
              <w:t>6</w:t>
            </w:r>
          </w:p>
        </w:tc>
      </w:tr>
      <w:tr w:rsidR="003678BA" w:rsidTr="003678BA">
        <w:trPr>
          <w:trHeight w:val="646"/>
        </w:trPr>
        <w:tc>
          <w:tcPr>
            <w:tcW w:w="1760" w:type="dxa"/>
            <w:gridSpan w:val="2"/>
            <w:tcBorders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line="322" w:lineRule="exact"/>
              <w:ind w:left="671" w:right="290" w:hanging="334"/>
              <w:rPr>
                <w:b/>
                <w:sz w:val="28"/>
              </w:rPr>
            </w:pPr>
            <w:r>
              <w:rPr>
                <w:b/>
                <w:color w:val="000009"/>
                <w:sz w:val="28"/>
              </w:rPr>
              <w:t>Итого за</w:t>
            </w:r>
            <w:r>
              <w:rPr>
                <w:b/>
                <w:color w:val="000009"/>
                <w:spacing w:val="-67"/>
                <w:sz w:val="28"/>
              </w:rPr>
              <w:t xml:space="preserve"> </w:t>
            </w:r>
            <w:r>
              <w:rPr>
                <w:b/>
                <w:color w:val="000009"/>
                <w:sz w:val="28"/>
              </w:rPr>
              <w:t>год</w:t>
            </w:r>
          </w:p>
        </w:tc>
        <w:tc>
          <w:tcPr>
            <w:tcW w:w="778" w:type="dxa"/>
            <w:tcBorders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162"/>
              <w:ind w:left="252" w:right="196"/>
              <w:jc w:val="center"/>
              <w:rPr>
                <w:b/>
                <w:sz w:val="28"/>
              </w:rPr>
            </w:pPr>
            <w:r>
              <w:rPr>
                <w:b/>
                <w:color w:val="000009"/>
                <w:sz w:val="28"/>
              </w:rPr>
              <w:t>14</w:t>
            </w:r>
          </w:p>
        </w:tc>
        <w:tc>
          <w:tcPr>
            <w:tcW w:w="752" w:type="dxa"/>
            <w:tcBorders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162"/>
              <w:ind w:left="164" w:right="118"/>
              <w:jc w:val="center"/>
              <w:rPr>
                <w:b/>
                <w:sz w:val="28"/>
              </w:rPr>
            </w:pPr>
            <w:r>
              <w:rPr>
                <w:b/>
                <w:color w:val="000009"/>
                <w:sz w:val="28"/>
              </w:rPr>
              <w:t>102</w:t>
            </w:r>
          </w:p>
        </w:tc>
        <w:tc>
          <w:tcPr>
            <w:tcW w:w="751" w:type="dxa"/>
            <w:tcBorders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162"/>
              <w:ind w:left="237" w:right="184"/>
              <w:jc w:val="center"/>
              <w:rPr>
                <w:b/>
                <w:sz w:val="28"/>
              </w:rPr>
            </w:pPr>
            <w:r>
              <w:rPr>
                <w:b/>
                <w:color w:val="000009"/>
                <w:sz w:val="28"/>
              </w:rPr>
              <w:t>30</w:t>
            </w:r>
          </w:p>
        </w:tc>
        <w:tc>
          <w:tcPr>
            <w:tcW w:w="797" w:type="dxa"/>
            <w:tcBorders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162"/>
              <w:ind w:left="259" w:right="208"/>
              <w:jc w:val="center"/>
              <w:rPr>
                <w:b/>
                <w:sz w:val="28"/>
              </w:rPr>
            </w:pPr>
            <w:r>
              <w:rPr>
                <w:b/>
                <w:color w:val="000009"/>
                <w:sz w:val="28"/>
              </w:rPr>
              <w:t>40</w:t>
            </w:r>
          </w:p>
        </w:tc>
        <w:tc>
          <w:tcPr>
            <w:tcW w:w="793" w:type="dxa"/>
            <w:tcBorders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162"/>
              <w:ind w:left="256" w:right="207"/>
              <w:jc w:val="center"/>
              <w:rPr>
                <w:b/>
                <w:sz w:val="28"/>
              </w:rPr>
            </w:pPr>
            <w:r>
              <w:rPr>
                <w:b/>
                <w:color w:val="000009"/>
                <w:sz w:val="28"/>
              </w:rPr>
              <w:t>20</w:t>
            </w:r>
          </w:p>
        </w:tc>
        <w:tc>
          <w:tcPr>
            <w:tcW w:w="802" w:type="dxa"/>
            <w:tcBorders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162"/>
              <w:ind w:left="263" w:right="209"/>
              <w:jc w:val="center"/>
              <w:rPr>
                <w:b/>
                <w:sz w:val="28"/>
              </w:rPr>
            </w:pPr>
            <w:r>
              <w:rPr>
                <w:b/>
                <w:color w:val="000009"/>
                <w:sz w:val="28"/>
              </w:rPr>
              <w:t>16</w:t>
            </w:r>
          </w:p>
        </w:tc>
        <w:tc>
          <w:tcPr>
            <w:tcW w:w="800" w:type="dxa"/>
            <w:tcBorders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162"/>
              <w:ind w:left="257" w:right="212"/>
              <w:jc w:val="center"/>
              <w:rPr>
                <w:b/>
                <w:sz w:val="28"/>
              </w:rPr>
            </w:pPr>
            <w:r>
              <w:rPr>
                <w:b/>
                <w:color w:val="000009"/>
                <w:sz w:val="28"/>
              </w:rPr>
              <w:t>16</w:t>
            </w:r>
          </w:p>
        </w:tc>
        <w:tc>
          <w:tcPr>
            <w:tcW w:w="656" w:type="dxa"/>
            <w:tcBorders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162"/>
              <w:ind w:right="157"/>
              <w:jc w:val="right"/>
              <w:rPr>
                <w:b/>
                <w:sz w:val="28"/>
              </w:rPr>
            </w:pPr>
            <w:r>
              <w:rPr>
                <w:b/>
                <w:color w:val="000009"/>
                <w:sz w:val="28"/>
              </w:rPr>
              <w:t>30</w:t>
            </w:r>
          </w:p>
        </w:tc>
        <w:tc>
          <w:tcPr>
            <w:tcW w:w="657" w:type="dxa"/>
            <w:tcBorders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162"/>
              <w:ind w:right="159"/>
              <w:jc w:val="right"/>
              <w:rPr>
                <w:b/>
                <w:sz w:val="28"/>
              </w:rPr>
            </w:pPr>
            <w:r>
              <w:rPr>
                <w:b/>
                <w:color w:val="000009"/>
                <w:sz w:val="28"/>
              </w:rPr>
              <w:t>30</w:t>
            </w:r>
          </w:p>
        </w:tc>
        <w:tc>
          <w:tcPr>
            <w:tcW w:w="832" w:type="dxa"/>
            <w:tcBorders>
              <w:left w:val="single" w:sz="4" w:space="0" w:color="000000"/>
              <w:righ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162"/>
              <w:ind w:left="197" w:right="151"/>
              <w:jc w:val="center"/>
              <w:rPr>
                <w:b/>
                <w:sz w:val="28"/>
              </w:rPr>
            </w:pPr>
            <w:r>
              <w:rPr>
                <w:b/>
                <w:color w:val="000009"/>
                <w:sz w:val="28"/>
              </w:rPr>
              <w:t>14</w:t>
            </w:r>
          </w:p>
        </w:tc>
        <w:tc>
          <w:tcPr>
            <w:tcW w:w="791" w:type="dxa"/>
            <w:tcBorders>
              <w:left w:val="single" w:sz="4" w:space="0" w:color="000000"/>
            </w:tcBorders>
          </w:tcPr>
          <w:p w:rsidR="003678BA" w:rsidRDefault="003678BA" w:rsidP="003678BA">
            <w:pPr>
              <w:pStyle w:val="TableParagraph"/>
              <w:spacing w:before="162"/>
              <w:ind w:left="180" w:right="123"/>
              <w:jc w:val="center"/>
              <w:rPr>
                <w:b/>
                <w:sz w:val="28"/>
              </w:rPr>
            </w:pPr>
            <w:r>
              <w:rPr>
                <w:b/>
                <w:color w:val="000009"/>
                <w:sz w:val="28"/>
              </w:rPr>
              <w:t>312</w:t>
            </w:r>
          </w:p>
        </w:tc>
      </w:tr>
    </w:tbl>
    <w:p w:rsidR="003678BA" w:rsidRDefault="003678BA" w:rsidP="003678BA">
      <w:pPr>
        <w:rPr>
          <w:sz w:val="28"/>
        </w:rPr>
        <w:sectPr w:rsidR="003678BA">
          <w:pgSz w:w="11910" w:h="16840"/>
          <w:pgMar w:top="1040" w:right="400" w:bottom="1020" w:left="1020" w:header="0" w:footer="838" w:gutter="0"/>
          <w:cols w:space="720"/>
        </w:sectPr>
      </w:pPr>
    </w:p>
    <w:p w:rsidR="003678BA" w:rsidRPr="006323E1" w:rsidRDefault="003678BA" w:rsidP="006323E1">
      <w:pPr>
        <w:pStyle w:val="Heading1"/>
        <w:tabs>
          <w:tab w:val="left" w:pos="1118"/>
          <w:tab w:val="left" w:pos="1119"/>
        </w:tabs>
        <w:ind w:left="0" w:right="461"/>
        <w:rPr>
          <w:b w:val="0"/>
          <w:sz w:val="26"/>
          <w:szCs w:val="26"/>
        </w:rPr>
      </w:pPr>
    </w:p>
    <w:sectPr w:rsidR="003678BA" w:rsidRPr="006323E1" w:rsidSect="006323E1">
      <w:footerReference w:type="default" r:id="rId15"/>
      <w:pgSz w:w="11910" w:h="16840"/>
      <w:pgMar w:top="2127" w:right="400" w:bottom="1020" w:left="1020" w:header="0" w:footer="83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A321A" w:rsidRDefault="009A321A" w:rsidP="00F70869">
      <w:pPr>
        <w:spacing w:after="0" w:line="240" w:lineRule="auto"/>
      </w:pPr>
      <w:r>
        <w:separator/>
      </w:r>
    </w:p>
  </w:endnote>
  <w:endnote w:type="continuationSeparator" w:id="1">
    <w:p w:rsidR="009A321A" w:rsidRDefault="009A321A" w:rsidP="00F708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5CBD" w:rsidRDefault="00A25CBD">
    <w:pPr>
      <w:pStyle w:val="a6"/>
      <w:spacing w:line="14" w:lineRule="auto"/>
      <w:ind w:left="0" w:firstLine="0"/>
      <w:jc w:val="left"/>
      <w:rPr>
        <w:sz w:val="20"/>
      </w:rPr>
    </w:pPr>
    <w:r w:rsidRPr="002E01A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34823" type="#_x0000_t202" style="position:absolute;margin-left:441.25pt;margin-top:542.4pt;width:23.05pt;height:17.55pt;z-index:-251658240;mso-position-horizontal-relative:page;mso-position-vertical-relative:page" filled="f" stroked="f">
          <v:textbox style="mso-next-textbox:#_x0000_s34823" inset="0,0,0,0">
            <w:txbxContent>
              <w:p w:rsidR="00A25CBD" w:rsidRDefault="00A25CBD">
                <w:pPr>
                  <w:pStyle w:val="a6"/>
                  <w:spacing w:before="9"/>
                  <w:ind w:left="20" w:firstLine="0"/>
                  <w:jc w:val="left"/>
                </w:pP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5CBD" w:rsidRDefault="00A25CBD">
    <w:pPr>
      <w:pStyle w:val="a6"/>
      <w:spacing w:line="14" w:lineRule="auto"/>
      <w:ind w:left="0" w:firstLine="0"/>
      <w:jc w:val="left"/>
      <w:rPr>
        <w:sz w:val="20"/>
      </w:rPr>
    </w:pPr>
    <w:r w:rsidRPr="002E01A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34824" type="#_x0000_t202" style="position:absolute;margin-left:316pt;margin-top:789pt;width:27.05pt;height:17.55pt;z-index:-251655168;mso-position-horizontal-relative:page;mso-position-vertical-relative:page" filled="f" stroked="f">
          <v:textbox inset="0,0,0,0">
            <w:txbxContent>
              <w:p w:rsidR="00A25CBD" w:rsidRDefault="00A25CBD">
                <w:pPr>
                  <w:pStyle w:val="a6"/>
                  <w:spacing w:before="9"/>
                  <w:ind w:left="60" w:firstLine="0"/>
                  <w:jc w:val="left"/>
                </w:pP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5CBD" w:rsidRDefault="00A25CBD">
    <w:pPr>
      <w:pStyle w:val="a6"/>
      <w:spacing w:line="14" w:lineRule="auto"/>
      <w:ind w:left="0" w:firstLine="0"/>
      <w:jc w:val="left"/>
      <w:rPr>
        <w:sz w:val="20"/>
      </w:rPr>
    </w:pPr>
    <w:r w:rsidRPr="002E01A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34821" type="#_x0000_t202" style="position:absolute;margin-left:439.25pt;margin-top:542.4pt;width:27.05pt;height:17.55pt;z-index:-251658752;mso-position-horizontal-relative:page;mso-position-vertical-relative:page" filled="f" stroked="f">
          <v:textbox inset="0,0,0,0">
            <w:txbxContent>
              <w:p w:rsidR="00A25CBD" w:rsidRDefault="00A25CBD">
                <w:pPr>
                  <w:pStyle w:val="a6"/>
                  <w:spacing w:before="9"/>
                  <w:ind w:left="60" w:firstLine="0"/>
                  <w:jc w:val="left"/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A321A" w:rsidRDefault="009A321A" w:rsidP="00F70869">
      <w:pPr>
        <w:spacing w:after="0" w:line="240" w:lineRule="auto"/>
      </w:pPr>
      <w:r>
        <w:separator/>
      </w:r>
    </w:p>
  </w:footnote>
  <w:footnote w:type="continuationSeparator" w:id="1">
    <w:p w:rsidR="009A321A" w:rsidRDefault="009A321A" w:rsidP="00F7086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75161"/>
    <w:multiLevelType w:val="hybridMultilevel"/>
    <w:tmpl w:val="6BC00E4A"/>
    <w:lvl w:ilvl="0" w:tplc="AC1E886A">
      <w:numFmt w:val="bullet"/>
      <w:lvlText w:val="–"/>
      <w:lvlJc w:val="left"/>
      <w:pPr>
        <w:ind w:left="128" w:hanging="180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ru-RU" w:eastAsia="en-US" w:bidi="ar-SA"/>
      </w:rPr>
    </w:lvl>
    <w:lvl w:ilvl="1" w:tplc="C224568C">
      <w:numFmt w:val="bullet"/>
      <w:lvlText w:val="•"/>
      <w:lvlJc w:val="left"/>
      <w:pPr>
        <w:ind w:left="460" w:hanging="180"/>
      </w:pPr>
      <w:rPr>
        <w:rFonts w:hint="default"/>
        <w:lang w:val="ru-RU" w:eastAsia="en-US" w:bidi="ar-SA"/>
      </w:rPr>
    </w:lvl>
    <w:lvl w:ilvl="2" w:tplc="94D40A8A">
      <w:numFmt w:val="bullet"/>
      <w:lvlText w:val="•"/>
      <w:lvlJc w:val="left"/>
      <w:pPr>
        <w:ind w:left="801" w:hanging="180"/>
      </w:pPr>
      <w:rPr>
        <w:rFonts w:hint="default"/>
        <w:lang w:val="ru-RU" w:eastAsia="en-US" w:bidi="ar-SA"/>
      </w:rPr>
    </w:lvl>
    <w:lvl w:ilvl="3" w:tplc="C110FE62">
      <w:numFmt w:val="bullet"/>
      <w:lvlText w:val="•"/>
      <w:lvlJc w:val="left"/>
      <w:pPr>
        <w:ind w:left="1142" w:hanging="180"/>
      </w:pPr>
      <w:rPr>
        <w:rFonts w:hint="default"/>
        <w:lang w:val="ru-RU" w:eastAsia="en-US" w:bidi="ar-SA"/>
      </w:rPr>
    </w:lvl>
    <w:lvl w:ilvl="4" w:tplc="B6322482">
      <w:numFmt w:val="bullet"/>
      <w:lvlText w:val="•"/>
      <w:lvlJc w:val="left"/>
      <w:pPr>
        <w:ind w:left="1483" w:hanging="180"/>
      </w:pPr>
      <w:rPr>
        <w:rFonts w:hint="default"/>
        <w:lang w:val="ru-RU" w:eastAsia="en-US" w:bidi="ar-SA"/>
      </w:rPr>
    </w:lvl>
    <w:lvl w:ilvl="5" w:tplc="DBE20724">
      <w:numFmt w:val="bullet"/>
      <w:lvlText w:val="•"/>
      <w:lvlJc w:val="left"/>
      <w:pPr>
        <w:ind w:left="1824" w:hanging="180"/>
      </w:pPr>
      <w:rPr>
        <w:rFonts w:hint="default"/>
        <w:lang w:val="ru-RU" w:eastAsia="en-US" w:bidi="ar-SA"/>
      </w:rPr>
    </w:lvl>
    <w:lvl w:ilvl="6" w:tplc="62E0A00C">
      <w:numFmt w:val="bullet"/>
      <w:lvlText w:val="•"/>
      <w:lvlJc w:val="left"/>
      <w:pPr>
        <w:ind w:left="2165" w:hanging="180"/>
      </w:pPr>
      <w:rPr>
        <w:rFonts w:hint="default"/>
        <w:lang w:val="ru-RU" w:eastAsia="en-US" w:bidi="ar-SA"/>
      </w:rPr>
    </w:lvl>
    <w:lvl w:ilvl="7" w:tplc="6B28687A">
      <w:numFmt w:val="bullet"/>
      <w:lvlText w:val="•"/>
      <w:lvlJc w:val="left"/>
      <w:pPr>
        <w:ind w:left="2506" w:hanging="180"/>
      </w:pPr>
      <w:rPr>
        <w:rFonts w:hint="default"/>
        <w:lang w:val="ru-RU" w:eastAsia="en-US" w:bidi="ar-SA"/>
      </w:rPr>
    </w:lvl>
    <w:lvl w:ilvl="8" w:tplc="9856917A">
      <w:numFmt w:val="bullet"/>
      <w:lvlText w:val="•"/>
      <w:lvlJc w:val="left"/>
      <w:pPr>
        <w:ind w:left="2847" w:hanging="180"/>
      </w:pPr>
      <w:rPr>
        <w:rFonts w:hint="default"/>
        <w:lang w:val="ru-RU" w:eastAsia="en-US" w:bidi="ar-SA"/>
      </w:rPr>
    </w:lvl>
  </w:abstractNum>
  <w:abstractNum w:abstractNumId="1">
    <w:nsid w:val="063600D2"/>
    <w:multiLevelType w:val="hybridMultilevel"/>
    <w:tmpl w:val="2A06A108"/>
    <w:lvl w:ilvl="0" w:tplc="338272A8">
      <w:numFmt w:val="bullet"/>
      <w:lvlText w:val="-"/>
      <w:lvlJc w:val="left"/>
      <w:pPr>
        <w:ind w:left="112" w:hanging="70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2A2FFDE">
      <w:numFmt w:val="bullet"/>
      <w:lvlText w:val="•"/>
      <w:lvlJc w:val="left"/>
      <w:pPr>
        <w:ind w:left="1170" w:hanging="708"/>
      </w:pPr>
      <w:rPr>
        <w:rFonts w:hint="default"/>
        <w:lang w:val="ru-RU" w:eastAsia="en-US" w:bidi="ar-SA"/>
      </w:rPr>
    </w:lvl>
    <w:lvl w:ilvl="2" w:tplc="9C4CC0BA">
      <w:numFmt w:val="bullet"/>
      <w:lvlText w:val="•"/>
      <w:lvlJc w:val="left"/>
      <w:pPr>
        <w:ind w:left="2221" w:hanging="708"/>
      </w:pPr>
      <w:rPr>
        <w:rFonts w:hint="default"/>
        <w:lang w:val="ru-RU" w:eastAsia="en-US" w:bidi="ar-SA"/>
      </w:rPr>
    </w:lvl>
    <w:lvl w:ilvl="3" w:tplc="2FB6BA90">
      <w:numFmt w:val="bullet"/>
      <w:lvlText w:val="•"/>
      <w:lvlJc w:val="left"/>
      <w:pPr>
        <w:ind w:left="3271" w:hanging="708"/>
      </w:pPr>
      <w:rPr>
        <w:rFonts w:hint="default"/>
        <w:lang w:val="ru-RU" w:eastAsia="en-US" w:bidi="ar-SA"/>
      </w:rPr>
    </w:lvl>
    <w:lvl w:ilvl="4" w:tplc="DC46F8DC">
      <w:numFmt w:val="bullet"/>
      <w:lvlText w:val="•"/>
      <w:lvlJc w:val="left"/>
      <w:pPr>
        <w:ind w:left="4322" w:hanging="708"/>
      </w:pPr>
      <w:rPr>
        <w:rFonts w:hint="default"/>
        <w:lang w:val="ru-RU" w:eastAsia="en-US" w:bidi="ar-SA"/>
      </w:rPr>
    </w:lvl>
    <w:lvl w:ilvl="5" w:tplc="D318E1EC">
      <w:numFmt w:val="bullet"/>
      <w:lvlText w:val="•"/>
      <w:lvlJc w:val="left"/>
      <w:pPr>
        <w:ind w:left="5373" w:hanging="708"/>
      </w:pPr>
      <w:rPr>
        <w:rFonts w:hint="default"/>
        <w:lang w:val="ru-RU" w:eastAsia="en-US" w:bidi="ar-SA"/>
      </w:rPr>
    </w:lvl>
    <w:lvl w:ilvl="6" w:tplc="BAFE553C">
      <w:numFmt w:val="bullet"/>
      <w:lvlText w:val="•"/>
      <w:lvlJc w:val="left"/>
      <w:pPr>
        <w:ind w:left="6423" w:hanging="708"/>
      </w:pPr>
      <w:rPr>
        <w:rFonts w:hint="default"/>
        <w:lang w:val="ru-RU" w:eastAsia="en-US" w:bidi="ar-SA"/>
      </w:rPr>
    </w:lvl>
    <w:lvl w:ilvl="7" w:tplc="43548088">
      <w:numFmt w:val="bullet"/>
      <w:lvlText w:val="•"/>
      <w:lvlJc w:val="left"/>
      <w:pPr>
        <w:ind w:left="7474" w:hanging="708"/>
      </w:pPr>
      <w:rPr>
        <w:rFonts w:hint="default"/>
        <w:lang w:val="ru-RU" w:eastAsia="en-US" w:bidi="ar-SA"/>
      </w:rPr>
    </w:lvl>
    <w:lvl w:ilvl="8" w:tplc="68A28072">
      <w:numFmt w:val="bullet"/>
      <w:lvlText w:val="•"/>
      <w:lvlJc w:val="left"/>
      <w:pPr>
        <w:ind w:left="8525" w:hanging="708"/>
      </w:pPr>
      <w:rPr>
        <w:rFonts w:hint="default"/>
        <w:lang w:val="ru-RU" w:eastAsia="en-US" w:bidi="ar-SA"/>
      </w:rPr>
    </w:lvl>
  </w:abstractNum>
  <w:abstractNum w:abstractNumId="2">
    <w:nsid w:val="0BEB776F"/>
    <w:multiLevelType w:val="hybridMultilevel"/>
    <w:tmpl w:val="7F44FC98"/>
    <w:lvl w:ilvl="0" w:tplc="1354FD30">
      <w:numFmt w:val="bullet"/>
      <w:lvlText w:val="–"/>
      <w:lvlJc w:val="left"/>
      <w:pPr>
        <w:ind w:left="128" w:hanging="180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ru-RU" w:eastAsia="en-US" w:bidi="ar-SA"/>
      </w:rPr>
    </w:lvl>
    <w:lvl w:ilvl="1" w:tplc="BA1A23B4">
      <w:numFmt w:val="bullet"/>
      <w:lvlText w:val="•"/>
      <w:lvlJc w:val="left"/>
      <w:pPr>
        <w:ind w:left="390" w:hanging="180"/>
      </w:pPr>
      <w:rPr>
        <w:rFonts w:hint="default"/>
        <w:lang w:val="ru-RU" w:eastAsia="en-US" w:bidi="ar-SA"/>
      </w:rPr>
    </w:lvl>
    <w:lvl w:ilvl="2" w:tplc="2DF8E384">
      <w:numFmt w:val="bullet"/>
      <w:lvlText w:val="•"/>
      <w:lvlJc w:val="left"/>
      <w:pPr>
        <w:ind w:left="660" w:hanging="180"/>
      </w:pPr>
      <w:rPr>
        <w:rFonts w:hint="default"/>
        <w:lang w:val="ru-RU" w:eastAsia="en-US" w:bidi="ar-SA"/>
      </w:rPr>
    </w:lvl>
    <w:lvl w:ilvl="3" w:tplc="F3FCA3AC">
      <w:numFmt w:val="bullet"/>
      <w:lvlText w:val="•"/>
      <w:lvlJc w:val="left"/>
      <w:pPr>
        <w:ind w:left="930" w:hanging="180"/>
      </w:pPr>
      <w:rPr>
        <w:rFonts w:hint="default"/>
        <w:lang w:val="ru-RU" w:eastAsia="en-US" w:bidi="ar-SA"/>
      </w:rPr>
    </w:lvl>
    <w:lvl w:ilvl="4" w:tplc="81669F0E">
      <w:numFmt w:val="bullet"/>
      <w:lvlText w:val="•"/>
      <w:lvlJc w:val="left"/>
      <w:pPr>
        <w:ind w:left="1200" w:hanging="180"/>
      </w:pPr>
      <w:rPr>
        <w:rFonts w:hint="default"/>
        <w:lang w:val="ru-RU" w:eastAsia="en-US" w:bidi="ar-SA"/>
      </w:rPr>
    </w:lvl>
    <w:lvl w:ilvl="5" w:tplc="47783D3C">
      <w:numFmt w:val="bullet"/>
      <w:lvlText w:val="•"/>
      <w:lvlJc w:val="left"/>
      <w:pPr>
        <w:ind w:left="1470" w:hanging="180"/>
      </w:pPr>
      <w:rPr>
        <w:rFonts w:hint="default"/>
        <w:lang w:val="ru-RU" w:eastAsia="en-US" w:bidi="ar-SA"/>
      </w:rPr>
    </w:lvl>
    <w:lvl w:ilvl="6" w:tplc="B30A1154">
      <w:numFmt w:val="bullet"/>
      <w:lvlText w:val="•"/>
      <w:lvlJc w:val="left"/>
      <w:pPr>
        <w:ind w:left="1740" w:hanging="180"/>
      </w:pPr>
      <w:rPr>
        <w:rFonts w:hint="default"/>
        <w:lang w:val="ru-RU" w:eastAsia="en-US" w:bidi="ar-SA"/>
      </w:rPr>
    </w:lvl>
    <w:lvl w:ilvl="7" w:tplc="3D8C8A7A">
      <w:numFmt w:val="bullet"/>
      <w:lvlText w:val="•"/>
      <w:lvlJc w:val="left"/>
      <w:pPr>
        <w:ind w:left="2011" w:hanging="180"/>
      </w:pPr>
      <w:rPr>
        <w:rFonts w:hint="default"/>
        <w:lang w:val="ru-RU" w:eastAsia="en-US" w:bidi="ar-SA"/>
      </w:rPr>
    </w:lvl>
    <w:lvl w:ilvl="8" w:tplc="D95AE9B2">
      <w:numFmt w:val="bullet"/>
      <w:lvlText w:val="•"/>
      <w:lvlJc w:val="left"/>
      <w:pPr>
        <w:ind w:left="2281" w:hanging="180"/>
      </w:pPr>
      <w:rPr>
        <w:rFonts w:hint="default"/>
        <w:lang w:val="ru-RU" w:eastAsia="en-US" w:bidi="ar-SA"/>
      </w:rPr>
    </w:lvl>
  </w:abstractNum>
  <w:abstractNum w:abstractNumId="3">
    <w:nsid w:val="0C332682"/>
    <w:multiLevelType w:val="hybridMultilevel"/>
    <w:tmpl w:val="FC04A7E8"/>
    <w:lvl w:ilvl="0" w:tplc="DFFED0FA">
      <w:numFmt w:val="bullet"/>
      <w:lvlText w:val="–"/>
      <w:lvlJc w:val="left"/>
      <w:pPr>
        <w:ind w:left="126" w:hanging="180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ru-RU" w:eastAsia="en-US" w:bidi="ar-SA"/>
      </w:rPr>
    </w:lvl>
    <w:lvl w:ilvl="1" w:tplc="BB2860DA">
      <w:numFmt w:val="bullet"/>
      <w:lvlText w:val="•"/>
      <w:lvlJc w:val="left"/>
      <w:pPr>
        <w:ind w:left="418" w:hanging="180"/>
      </w:pPr>
      <w:rPr>
        <w:rFonts w:hint="default"/>
        <w:lang w:val="ru-RU" w:eastAsia="en-US" w:bidi="ar-SA"/>
      </w:rPr>
    </w:lvl>
    <w:lvl w:ilvl="2" w:tplc="EF949A64">
      <w:numFmt w:val="bullet"/>
      <w:lvlText w:val="•"/>
      <w:lvlJc w:val="left"/>
      <w:pPr>
        <w:ind w:left="717" w:hanging="180"/>
      </w:pPr>
      <w:rPr>
        <w:rFonts w:hint="default"/>
        <w:lang w:val="ru-RU" w:eastAsia="en-US" w:bidi="ar-SA"/>
      </w:rPr>
    </w:lvl>
    <w:lvl w:ilvl="3" w:tplc="8A48818E">
      <w:numFmt w:val="bullet"/>
      <w:lvlText w:val="•"/>
      <w:lvlJc w:val="left"/>
      <w:pPr>
        <w:ind w:left="1015" w:hanging="180"/>
      </w:pPr>
      <w:rPr>
        <w:rFonts w:hint="default"/>
        <w:lang w:val="ru-RU" w:eastAsia="en-US" w:bidi="ar-SA"/>
      </w:rPr>
    </w:lvl>
    <w:lvl w:ilvl="4" w:tplc="B44C4CD0">
      <w:numFmt w:val="bullet"/>
      <w:lvlText w:val="•"/>
      <w:lvlJc w:val="left"/>
      <w:pPr>
        <w:ind w:left="1314" w:hanging="180"/>
      </w:pPr>
      <w:rPr>
        <w:rFonts w:hint="default"/>
        <w:lang w:val="ru-RU" w:eastAsia="en-US" w:bidi="ar-SA"/>
      </w:rPr>
    </w:lvl>
    <w:lvl w:ilvl="5" w:tplc="4404DFD0">
      <w:numFmt w:val="bullet"/>
      <w:lvlText w:val="•"/>
      <w:lvlJc w:val="left"/>
      <w:pPr>
        <w:ind w:left="1612" w:hanging="180"/>
      </w:pPr>
      <w:rPr>
        <w:rFonts w:hint="default"/>
        <w:lang w:val="ru-RU" w:eastAsia="en-US" w:bidi="ar-SA"/>
      </w:rPr>
    </w:lvl>
    <w:lvl w:ilvl="6" w:tplc="AD82EF9E">
      <w:numFmt w:val="bullet"/>
      <w:lvlText w:val="•"/>
      <w:lvlJc w:val="left"/>
      <w:pPr>
        <w:ind w:left="1911" w:hanging="180"/>
      </w:pPr>
      <w:rPr>
        <w:rFonts w:hint="default"/>
        <w:lang w:val="ru-RU" w:eastAsia="en-US" w:bidi="ar-SA"/>
      </w:rPr>
    </w:lvl>
    <w:lvl w:ilvl="7" w:tplc="4894DC38">
      <w:numFmt w:val="bullet"/>
      <w:lvlText w:val="•"/>
      <w:lvlJc w:val="left"/>
      <w:pPr>
        <w:ind w:left="2209" w:hanging="180"/>
      </w:pPr>
      <w:rPr>
        <w:rFonts w:hint="default"/>
        <w:lang w:val="ru-RU" w:eastAsia="en-US" w:bidi="ar-SA"/>
      </w:rPr>
    </w:lvl>
    <w:lvl w:ilvl="8" w:tplc="D4AE9956">
      <w:numFmt w:val="bullet"/>
      <w:lvlText w:val="•"/>
      <w:lvlJc w:val="left"/>
      <w:pPr>
        <w:ind w:left="2508" w:hanging="180"/>
      </w:pPr>
      <w:rPr>
        <w:rFonts w:hint="default"/>
        <w:lang w:val="ru-RU" w:eastAsia="en-US" w:bidi="ar-SA"/>
      </w:rPr>
    </w:lvl>
  </w:abstractNum>
  <w:abstractNum w:abstractNumId="4">
    <w:nsid w:val="0D4C5EAD"/>
    <w:multiLevelType w:val="hybridMultilevel"/>
    <w:tmpl w:val="D5E06BA2"/>
    <w:lvl w:ilvl="0" w:tplc="880234F6">
      <w:numFmt w:val="bullet"/>
      <w:lvlText w:val="–"/>
      <w:lvlJc w:val="left"/>
      <w:pPr>
        <w:ind w:left="126" w:hanging="181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ru-RU" w:eastAsia="en-US" w:bidi="ar-SA"/>
      </w:rPr>
    </w:lvl>
    <w:lvl w:ilvl="1" w:tplc="223E1876">
      <w:numFmt w:val="bullet"/>
      <w:lvlText w:val="•"/>
      <w:lvlJc w:val="left"/>
      <w:pPr>
        <w:ind w:left="335" w:hanging="181"/>
      </w:pPr>
      <w:rPr>
        <w:rFonts w:hint="default"/>
        <w:lang w:val="ru-RU" w:eastAsia="en-US" w:bidi="ar-SA"/>
      </w:rPr>
    </w:lvl>
    <w:lvl w:ilvl="2" w:tplc="CEA2A8B0">
      <w:numFmt w:val="bullet"/>
      <w:lvlText w:val="•"/>
      <w:lvlJc w:val="left"/>
      <w:pPr>
        <w:ind w:left="550" w:hanging="181"/>
      </w:pPr>
      <w:rPr>
        <w:rFonts w:hint="default"/>
        <w:lang w:val="ru-RU" w:eastAsia="en-US" w:bidi="ar-SA"/>
      </w:rPr>
    </w:lvl>
    <w:lvl w:ilvl="3" w:tplc="1390D96A">
      <w:numFmt w:val="bullet"/>
      <w:lvlText w:val="•"/>
      <w:lvlJc w:val="left"/>
      <w:pPr>
        <w:ind w:left="765" w:hanging="181"/>
      </w:pPr>
      <w:rPr>
        <w:rFonts w:hint="default"/>
        <w:lang w:val="ru-RU" w:eastAsia="en-US" w:bidi="ar-SA"/>
      </w:rPr>
    </w:lvl>
    <w:lvl w:ilvl="4" w:tplc="5286447A">
      <w:numFmt w:val="bullet"/>
      <w:lvlText w:val="•"/>
      <w:lvlJc w:val="left"/>
      <w:pPr>
        <w:ind w:left="981" w:hanging="181"/>
      </w:pPr>
      <w:rPr>
        <w:rFonts w:hint="default"/>
        <w:lang w:val="ru-RU" w:eastAsia="en-US" w:bidi="ar-SA"/>
      </w:rPr>
    </w:lvl>
    <w:lvl w:ilvl="5" w:tplc="4DF06314">
      <w:numFmt w:val="bullet"/>
      <w:lvlText w:val="•"/>
      <w:lvlJc w:val="left"/>
      <w:pPr>
        <w:ind w:left="1196" w:hanging="181"/>
      </w:pPr>
      <w:rPr>
        <w:rFonts w:hint="default"/>
        <w:lang w:val="ru-RU" w:eastAsia="en-US" w:bidi="ar-SA"/>
      </w:rPr>
    </w:lvl>
    <w:lvl w:ilvl="6" w:tplc="728CD972">
      <w:numFmt w:val="bullet"/>
      <w:lvlText w:val="•"/>
      <w:lvlJc w:val="left"/>
      <w:pPr>
        <w:ind w:left="1411" w:hanging="181"/>
      </w:pPr>
      <w:rPr>
        <w:rFonts w:hint="default"/>
        <w:lang w:val="ru-RU" w:eastAsia="en-US" w:bidi="ar-SA"/>
      </w:rPr>
    </w:lvl>
    <w:lvl w:ilvl="7" w:tplc="6AA49364">
      <w:numFmt w:val="bullet"/>
      <w:lvlText w:val="•"/>
      <w:lvlJc w:val="left"/>
      <w:pPr>
        <w:ind w:left="1626" w:hanging="181"/>
      </w:pPr>
      <w:rPr>
        <w:rFonts w:hint="default"/>
        <w:lang w:val="ru-RU" w:eastAsia="en-US" w:bidi="ar-SA"/>
      </w:rPr>
    </w:lvl>
    <w:lvl w:ilvl="8" w:tplc="DD103F78">
      <w:numFmt w:val="bullet"/>
      <w:lvlText w:val="•"/>
      <w:lvlJc w:val="left"/>
      <w:pPr>
        <w:ind w:left="1842" w:hanging="181"/>
      </w:pPr>
      <w:rPr>
        <w:rFonts w:hint="default"/>
        <w:lang w:val="ru-RU" w:eastAsia="en-US" w:bidi="ar-SA"/>
      </w:rPr>
    </w:lvl>
  </w:abstractNum>
  <w:abstractNum w:abstractNumId="5">
    <w:nsid w:val="10BA6810"/>
    <w:multiLevelType w:val="hybridMultilevel"/>
    <w:tmpl w:val="FC784E4A"/>
    <w:lvl w:ilvl="0" w:tplc="FFE4549E">
      <w:numFmt w:val="bullet"/>
      <w:lvlText w:val="–"/>
      <w:lvlJc w:val="left"/>
      <w:pPr>
        <w:ind w:left="126" w:hanging="180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ru-RU" w:eastAsia="en-US" w:bidi="ar-SA"/>
      </w:rPr>
    </w:lvl>
    <w:lvl w:ilvl="1" w:tplc="B5169C4C">
      <w:numFmt w:val="bullet"/>
      <w:lvlText w:val="•"/>
      <w:lvlJc w:val="left"/>
      <w:pPr>
        <w:ind w:left="404" w:hanging="180"/>
      </w:pPr>
      <w:rPr>
        <w:rFonts w:hint="default"/>
        <w:lang w:val="ru-RU" w:eastAsia="en-US" w:bidi="ar-SA"/>
      </w:rPr>
    </w:lvl>
    <w:lvl w:ilvl="2" w:tplc="A558B0FA">
      <w:numFmt w:val="bullet"/>
      <w:lvlText w:val="•"/>
      <w:lvlJc w:val="left"/>
      <w:pPr>
        <w:ind w:left="688" w:hanging="180"/>
      </w:pPr>
      <w:rPr>
        <w:rFonts w:hint="default"/>
        <w:lang w:val="ru-RU" w:eastAsia="en-US" w:bidi="ar-SA"/>
      </w:rPr>
    </w:lvl>
    <w:lvl w:ilvl="3" w:tplc="E4645CCE">
      <w:numFmt w:val="bullet"/>
      <w:lvlText w:val="•"/>
      <w:lvlJc w:val="left"/>
      <w:pPr>
        <w:ind w:left="972" w:hanging="180"/>
      </w:pPr>
      <w:rPr>
        <w:rFonts w:hint="default"/>
        <w:lang w:val="ru-RU" w:eastAsia="en-US" w:bidi="ar-SA"/>
      </w:rPr>
    </w:lvl>
    <w:lvl w:ilvl="4" w:tplc="E1F2A666">
      <w:numFmt w:val="bullet"/>
      <w:lvlText w:val="•"/>
      <w:lvlJc w:val="left"/>
      <w:pPr>
        <w:ind w:left="1256" w:hanging="180"/>
      </w:pPr>
      <w:rPr>
        <w:rFonts w:hint="default"/>
        <w:lang w:val="ru-RU" w:eastAsia="en-US" w:bidi="ar-SA"/>
      </w:rPr>
    </w:lvl>
    <w:lvl w:ilvl="5" w:tplc="13FE5DAE">
      <w:numFmt w:val="bullet"/>
      <w:lvlText w:val="•"/>
      <w:lvlJc w:val="left"/>
      <w:pPr>
        <w:ind w:left="1540" w:hanging="180"/>
      </w:pPr>
      <w:rPr>
        <w:rFonts w:hint="default"/>
        <w:lang w:val="ru-RU" w:eastAsia="en-US" w:bidi="ar-SA"/>
      </w:rPr>
    </w:lvl>
    <w:lvl w:ilvl="6" w:tplc="59661246">
      <w:numFmt w:val="bullet"/>
      <w:lvlText w:val="•"/>
      <w:lvlJc w:val="left"/>
      <w:pPr>
        <w:ind w:left="1824" w:hanging="180"/>
      </w:pPr>
      <w:rPr>
        <w:rFonts w:hint="default"/>
        <w:lang w:val="ru-RU" w:eastAsia="en-US" w:bidi="ar-SA"/>
      </w:rPr>
    </w:lvl>
    <w:lvl w:ilvl="7" w:tplc="47D29596">
      <w:numFmt w:val="bullet"/>
      <w:lvlText w:val="•"/>
      <w:lvlJc w:val="left"/>
      <w:pPr>
        <w:ind w:left="2108" w:hanging="180"/>
      </w:pPr>
      <w:rPr>
        <w:rFonts w:hint="default"/>
        <w:lang w:val="ru-RU" w:eastAsia="en-US" w:bidi="ar-SA"/>
      </w:rPr>
    </w:lvl>
    <w:lvl w:ilvl="8" w:tplc="389AB954">
      <w:numFmt w:val="bullet"/>
      <w:lvlText w:val="•"/>
      <w:lvlJc w:val="left"/>
      <w:pPr>
        <w:ind w:left="2392" w:hanging="180"/>
      </w:pPr>
      <w:rPr>
        <w:rFonts w:hint="default"/>
        <w:lang w:val="ru-RU" w:eastAsia="en-US" w:bidi="ar-SA"/>
      </w:rPr>
    </w:lvl>
  </w:abstractNum>
  <w:abstractNum w:abstractNumId="6">
    <w:nsid w:val="144B3EF8"/>
    <w:multiLevelType w:val="hybridMultilevel"/>
    <w:tmpl w:val="DCC61846"/>
    <w:lvl w:ilvl="0" w:tplc="B93CD0FE">
      <w:numFmt w:val="bullet"/>
      <w:lvlText w:val="–"/>
      <w:lvlJc w:val="left"/>
      <w:pPr>
        <w:ind w:left="128" w:hanging="180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ru-RU" w:eastAsia="en-US" w:bidi="ar-SA"/>
      </w:rPr>
    </w:lvl>
    <w:lvl w:ilvl="1" w:tplc="24C29AF0">
      <w:numFmt w:val="bullet"/>
      <w:lvlText w:val="•"/>
      <w:lvlJc w:val="left"/>
      <w:pPr>
        <w:ind w:left="390" w:hanging="180"/>
      </w:pPr>
      <w:rPr>
        <w:rFonts w:hint="default"/>
        <w:lang w:val="ru-RU" w:eastAsia="en-US" w:bidi="ar-SA"/>
      </w:rPr>
    </w:lvl>
    <w:lvl w:ilvl="2" w:tplc="961E7996">
      <w:numFmt w:val="bullet"/>
      <w:lvlText w:val="•"/>
      <w:lvlJc w:val="left"/>
      <w:pPr>
        <w:ind w:left="660" w:hanging="180"/>
      </w:pPr>
      <w:rPr>
        <w:rFonts w:hint="default"/>
        <w:lang w:val="ru-RU" w:eastAsia="en-US" w:bidi="ar-SA"/>
      </w:rPr>
    </w:lvl>
    <w:lvl w:ilvl="3" w:tplc="D6647866">
      <w:numFmt w:val="bullet"/>
      <w:lvlText w:val="•"/>
      <w:lvlJc w:val="left"/>
      <w:pPr>
        <w:ind w:left="930" w:hanging="180"/>
      </w:pPr>
      <w:rPr>
        <w:rFonts w:hint="default"/>
        <w:lang w:val="ru-RU" w:eastAsia="en-US" w:bidi="ar-SA"/>
      </w:rPr>
    </w:lvl>
    <w:lvl w:ilvl="4" w:tplc="4FBAEE78">
      <w:numFmt w:val="bullet"/>
      <w:lvlText w:val="•"/>
      <w:lvlJc w:val="left"/>
      <w:pPr>
        <w:ind w:left="1200" w:hanging="180"/>
      </w:pPr>
      <w:rPr>
        <w:rFonts w:hint="default"/>
        <w:lang w:val="ru-RU" w:eastAsia="en-US" w:bidi="ar-SA"/>
      </w:rPr>
    </w:lvl>
    <w:lvl w:ilvl="5" w:tplc="0DC4542A">
      <w:numFmt w:val="bullet"/>
      <w:lvlText w:val="•"/>
      <w:lvlJc w:val="left"/>
      <w:pPr>
        <w:ind w:left="1470" w:hanging="180"/>
      </w:pPr>
      <w:rPr>
        <w:rFonts w:hint="default"/>
        <w:lang w:val="ru-RU" w:eastAsia="en-US" w:bidi="ar-SA"/>
      </w:rPr>
    </w:lvl>
    <w:lvl w:ilvl="6" w:tplc="33942A48">
      <w:numFmt w:val="bullet"/>
      <w:lvlText w:val="•"/>
      <w:lvlJc w:val="left"/>
      <w:pPr>
        <w:ind w:left="1740" w:hanging="180"/>
      </w:pPr>
      <w:rPr>
        <w:rFonts w:hint="default"/>
        <w:lang w:val="ru-RU" w:eastAsia="en-US" w:bidi="ar-SA"/>
      </w:rPr>
    </w:lvl>
    <w:lvl w:ilvl="7" w:tplc="6E36A150">
      <w:numFmt w:val="bullet"/>
      <w:lvlText w:val="•"/>
      <w:lvlJc w:val="left"/>
      <w:pPr>
        <w:ind w:left="2011" w:hanging="180"/>
      </w:pPr>
      <w:rPr>
        <w:rFonts w:hint="default"/>
        <w:lang w:val="ru-RU" w:eastAsia="en-US" w:bidi="ar-SA"/>
      </w:rPr>
    </w:lvl>
    <w:lvl w:ilvl="8" w:tplc="0AE66E2C">
      <w:numFmt w:val="bullet"/>
      <w:lvlText w:val="•"/>
      <w:lvlJc w:val="left"/>
      <w:pPr>
        <w:ind w:left="2281" w:hanging="180"/>
      </w:pPr>
      <w:rPr>
        <w:rFonts w:hint="default"/>
        <w:lang w:val="ru-RU" w:eastAsia="en-US" w:bidi="ar-SA"/>
      </w:rPr>
    </w:lvl>
  </w:abstractNum>
  <w:abstractNum w:abstractNumId="7">
    <w:nsid w:val="14635067"/>
    <w:multiLevelType w:val="hybridMultilevel"/>
    <w:tmpl w:val="A96E5398"/>
    <w:lvl w:ilvl="0" w:tplc="88D00A24">
      <w:numFmt w:val="bullet"/>
      <w:lvlText w:val="-"/>
      <w:lvlJc w:val="left"/>
      <w:pPr>
        <w:ind w:left="126" w:hanging="140"/>
      </w:pPr>
      <w:rPr>
        <w:rFonts w:ascii="Times New Roman" w:eastAsia="Times New Roman" w:hAnsi="Times New Roman" w:cs="Times New Roman" w:hint="default"/>
        <w:color w:val="000009"/>
        <w:w w:val="99"/>
        <w:sz w:val="24"/>
        <w:szCs w:val="24"/>
        <w:lang w:val="ru-RU" w:eastAsia="en-US" w:bidi="ar-SA"/>
      </w:rPr>
    </w:lvl>
    <w:lvl w:ilvl="1" w:tplc="7B4A3B60">
      <w:numFmt w:val="bullet"/>
      <w:lvlText w:val="•"/>
      <w:lvlJc w:val="left"/>
      <w:pPr>
        <w:ind w:left="335" w:hanging="140"/>
      </w:pPr>
      <w:rPr>
        <w:rFonts w:hint="default"/>
        <w:lang w:val="ru-RU" w:eastAsia="en-US" w:bidi="ar-SA"/>
      </w:rPr>
    </w:lvl>
    <w:lvl w:ilvl="2" w:tplc="2698DA82">
      <w:numFmt w:val="bullet"/>
      <w:lvlText w:val="•"/>
      <w:lvlJc w:val="left"/>
      <w:pPr>
        <w:ind w:left="550" w:hanging="140"/>
      </w:pPr>
      <w:rPr>
        <w:rFonts w:hint="default"/>
        <w:lang w:val="ru-RU" w:eastAsia="en-US" w:bidi="ar-SA"/>
      </w:rPr>
    </w:lvl>
    <w:lvl w:ilvl="3" w:tplc="6750EF64">
      <w:numFmt w:val="bullet"/>
      <w:lvlText w:val="•"/>
      <w:lvlJc w:val="left"/>
      <w:pPr>
        <w:ind w:left="765" w:hanging="140"/>
      </w:pPr>
      <w:rPr>
        <w:rFonts w:hint="default"/>
        <w:lang w:val="ru-RU" w:eastAsia="en-US" w:bidi="ar-SA"/>
      </w:rPr>
    </w:lvl>
    <w:lvl w:ilvl="4" w:tplc="6128B4D6">
      <w:numFmt w:val="bullet"/>
      <w:lvlText w:val="•"/>
      <w:lvlJc w:val="left"/>
      <w:pPr>
        <w:ind w:left="981" w:hanging="140"/>
      </w:pPr>
      <w:rPr>
        <w:rFonts w:hint="default"/>
        <w:lang w:val="ru-RU" w:eastAsia="en-US" w:bidi="ar-SA"/>
      </w:rPr>
    </w:lvl>
    <w:lvl w:ilvl="5" w:tplc="10C6CB64">
      <w:numFmt w:val="bullet"/>
      <w:lvlText w:val="•"/>
      <w:lvlJc w:val="left"/>
      <w:pPr>
        <w:ind w:left="1196" w:hanging="140"/>
      </w:pPr>
      <w:rPr>
        <w:rFonts w:hint="default"/>
        <w:lang w:val="ru-RU" w:eastAsia="en-US" w:bidi="ar-SA"/>
      </w:rPr>
    </w:lvl>
    <w:lvl w:ilvl="6" w:tplc="671890E6">
      <w:numFmt w:val="bullet"/>
      <w:lvlText w:val="•"/>
      <w:lvlJc w:val="left"/>
      <w:pPr>
        <w:ind w:left="1411" w:hanging="140"/>
      </w:pPr>
      <w:rPr>
        <w:rFonts w:hint="default"/>
        <w:lang w:val="ru-RU" w:eastAsia="en-US" w:bidi="ar-SA"/>
      </w:rPr>
    </w:lvl>
    <w:lvl w:ilvl="7" w:tplc="3C10A29C">
      <w:numFmt w:val="bullet"/>
      <w:lvlText w:val="•"/>
      <w:lvlJc w:val="left"/>
      <w:pPr>
        <w:ind w:left="1626" w:hanging="140"/>
      </w:pPr>
      <w:rPr>
        <w:rFonts w:hint="default"/>
        <w:lang w:val="ru-RU" w:eastAsia="en-US" w:bidi="ar-SA"/>
      </w:rPr>
    </w:lvl>
    <w:lvl w:ilvl="8" w:tplc="CA48D138">
      <w:numFmt w:val="bullet"/>
      <w:lvlText w:val="•"/>
      <w:lvlJc w:val="left"/>
      <w:pPr>
        <w:ind w:left="1842" w:hanging="140"/>
      </w:pPr>
      <w:rPr>
        <w:rFonts w:hint="default"/>
        <w:lang w:val="ru-RU" w:eastAsia="en-US" w:bidi="ar-SA"/>
      </w:rPr>
    </w:lvl>
  </w:abstractNum>
  <w:abstractNum w:abstractNumId="8">
    <w:nsid w:val="1C006298"/>
    <w:multiLevelType w:val="hybridMultilevel"/>
    <w:tmpl w:val="9C14513A"/>
    <w:lvl w:ilvl="0" w:tplc="A08A44FA">
      <w:start w:val="7"/>
      <w:numFmt w:val="decimal"/>
      <w:lvlText w:val="%1"/>
      <w:lvlJc w:val="left"/>
      <w:pPr>
        <w:ind w:left="112" w:hanging="709"/>
      </w:pPr>
      <w:rPr>
        <w:rFonts w:hint="default"/>
        <w:lang w:val="ru-RU" w:eastAsia="en-US" w:bidi="ar-SA"/>
      </w:rPr>
    </w:lvl>
    <w:lvl w:ilvl="1" w:tplc="A80C65B8">
      <w:numFmt w:val="none"/>
      <w:lvlText w:val=""/>
      <w:lvlJc w:val="left"/>
      <w:pPr>
        <w:tabs>
          <w:tab w:val="num" w:pos="360"/>
        </w:tabs>
      </w:pPr>
    </w:lvl>
    <w:lvl w:ilvl="2" w:tplc="D7CE9B58">
      <w:start w:val="1"/>
      <w:numFmt w:val="decimal"/>
      <w:lvlText w:val="%3."/>
      <w:lvlJc w:val="left"/>
      <w:pPr>
        <w:ind w:left="1701" w:hanging="708"/>
        <w:jc w:val="right"/>
      </w:pPr>
      <w:rPr>
        <w:rFonts w:hint="default"/>
        <w:b/>
        <w:bCs/>
        <w:spacing w:val="0"/>
        <w:w w:val="100"/>
        <w:lang w:val="ru-RU" w:eastAsia="en-US" w:bidi="ar-SA"/>
      </w:rPr>
    </w:lvl>
    <w:lvl w:ilvl="3" w:tplc="FF02BCAA">
      <w:numFmt w:val="none"/>
      <w:lvlText w:val=""/>
      <w:lvlJc w:val="left"/>
      <w:pPr>
        <w:tabs>
          <w:tab w:val="num" w:pos="360"/>
        </w:tabs>
      </w:pPr>
    </w:lvl>
    <w:lvl w:ilvl="4" w:tplc="40E85894">
      <w:numFmt w:val="bullet"/>
      <w:lvlText w:val="•"/>
      <w:lvlJc w:val="left"/>
      <w:pPr>
        <w:ind w:left="3592" w:hanging="708"/>
      </w:pPr>
      <w:rPr>
        <w:rFonts w:hint="default"/>
        <w:lang w:val="ru-RU" w:eastAsia="en-US" w:bidi="ar-SA"/>
      </w:rPr>
    </w:lvl>
    <w:lvl w:ilvl="5" w:tplc="88E42910">
      <w:numFmt w:val="bullet"/>
      <w:lvlText w:val="•"/>
      <w:lvlJc w:val="left"/>
      <w:pPr>
        <w:ind w:left="4628" w:hanging="708"/>
      </w:pPr>
      <w:rPr>
        <w:rFonts w:hint="default"/>
        <w:lang w:val="ru-RU" w:eastAsia="en-US" w:bidi="ar-SA"/>
      </w:rPr>
    </w:lvl>
    <w:lvl w:ilvl="6" w:tplc="971A4C30">
      <w:numFmt w:val="bullet"/>
      <w:lvlText w:val="•"/>
      <w:lvlJc w:val="left"/>
      <w:pPr>
        <w:ind w:left="5664" w:hanging="708"/>
      </w:pPr>
      <w:rPr>
        <w:rFonts w:hint="default"/>
        <w:lang w:val="ru-RU" w:eastAsia="en-US" w:bidi="ar-SA"/>
      </w:rPr>
    </w:lvl>
    <w:lvl w:ilvl="7" w:tplc="1F207EC4">
      <w:numFmt w:val="bullet"/>
      <w:lvlText w:val="•"/>
      <w:lvlJc w:val="left"/>
      <w:pPr>
        <w:ind w:left="6700" w:hanging="708"/>
      </w:pPr>
      <w:rPr>
        <w:rFonts w:hint="default"/>
        <w:lang w:val="ru-RU" w:eastAsia="en-US" w:bidi="ar-SA"/>
      </w:rPr>
    </w:lvl>
    <w:lvl w:ilvl="8" w:tplc="AD3684C6">
      <w:numFmt w:val="bullet"/>
      <w:lvlText w:val="•"/>
      <w:lvlJc w:val="left"/>
      <w:pPr>
        <w:ind w:left="7736" w:hanging="708"/>
      </w:pPr>
      <w:rPr>
        <w:rFonts w:hint="default"/>
        <w:lang w:val="ru-RU" w:eastAsia="en-US" w:bidi="ar-SA"/>
      </w:rPr>
    </w:lvl>
  </w:abstractNum>
  <w:abstractNum w:abstractNumId="9">
    <w:nsid w:val="1CF23585"/>
    <w:multiLevelType w:val="hybridMultilevel"/>
    <w:tmpl w:val="00448964"/>
    <w:lvl w:ilvl="0" w:tplc="4C9A1CF2">
      <w:numFmt w:val="bullet"/>
      <w:lvlText w:val="*"/>
      <w:lvlJc w:val="left"/>
      <w:pPr>
        <w:ind w:left="112" w:hanging="15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9D0FE18">
      <w:numFmt w:val="bullet"/>
      <w:lvlText w:val="•"/>
      <w:lvlJc w:val="left"/>
      <w:pPr>
        <w:ind w:left="1156" w:hanging="156"/>
      </w:pPr>
      <w:rPr>
        <w:rFonts w:hint="default"/>
        <w:lang w:val="ru-RU" w:eastAsia="en-US" w:bidi="ar-SA"/>
      </w:rPr>
    </w:lvl>
    <w:lvl w:ilvl="2" w:tplc="AD66B666">
      <w:numFmt w:val="bullet"/>
      <w:lvlText w:val="•"/>
      <w:lvlJc w:val="left"/>
      <w:pPr>
        <w:ind w:left="2193" w:hanging="156"/>
      </w:pPr>
      <w:rPr>
        <w:rFonts w:hint="default"/>
        <w:lang w:val="ru-RU" w:eastAsia="en-US" w:bidi="ar-SA"/>
      </w:rPr>
    </w:lvl>
    <w:lvl w:ilvl="3" w:tplc="E47C04EE">
      <w:numFmt w:val="bullet"/>
      <w:lvlText w:val="•"/>
      <w:lvlJc w:val="left"/>
      <w:pPr>
        <w:ind w:left="3229" w:hanging="156"/>
      </w:pPr>
      <w:rPr>
        <w:rFonts w:hint="default"/>
        <w:lang w:val="ru-RU" w:eastAsia="en-US" w:bidi="ar-SA"/>
      </w:rPr>
    </w:lvl>
    <w:lvl w:ilvl="4" w:tplc="836E98FC">
      <w:numFmt w:val="bullet"/>
      <w:lvlText w:val="•"/>
      <w:lvlJc w:val="left"/>
      <w:pPr>
        <w:ind w:left="4266" w:hanging="156"/>
      </w:pPr>
      <w:rPr>
        <w:rFonts w:hint="default"/>
        <w:lang w:val="ru-RU" w:eastAsia="en-US" w:bidi="ar-SA"/>
      </w:rPr>
    </w:lvl>
    <w:lvl w:ilvl="5" w:tplc="707A8CF4">
      <w:numFmt w:val="bullet"/>
      <w:lvlText w:val="•"/>
      <w:lvlJc w:val="left"/>
      <w:pPr>
        <w:ind w:left="5303" w:hanging="156"/>
      </w:pPr>
      <w:rPr>
        <w:rFonts w:hint="default"/>
        <w:lang w:val="ru-RU" w:eastAsia="en-US" w:bidi="ar-SA"/>
      </w:rPr>
    </w:lvl>
    <w:lvl w:ilvl="6" w:tplc="D52230CA">
      <w:numFmt w:val="bullet"/>
      <w:lvlText w:val="•"/>
      <w:lvlJc w:val="left"/>
      <w:pPr>
        <w:ind w:left="6339" w:hanging="156"/>
      </w:pPr>
      <w:rPr>
        <w:rFonts w:hint="default"/>
        <w:lang w:val="ru-RU" w:eastAsia="en-US" w:bidi="ar-SA"/>
      </w:rPr>
    </w:lvl>
    <w:lvl w:ilvl="7" w:tplc="0AD4C7B6">
      <w:numFmt w:val="bullet"/>
      <w:lvlText w:val="•"/>
      <w:lvlJc w:val="left"/>
      <w:pPr>
        <w:ind w:left="7376" w:hanging="156"/>
      </w:pPr>
      <w:rPr>
        <w:rFonts w:hint="default"/>
        <w:lang w:val="ru-RU" w:eastAsia="en-US" w:bidi="ar-SA"/>
      </w:rPr>
    </w:lvl>
    <w:lvl w:ilvl="8" w:tplc="1A907E80">
      <w:numFmt w:val="bullet"/>
      <w:lvlText w:val="•"/>
      <w:lvlJc w:val="left"/>
      <w:pPr>
        <w:ind w:left="8413" w:hanging="156"/>
      </w:pPr>
      <w:rPr>
        <w:rFonts w:hint="default"/>
        <w:lang w:val="ru-RU" w:eastAsia="en-US" w:bidi="ar-SA"/>
      </w:rPr>
    </w:lvl>
  </w:abstractNum>
  <w:abstractNum w:abstractNumId="10">
    <w:nsid w:val="26344C6A"/>
    <w:multiLevelType w:val="hybridMultilevel"/>
    <w:tmpl w:val="9FBED682"/>
    <w:lvl w:ilvl="0" w:tplc="CE82F354">
      <w:numFmt w:val="bullet"/>
      <w:lvlText w:val="–"/>
      <w:lvlJc w:val="left"/>
      <w:pPr>
        <w:ind w:left="126" w:hanging="180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ru-RU" w:eastAsia="en-US" w:bidi="ar-SA"/>
      </w:rPr>
    </w:lvl>
    <w:lvl w:ilvl="1" w:tplc="74126F20">
      <w:numFmt w:val="bullet"/>
      <w:lvlText w:val="•"/>
      <w:lvlJc w:val="left"/>
      <w:pPr>
        <w:ind w:left="404" w:hanging="180"/>
      </w:pPr>
      <w:rPr>
        <w:rFonts w:hint="default"/>
        <w:lang w:val="ru-RU" w:eastAsia="en-US" w:bidi="ar-SA"/>
      </w:rPr>
    </w:lvl>
    <w:lvl w:ilvl="2" w:tplc="989AB6E6">
      <w:numFmt w:val="bullet"/>
      <w:lvlText w:val="•"/>
      <w:lvlJc w:val="left"/>
      <w:pPr>
        <w:ind w:left="688" w:hanging="180"/>
      </w:pPr>
      <w:rPr>
        <w:rFonts w:hint="default"/>
        <w:lang w:val="ru-RU" w:eastAsia="en-US" w:bidi="ar-SA"/>
      </w:rPr>
    </w:lvl>
    <w:lvl w:ilvl="3" w:tplc="202A4FA8">
      <w:numFmt w:val="bullet"/>
      <w:lvlText w:val="•"/>
      <w:lvlJc w:val="left"/>
      <w:pPr>
        <w:ind w:left="972" w:hanging="180"/>
      </w:pPr>
      <w:rPr>
        <w:rFonts w:hint="default"/>
        <w:lang w:val="ru-RU" w:eastAsia="en-US" w:bidi="ar-SA"/>
      </w:rPr>
    </w:lvl>
    <w:lvl w:ilvl="4" w:tplc="315E52EE">
      <w:numFmt w:val="bullet"/>
      <w:lvlText w:val="•"/>
      <w:lvlJc w:val="left"/>
      <w:pPr>
        <w:ind w:left="1256" w:hanging="180"/>
      </w:pPr>
      <w:rPr>
        <w:rFonts w:hint="default"/>
        <w:lang w:val="ru-RU" w:eastAsia="en-US" w:bidi="ar-SA"/>
      </w:rPr>
    </w:lvl>
    <w:lvl w:ilvl="5" w:tplc="0088B69C">
      <w:numFmt w:val="bullet"/>
      <w:lvlText w:val="•"/>
      <w:lvlJc w:val="left"/>
      <w:pPr>
        <w:ind w:left="1540" w:hanging="180"/>
      </w:pPr>
      <w:rPr>
        <w:rFonts w:hint="default"/>
        <w:lang w:val="ru-RU" w:eastAsia="en-US" w:bidi="ar-SA"/>
      </w:rPr>
    </w:lvl>
    <w:lvl w:ilvl="6" w:tplc="22EAC376">
      <w:numFmt w:val="bullet"/>
      <w:lvlText w:val="•"/>
      <w:lvlJc w:val="left"/>
      <w:pPr>
        <w:ind w:left="1824" w:hanging="180"/>
      </w:pPr>
      <w:rPr>
        <w:rFonts w:hint="default"/>
        <w:lang w:val="ru-RU" w:eastAsia="en-US" w:bidi="ar-SA"/>
      </w:rPr>
    </w:lvl>
    <w:lvl w:ilvl="7" w:tplc="0408E018">
      <w:numFmt w:val="bullet"/>
      <w:lvlText w:val="•"/>
      <w:lvlJc w:val="left"/>
      <w:pPr>
        <w:ind w:left="2108" w:hanging="180"/>
      </w:pPr>
      <w:rPr>
        <w:rFonts w:hint="default"/>
        <w:lang w:val="ru-RU" w:eastAsia="en-US" w:bidi="ar-SA"/>
      </w:rPr>
    </w:lvl>
    <w:lvl w:ilvl="8" w:tplc="BBC89E26">
      <w:numFmt w:val="bullet"/>
      <w:lvlText w:val="•"/>
      <w:lvlJc w:val="left"/>
      <w:pPr>
        <w:ind w:left="2392" w:hanging="180"/>
      </w:pPr>
      <w:rPr>
        <w:rFonts w:hint="default"/>
        <w:lang w:val="ru-RU" w:eastAsia="en-US" w:bidi="ar-SA"/>
      </w:rPr>
    </w:lvl>
  </w:abstractNum>
  <w:abstractNum w:abstractNumId="11">
    <w:nsid w:val="2859134B"/>
    <w:multiLevelType w:val="hybridMultilevel"/>
    <w:tmpl w:val="C436F64E"/>
    <w:lvl w:ilvl="0" w:tplc="A5EE2924">
      <w:numFmt w:val="bullet"/>
      <w:lvlText w:val="-"/>
      <w:lvlJc w:val="left"/>
      <w:pPr>
        <w:ind w:left="275" w:hanging="140"/>
      </w:pPr>
      <w:rPr>
        <w:rFonts w:ascii="Times New Roman" w:eastAsia="Times New Roman" w:hAnsi="Times New Roman" w:cs="Times New Roman" w:hint="default"/>
        <w:color w:val="000009"/>
        <w:w w:val="99"/>
        <w:sz w:val="24"/>
        <w:szCs w:val="24"/>
        <w:lang w:val="ru-RU" w:eastAsia="en-US" w:bidi="ar-SA"/>
      </w:rPr>
    </w:lvl>
    <w:lvl w:ilvl="1" w:tplc="98E4F11A">
      <w:numFmt w:val="bullet"/>
      <w:lvlText w:val="•"/>
      <w:lvlJc w:val="left"/>
      <w:pPr>
        <w:ind w:left="773" w:hanging="140"/>
      </w:pPr>
      <w:rPr>
        <w:rFonts w:hint="default"/>
        <w:lang w:val="ru-RU" w:eastAsia="en-US" w:bidi="ar-SA"/>
      </w:rPr>
    </w:lvl>
    <w:lvl w:ilvl="2" w:tplc="1656557A">
      <w:numFmt w:val="bullet"/>
      <w:lvlText w:val="•"/>
      <w:lvlJc w:val="left"/>
      <w:pPr>
        <w:ind w:left="1267" w:hanging="140"/>
      </w:pPr>
      <w:rPr>
        <w:rFonts w:hint="default"/>
        <w:lang w:val="ru-RU" w:eastAsia="en-US" w:bidi="ar-SA"/>
      </w:rPr>
    </w:lvl>
    <w:lvl w:ilvl="3" w:tplc="936E4740">
      <w:numFmt w:val="bullet"/>
      <w:lvlText w:val="•"/>
      <w:lvlJc w:val="left"/>
      <w:pPr>
        <w:ind w:left="1761" w:hanging="140"/>
      </w:pPr>
      <w:rPr>
        <w:rFonts w:hint="default"/>
        <w:lang w:val="ru-RU" w:eastAsia="en-US" w:bidi="ar-SA"/>
      </w:rPr>
    </w:lvl>
    <w:lvl w:ilvl="4" w:tplc="F816F062">
      <w:numFmt w:val="bullet"/>
      <w:lvlText w:val="•"/>
      <w:lvlJc w:val="left"/>
      <w:pPr>
        <w:ind w:left="2255" w:hanging="140"/>
      </w:pPr>
      <w:rPr>
        <w:rFonts w:hint="default"/>
        <w:lang w:val="ru-RU" w:eastAsia="en-US" w:bidi="ar-SA"/>
      </w:rPr>
    </w:lvl>
    <w:lvl w:ilvl="5" w:tplc="981E64C2">
      <w:numFmt w:val="bullet"/>
      <w:lvlText w:val="•"/>
      <w:lvlJc w:val="left"/>
      <w:pPr>
        <w:ind w:left="2749" w:hanging="140"/>
      </w:pPr>
      <w:rPr>
        <w:rFonts w:hint="default"/>
        <w:lang w:val="ru-RU" w:eastAsia="en-US" w:bidi="ar-SA"/>
      </w:rPr>
    </w:lvl>
    <w:lvl w:ilvl="6" w:tplc="E0060766">
      <w:numFmt w:val="bullet"/>
      <w:lvlText w:val="•"/>
      <w:lvlJc w:val="left"/>
      <w:pPr>
        <w:ind w:left="3242" w:hanging="140"/>
      </w:pPr>
      <w:rPr>
        <w:rFonts w:hint="default"/>
        <w:lang w:val="ru-RU" w:eastAsia="en-US" w:bidi="ar-SA"/>
      </w:rPr>
    </w:lvl>
    <w:lvl w:ilvl="7" w:tplc="111E27A6">
      <w:numFmt w:val="bullet"/>
      <w:lvlText w:val="•"/>
      <w:lvlJc w:val="left"/>
      <w:pPr>
        <w:ind w:left="3736" w:hanging="140"/>
      </w:pPr>
      <w:rPr>
        <w:rFonts w:hint="default"/>
        <w:lang w:val="ru-RU" w:eastAsia="en-US" w:bidi="ar-SA"/>
      </w:rPr>
    </w:lvl>
    <w:lvl w:ilvl="8" w:tplc="89120422">
      <w:numFmt w:val="bullet"/>
      <w:lvlText w:val="•"/>
      <w:lvlJc w:val="left"/>
      <w:pPr>
        <w:ind w:left="4230" w:hanging="140"/>
      </w:pPr>
      <w:rPr>
        <w:rFonts w:hint="default"/>
        <w:lang w:val="ru-RU" w:eastAsia="en-US" w:bidi="ar-SA"/>
      </w:rPr>
    </w:lvl>
  </w:abstractNum>
  <w:abstractNum w:abstractNumId="12">
    <w:nsid w:val="2AA6690E"/>
    <w:multiLevelType w:val="hybridMultilevel"/>
    <w:tmpl w:val="262E2F74"/>
    <w:lvl w:ilvl="0" w:tplc="F0D6C274">
      <w:numFmt w:val="bullet"/>
      <w:lvlText w:val="–"/>
      <w:lvlJc w:val="left"/>
      <w:pPr>
        <w:ind w:left="126" w:hanging="180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ru-RU" w:eastAsia="en-US" w:bidi="ar-SA"/>
      </w:rPr>
    </w:lvl>
    <w:lvl w:ilvl="1" w:tplc="7386751A">
      <w:numFmt w:val="bullet"/>
      <w:lvlText w:val="•"/>
      <w:lvlJc w:val="left"/>
      <w:pPr>
        <w:ind w:left="404" w:hanging="180"/>
      </w:pPr>
      <w:rPr>
        <w:rFonts w:hint="default"/>
        <w:lang w:val="ru-RU" w:eastAsia="en-US" w:bidi="ar-SA"/>
      </w:rPr>
    </w:lvl>
    <w:lvl w:ilvl="2" w:tplc="FF1C79E8">
      <w:numFmt w:val="bullet"/>
      <w:lvlText w:val="•"/>
      <w:lvlJc w:val="left"/>
      <w:pPr>
        <w:ind w:left="688" w:hanging="180"/>
      </w:pPr>
      <w:rPr>
        <w:rFonts w:hint="default"/>
        <w:lang w:val="ru-RU" w:eastAsia="en-US" w:bidi="ar-SA"/>
      </w:rPr>
    </w:lvl>
    <w:lvl w:ilvl="3" w:tplc="2666948A">
      <w:numFmt w:val="bullet"/>
      <w:lvlText w:val="•"/>
      <w:lvlJc w:val="left"/>
      <w:pPr>
        <w:ind w:left="972" w:hanging="180"/>
      </w:pPr>
      <w:rPr>
        <w:rFonts w:hint="default"/>
        <w:lang w:val="ru-RU" w:eastAsia="en-US" w:bidi="ar-SA"/>
      </w:rPr>
    </w:lvl>
    <w:lvl w:ilvl="4" w:tplc="F8A0BC14">
      <w:numFmt w:val="bullet"/>
      <w:lvlText w:val="•"/>
      <w:lvlJc w:val="left"/>
      <w:pPr>
        <w:ind w:left="1256" w:hanging="180"/>
      </w:pPr>
      <w:rPr>
        <w:rFonts w:hint="default"/>
        <w:lang w:val="ru-RU" w:eastAsia="en-US" w:bidi="ar-SA"/>
      </w:rPr>
    </w:lvl>
    <w:lvl w:ilvl="5" w:tplc="BC0A6BDC">
      <w:numFmt w:val="bullet"/>
      <w:lvlText w:val="•"/>
      <w:lvlJc w:val="left"/>
      <w:pPr>
        <w:ind w:left="1540" w:hanging="180"/>
      </w:pPr>
      <w:rPr>
        <w:rFonts w:hint="default"/>
        <w:lang w:val="ru-RU" w:eastAsia="en-US" w:bidi="ar-SA"/>
      </w:rPr>
    </w:lvl>
    <w:lvl w:ilvl="6" w:tplc="59CAFDC8">
      <w:numFmt w:val="bullet"/>
      <w:lvlText w:val="•"/>
      <w:lvlJc w:val="left"/>
      <w:pPr>
        <w:ind w:left="1824" w:hanging="180"/>
      </w:pPr>
      <w:rPr>
        <w:rFonts w:hint="default"/>
        <w:lang w:val="ru-RU" w:eastAsia="en-US" w:bidi="ar-SA"/>
      </w:rPr>
    </w:lvl>
    <w:lvl w:ilvl="7" w:tplc="9B3CB950">
      <w:numFmt w:val="bullet"/>
      <w:lvlText w:val="•"/>
      <w:lvlJc w:val="left"/>
      <w:pPr>
        <w:ind w:left="2108" w:hanging="180"/>
      </w:pPr>
      <w:rPr>
        <w:rFonts w:hint="default"/>
        <w:lang w:val="ru-RU" w:eastAsia="en-US" w:bidi="ar-SA"/>
      </w:rPr>
    </w:lvl>
    <w:lvl w:ilvl="8" w:tplc="BD9C96B6">
      <w:numFmt w:val="bullet"/>
      <w:lvlText w:val="•"/>
      <w:lvlJc w:val="left"/>
      <w:pPr>
        <w:ind w:left="2392" w:hanging="180"/>
      </w:pPr>
      <w:rPr>
        <w:rFonts w:hint="default"/>
        <w:lang w:val="ru-RU" w:eastAsia="en-US" w:bidi="ar-SA"/>
      </w:rPr>
    </w:lvl>
  </w:abstractNum>
  <w:abstractNum w:abstractNumId="13">
    <w:nsid w:val="2D141954"/>
    <w:multiLevelType w:val="hybridMultilevel"/>
    <w:tmpl w:val="A0348C44"/>
    <w:lvl w:ilvl="0" w:tplc="92FAF3B8">
      <w:numFmt w:val="bullet"/>
      <w:lvlText w:val="–"/>
      <w:lvlJc w:val="left"/>
      <w:pPr>
        <w:ind w:left="128" w:hanging="180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ru-RU" w:eastAsia="en-US" w:bidi="ar-SA"/>
      </w:rPr>
    </w:lvl>
    <w:lvl w:ilvl="1" w:tplc="9C6C6830">
      <w:numFmt w:val="bullet"/>
      <w:lvlText w:val="•"/>
      <w:lvlJc w:val="left"/>
      <w:pPr>
        <w:ind w:left="460" w:hanging="180"/>
      </w:pPr>
      <w:rPr>
        <w:rFonts w:hint="default"/>
        <w:lang w:val="ru-RU" w:eastAsia="en-US" w:bidi="ar-SA"/>
      </w:rPr>
    </w:lvl>
    <w:lvl w:ilvl="2" w:tplc="7F22B8FA">
      <w:numFmt w:val="bullet"/>
      <w:lvlText w:val="•"/>
      <w:lvlJc w:val="left"/>
      <w:pPr>
        <w:ind w:left="801" w:hanging="180"/>
      </w:pPr>
      <w:rPr>
        <w:rFonts w:hint="default"/>
        <w:lang w:val="ru-RU" w:eastAsia="en-US" w:bidi="ar-SA"/>
      </w:rPr>
    </w:lvl>
    <w:lvl w:ilvl="3" w:tplc="E018BACC">
      <w:numFmt w:val="bullet"/>
      <w:lvlText w:val="•"/>
      <w:lvlJc w:val="left"/>
      <w:pPr>
        <w:ind w:left="1142" w:hanging="180"/>
      </w:pPr>
      <w:rPr>
        <w:rFonts w:hint="default"/>
        <w:lang w:val="ru-RU" w:eastAsia="en-US" w:bidi="ar-SA"/>
      </w:rPr>
    </w:lvl>
    <w:lvl w:ilvl="4" w:tplc="CB421F0A">
      <w:numFmt w:val="bullet"/>
      <w:lvlText w:val="•"/>
      <w:lvlJc w:val="left"/>
      <w:pPr>
        <w:ind w:left="1483" w:hanging="180"/>
      </w:pPr>
      <w:rPr>
        <w:rFonts w:hint="default"/>
        <w:lang w:val="ru-RU" w:eastAsia="en-US" w:bidi="ar-SA"/>
      </w:rPr>
    </w:lvl>
    <w:lvl w:ilvl="5" w:tplc="3CC4817A">
      <w:numFmt w:val="bullet"/>
      <w:lvlText w:val="•"/>
      <w:lvlJc w:val="left"/>
      <w:pPr>
        <w:ind w:left="1824" w:hanging="180"/>
      </w:pPr>
      <w:rPr>
        <w:rFonts w:hint="default"/>
        <w:lang w:val="ru-RU" w:eastAsia="en-US" w:bidi="ar-SA"/>
      </w:rPr>
    </w:lvl>
    <w:lvl w:ilvl="6" w:tplc="8EF603F8">
      <w:numFmt w:val="bullet"/>
      <w:lvlText w:val="•"/>
      <w:lvlJc w:val="left"/>
      <w:pPr>
        <w:ind w:left="2165" w:hanging="180"/>
      </w:pPr>
      <w:rPr>
        <w:rFonts w:hint="default"/>
        <w:lang w:val="ru-RU" w:eastAsia="en-US" w:bidi="ar-SA"/>
      </w:rPr>
    </w:lvl>
    <w:lvl w:ilvl="7" w:tplc="ABCEB090">
      <w:numFmt w:val="bullet"/>
      <w:lvlText w:val="•"/>
      <w:lvlJc w:val="left"/>
      <w:pPr>
        <w:ind w:left="2506" w:hanging="180"/>
      </w:pPr>
      <w:rPr>
        <w:rFonts w:hint="default"/>
        <w:lang w:val="ru-RU" w:eastAsia="en-US" w:bidi="ar-SA"/>
      </w:rPr>
    </w:lvl>
    <w:lvl w:ilvl="8" w:tplc="1700B124">
      <w:numFmt w:val="bullet"/>
      <w:lvlText w:val="•"/>
      <w:lvlJc w:val="left"/>
      <w:pPr>
        <w:ind w:left="2847" w:hanging="180"/>
      </w:pPr>
      <w:rPr>
        <w:rFonts w:hint="default"/>
        <w:lang w:val="ru-RU" w:eastAsia="en-US" w:bidi="ar-SA"/>
      </w:rPr>
    </w:lvl>
  </w:abstractNum>
  <w:abstractNum w:abstractNumId="14">
    <w:nsid w:val="2E733233"/>
    <w:multiLevelType w:val="hybridMultilevel"/>
    <w:tmpl w:val="057CA662"/>
    <w:lvl w:ilvl="0" w:tplc="9EC6A046">
      <w:numFmt w:val="bullet"/>
      <w:lvlText w:val="–"/>
      <w:lvlJc w:val="left"/>
      <w:pPr>
        <w:ind w:left="316" w:hanging="180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ru-RU" w:eastAsia="en-US" w:bidi="ar-SA"/>
      </w:rPr>
    </w:lvl>
    <w:lvl w:ilvl="1" w:tplc="4C7E0C12">
      <w:numFmt w:val="bullet"/>
      <w:lvlText w:val="•"/>
      <w:lvlJc w:val="left"/>
      <w:pPr>
        <w:ind w:left="582" w:hanging="180"/>
      </w:pPr>
      <w:rPr>
        <w:rFonts w:hint="default"/>
        <w:lang w:val="ru-RU" w:eastAsia="en-US" w:bidi="ar-SA"/>
      </w:rPr>
    </w:lvl>
    <w:lvl w:ilvl="2" w:tplc="6E52C59A">
      <w:numFmt w:val="bullet"/>
      <w:lvlText w:val="•"/>
      <w:lvlJc w:val="left"/>
      <w:pPr>
        <w:ind w:left="844" w:hanging="180"/>
      </w:pPr>
      <w:rPr>
        <w:rFonts w:hint="default"/>
        <w:lang w:val="ru-RU" w:eastAsia="en-US" w:bidi="ar-SA"/>
      </w:rPr>
    </w:lvl>
    <w:lvl w:ilvl="3" w:tplc="1EEA5D82">
      <w:numFmt w:val="bullet"/>
      <w:lvlText w:val="•"/>
      <w:lvlJc w:val="left"/>
      <w:pPr>
        <w:ind w:left="1107" w:hanging="180"/>
      </w:pPr>
      <w:rPr>
        <w:rFonts w:hint="default"/>
        <w:lang w:val="ru-RU" w:eastAsia="en-US" w:bidi="ar-SA"/>
      </w:rPr>
    </w:lvl>
    <w:lvl w:ilvl="4" w:tplc="B7E8D9FE">
      <w:numFmt w:val="bullet"/>
      <w:lvlText w:val="•"/>
      <w:lvlJc w:val="left"/>
      <w:pPr>
        <w:ind w:left="1369" w:hanging="180"/>
      </w:pPr>
      <w:rPr>
        <w:rFonts w:hint="default"/>
        <w:lang w:val="ru-RU" w:eastAsia="en-US" w:bidi="ar-SA"/>
      </w:rPr>
    </w:lvl>
    <w:lvl w:ilvl="5" w:tplc="A5CC2CC4">
      <w:numFmt w:val="bullet"/>
      <w:lvlText w:val="•"/>
      <w:lvlJc w:val="left"/>
      <w:pPr>
        <w:ind w:left="1632" w:hanging="180"/>
      </w:pPr>
      <w:rPr>
        <w:rFonts w:hint="default"/>
        <w:lang w:val="ru-RU" w:eastAsia="en-US" w:bidi="ar-SA"/>
      </w:rPr>
    </w:lvl>
    <w:lvl w:ilvl="6" w:tplc="AA84012E">
      <w:numFmt w:val="bullet"/>
      <w:lvlText w:val="•"/>
      <w:lvlJc w:val="left"/>
      <w:pPr>
        <w:ind w:left="1894" w:hanging="180"/>
      </w:pPr>
      <w:rPr>
        <w:rFonts w:hint="default"/>
        <w:lang w:val="ru-RU" w:eastAsia="en-US" w:bidi="ar-SA"/>
      </w:rPr>
    </w:lvl>
    <w:lvl w:ilvl="7" w:tplc="C3725D28">
      <w:numFmt w:val="bullet"/>
      <w:lvlText w:val="•"/>
      <w:lvlJc w:val="left"/>
      <w:pPr>
        <w:ind w:left="2157" w:hanging="180"/>
      </w:pPr>
      <w:rPr>
        <w:rFonts w:hint="default"/>
        <w:lang w:val="ru-RU" w:eastAsia="en-US" w:bidi="ar-SA"/>
      </w:rPr>
    </w:lvl>
    <w:lvl w:ilvl="8" w:tplc="61FA1660">
      <w:numFmt w:val="bullet"/>
      <w:lvlText w:val="•"/>
      <w:lvlJc w:val="left"/>
      <w:pPr>
        <w:ind w:left="2419" w:hanging="180"/>
      </w:pPr>
      <w:rPr>
        <w:rFonts w:hint="default"/>
        <w:lang w:val="ru-RU" w:eastAsia="en-US" w:bidi="ar-SA"/>
      </w:rPr>
    </w:lvl>
  </w:abstractNum>
  <w:abstractNum w:abstractNumId="15">
    <w:nsid w:val="304F00F6"/>
    <w:multiLevelType w:val="hybridMultilevel"/>
    <w:tmpl w:val="1E54D04A"/>
    <w:lvl w:ilvl="0" w:tplc="57B2BC72">
      <w:start w:val="1"/>
      <w:numFmt w:val="decimal"/>
      <w:lvlText w:val="%1"/>
      <w:lvlJc w:val="left"/>
      <w:pPr>
        <w:ind w:left="123" w:hanging="180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ru-RU" w:eastAsia="en-US" w:bidi="ar-SA"/>
      </w:rPr>
    </w:lvl>
    <w:lvl w:ilvl="1" w:tplc="F22AE15C">
      <w:numFmt w:val="bullet"/>
      <w:lvlText w:val="•"/>
      <w:lvlJc w:val="left"/>
      <w:pPr>
        <w:ind w:left="558" w:hanging="180"/>
      </w:pPr>
      <w:rPr>
        <w:rFonts w:hint="default"/>
        <w:lang w:val="ru-RU" w:eastAsia="en-US" w:bidi="ar-SA"/>
      </w:rPr>
    </w:lvl>
    <w:lvl w:ilvl="2" w:tplc="0810C586">
      <w:numFmt w:val="bullet"/>
      <w:lvlText w:val="•"/>
      <w:lvlJc w:val="left"/>
      <w:pPr>
        <w:ind w:left="997" w:hanging="180"/>
      </w:pPr>
      <w:rPr>
        <w:rFonts w:hint="default"/>
        <w:lang w:val="ru-RU" w:eastAsia="en-US" w:bidi="ar-SA"/>
      </w:rPr>
    </w:lvl>
    <w:lvl w:ilvl="3" w:tplc="279C0E5C">
      <w:numFmt w:val="bullet"/>
      <w:lvlText w:val="•"/>
      <w:lvlJc w:val="left"/>
      <w:pPr>
        <w:ind w:left="1436" w:hanging="180"/>
      </w:pPr>
      <w:rPr>
        <w:rFonts w:hint="default"/>
        <w:lang w:val="ru-RU" w:eastAsia="en-US" w:bidi="ar-SA"/>
      </w:rPr>
    </w:lvl>
    <w:lvl w:ilvl="4" w:tplc="6294335E">
      <w:numFmt w:val="bullet"/>
      <w:lvlText w:val="•"/>
      <w:lvlJc w:val="left"/>
      <w:pPr>
        <w:ind w:left="1875" w:hanging="180"/>
      </w:pPr>
      <w:rPr>
        <w:rFonts w:hint="default"/>
        <w:lang w:val="ru-RU" w:eastAsia="en-US" w:bidi="ar-SA"/>
      </w:rPr>
    </w:lvl>
    <w:lvl w:ilvl="5" w:tplc="E9B08726">
      <w:numFmt w:val="bullet"/>
      <w:lvlText w:val="•"/>
      <w:lvlJc w:val="left"/>
      <w:pPr>
        <w:ind w:left="2314" w:hanging="180"/>
      </w:pPr>
      <w:rPr>
        <w:rFonts w:hint="default"/>
        <w:lang w:val="ru-RU" w:eastAsia="en-US" w:bidi="ar-SA"/>
      </w:rPr>
    </w:lvl>
    <w:lvl w:ilvl="6" w:tplc="3D1A6E90">
      <w:numFmt w:val="bullet"/>
      <w:lvlText w:val="•"/>
      <w:lvlJc w:val="left"/>
      <w:pPr>
        <w:ind w:left="2753" w:hanging="180"/>
      </w:pPr>
      <w:rPr>
        <w:rFonts w:hint="default"/>
        <w:lang w:val="ru-RU" w:eastAsia="en-US" w:bidi="ar-SA"/>
      </w:rPr>
    </w:lvl>
    <w:lvl w:ilvl="7" w:tplc="F184FC9E">
      <w:numFmt w:val="bullet"/>
      <w:lvlText w:val="•"/>
      <w:lvlJc w:val="left"/>
      <w:pPr>
        <w:ind w:left="3192" w:hanging="180"/>
      </w:pPr>
      <w:rPr>
        <w:rFonts w:hint="default"/>
        <w:lang w:val="ru-RU" w:eastAsia="en-US" w:bidi="ar-SA"/>
      </w:rPr>
    </w:lvl>
    <w:lvl w:ilvl="8" w:tplc="F0301FC0">
      <w:numFmt w:val="bullet"/>
      <w:lvlText w:val="•"/>
      <w:lvlJc w:val="left"/>
      <w:pPr>
        <w:ind w:left="3631" w:hanging="180"/>
      </w:pPr>
      <w:rPr>
        <w:rFonts w:hint="default"/>
        <w:lang w:val="ru-RU" w:eastAsia="en-US" w:bidi="ar-SA"/>
      </w:rPr>
    </w:lvl>
  </w:abstractNum>
  <w:abstractNum w:abstractNumId="16">
    <w:nsid w:val="374F7EF2"/>
    <w:multiLevelType w:val="hybridMultilevel"/>
    <w:tmpl w:val="64CA0ABE"/>
    <w:lvl w:ilvl="0" w:tplc="97D663DE">
      <w:start w:val="7"/>
      <w:numFmt w:val="decimal"/>
      <w:lvlText w:val="%1"/>
      <w:lvlJc w:val="left"/>
      <w:pPr>
        <w:ind w:left="112" w:hanging="709"/>
      </w:pPr>
      <w:rPr>
        <w:rFonts w:hint="default"/>
        <w:lang w:val="ru-RU" w:eastAsia="en-US" w:bidi="ar-SA"/>
      </w:rPr>
    </w:lvl>
    <w:lvl w:ilvl="1" w:tplc="D4D20C8C">
      <w:numFmt w:val="none"/>
      <w:lvlText w:val=""/>
      <w:lvlJc w:val="left"/>
      <w:pPr>
        <w:tabs>
          <w:tab w:val="num" w:pos="360"/>
        </w:tabs>
      </w:pPr>
    </w:lvl>
    <w:lvl w:ilvl="2" w:tplc="95A20BCA">
      <w:numFmt w:val="none"/>
      <w:lvlText w:val=""/>
      <w:lvlJc w:val="left"/>
      <w:pPr>
        <w:tabs>
          <w:tab w:val="num" w:pos="360"/>
        </w:tabs>
      </w:pPr>
    </w:lvl>
    <w:lvl w:ilvl="3" w:tplc="C076F340">
      <w:numFmt w:val="bullet"/>
      <w:lvlText w:val="•"/>
      <w:lvlJc w:val="left"/>
      <w:pPr>
        <w:ind w:left="3229" w:hanging="709"/>
      </w:pPr>
      <w:rPr>
        <w:rFonts w:hint="default"/>
        <w:lang w:val="ru-RU" w:eastAsia="en-US" w:bidi="ar-SA"/>
      </w:rPr>
    </w:lvl>
    <w:lvl w:ilvl="4" w:tplc="8668CC46">
      <w:numFmt w:val="bullet"/>
      <w:lvlText w:val="•"/>
      <w:lvlJc w:val="left"/>
      <w:pPr>
        <w:ind w:left="4266" w:hanging="709"/>
      </w:pPr>
      <w:rPr>
        <w:rFonts w:hint="default"/>
        <w:lang w:val="ru-RU" w:eastAsia="en-US" w:bidi="ar-SA"/>
      </w:rPr>
    </w:lvl>
    <w:lvl w:ilvl="5" w:tplc="2256924C">
      <w:numFmt w:val="bullet"/>
      <w:lvlText w:val="•"/>
      <w:lvlJc w:val="left"/>
      <w:pPr>
        <w:ind w:left="5303" w:hanging="709"/>
      </w:pPr>
      <w:rPr>
        <w:rFonts w:hint="default"/>
        <w:lang w:val="ru-RU" w:eastAsia="en-US" w:bidi="ar-SA"/>
      </w:rPr>
    </w:lvl>
    <w:lvl w:ilvl="6" w:tplc="DAB87FCE">
      <w:numFmt w:val="bullet"/>
      <w:lvlText w:val="•"/>
      <w:lvlJc w:val="left"/>
      <w:pPr>
        <w:ind w:left="6339" w:hanging="709"/>
      </w:pPr>
      <w:rPr>
        <w:rFonts w:hint="default"/>
        <w:lang w:val="ru-RU" w:eastAsia="en-US" w:bidi="ar-SA"/>
      </w:rPr>
    </w:lvl>
    <w:lvl w:ilvl="7" w:tplc="991062EC">
      <w:numFmt w:val="bullet"/>
      <w:lvlText w:val="•"/>
      <w:lvlJc w:val="left"/>
      <w:pPr>
        <w:ind w:left="7376" w:hanging="709"/>
      </w:pPr>
      <w:rPr>
        <w:rFonts w:hint="default"/>
        <w:lang w:val="ru-RU" w:eastAsia="en-US" w:bidi="ar-SA"/>
      </w:rPr>
    </w:lvl>
    <w:lvl w:ilvl="8" w:tplc="73F605C2">
      <w:numFmt w:val="bullet"/>
      <w:lvlText w:val="•"/>
      <w:lvlJc w:val="left"/>
      <w:pPr>
        <w:ind w:left="8413" w:hanging="709"/>
      </w:pPr>
      <w:rPr>
        <w:rFonts w:hint="default"/>
        <w:lang w:val="ru-RU" w:eastAsia="en-US" w:bidi="ar-SA"/>
      </w:rPr>
    </w:lvl>
  </w:abstractNum>
  <w:abstractNum w:abstractNumId="17">
    <w:nsid w:val="3BF72296"/>
    <w:multiLevelType w:val="hybridMultilevel"/>
    <w:tmpl w:val="FF6A4A42"/>
    <w:lvl w:ilvl="0" w:tplc="47AA94DC">
      <w:numFmt w:val="bullet"/>
      <w:lvlText w:val="-"/>
      <w:lvlJc w:val="left"/>
      <w:pPr>
        <w:ind w:left="126" w:hanging="140"/>
      </w:pPr>
      <w:rPr>
        <w:rFonts w:ascii="Times New Roman" w:eastAsia="Times New Roman" w:hAnsi="Times New Roman" w:cs="Times New Roman" w:hint="default"/>
        <w:color w:val="000009"/>
        <w:w w:val="99"/>
        <w:sz w:val="24"/>
        <w:szCs w:val="24"/>
        <w:lang w:val="ru-RU" w:eastAsia="en-US" w:bidi="ar-SA"/>
      </w:rPr>
    </w:lvl>
    <w:lvl w:ilvl="1" w:tplc="66E021F2">
      <w:numFmt w:val="bullet"/>
      <w:lvlText w:val="•"/>
      <w:lvlJc w:val="left"/>
      <w:pPr>
        <w:ind w:left="644" w:hanging="140"/>
      </w:pPr>
      <w:rPr>
        <w:rFonts w:hint="default"/>
        <w:lang w:val="ru-RU" w:eastAsia="en-US" w:bidi="ar-SA"/>
      </w:rPr>
    </w:lvl>
    <w:lvl w:ilvl="2" w:tplc="980EBD12">
      <w:numFmt w:val="bullet"/>
      <w:lvlText w:val="•"/>
      <w:lvlJc w:val="left"/>
      <w:pPr>
        <w:ind w:left="1168" w:hanging="140"/>
      </w:pPr>
      <w:rPr>
        <w:rFonts w:hint="default"/>
        <w:lang w:val="ru-RU" w:eastAsia="en-US" w:bidi="ar-SA"/>
      </w:rPr>
    </w:lvl>
    <w:lvl w:ilvl="3" w:tplc="EB20B022">
      <w:numFmt w:val="bullet"/>
      <w:lvlText w:val="•"/>
      <w:lvlJc w:val="left"/>
      <w:pPr>
        <w:ind w:left="1692" w:hanging="140"/>
      </w:pPr>
      <w:rPr>
        <w:rFonts w:hint="default"/>
        <w:lang w:val="ru-RU" w:eastAsia="en-US" w:bidi="ar-SA"/>
      </w:rPr>
    </w:lvl>
    <w:lvl w:ilvl="4" w:tplc="8D2C6330">
      <w:numFmt w:val="bullet"/>
      <w:lvlText w:val="•"/>
      <w:lvlJc w:val="left"/>
      <w:pPr>
        <w:ind w:left="2216" w:hanging="140"/>
      </w:pPr>
      <w:rPr>
        <w:rFonts w:hint="default"/>
        <w:lang w:val="ru-RU" w:eastAsia="en-US" w:bidi="ar-SA"/>
      </w:rPr>
    </w:lvl>
    <w:lvl w:ilvl="5" w:tplc="A482B11C">
      <w:numFmt w:val="bullet"/>
      <w:lvlText w:val="•"/>
      <w:lvlJc w:val="left"/>
      <w:pPr>
        <w:ind w:left="2740" w:hanging="140"/>
      </w:pPr>
      <w:rPr>
        <w:rFonts w:hint="default"/>
        <w:lang w:val="ru-RU" w:eastAsia="en-US" w:bidi="ar-SA"/>
      </w:rPr>
    </w:lvl>
    <w:lvl w:ilvl="6" w:tplc="228800C0">
      <w:numFmt w:val="bullet"/>
      <w:lvlText w:val="•"/>
      <w:lvlJc w:val="left"/>
      <w:pPr>
        <w:ind w:left="3264" w:hanging="140"/>
      </w:pPr>
      <w:rPr>
        <w:rFonts w:hint="default"/>
        <w:lang w:val="ru-RU" w:eastAsia="en-US" w:bidi="ar-SA"/>
      </w:rPr>
    </w:lvl>
    <w:lvl w:ilvl="7" w:tplc="0D26C208">
      <w:numFmt w:val="bullet"/>
      <w:lvlText w:val="•"/>
      <w:lvlJc w:val="left"/>
      <w:pPr>
        <w:ind w:left="3788" w:hanging="140"/>
      </w:pPr>
      <w:rPr>
        <w:rFonts w:hint="default"/>
        <w:lang w:val="ru-RU" w:eastAsia="en-US" w:bidi="ar-SA"/>
      </w:rPr>
    </w:lvl>
    <w:lvl w:ilvl="8" w:tplc="43FA3536">
      <w:numFmt w:val="bullet"/>
      <w:lvlText w:val="•"/>
      <w:lvlJc w:val="left"/>
      <w:pPr>
        <w:ind w:left="4312" w:hanging="140"/>
      </w:pPr>
      <w:rPr>
        <w:rFonts w:hint="default"/>
        <w:lang w:val="ru-RU" w:eastAsia="en-US" w:bidi="ar-SA"/>
      </w:rPr>
    </w:lvl>
  </w:abstractNum>
  <w:abstractNum w:abstractNumId="18">
    <w:nsid w:val="3CF5451F"/>
    <w:multiLevelType w:val="hybridMultilevel"/>
    <w:tmpl w:val="F6C6ACA2"/>
    <w:lvl w:ilvl="0" w:tplc="43B03978">
      <w:start w:val="1"/>
      <w:numFmt w:val="decimal"/>
      <w:lvlText w:val="%1"/>
      <w:lvlJc w:val="left"/>
      <w:pPr>
        <w:ind w:left="124" w:hanging="180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ru-RU" w:eastAsia="en-US" w:bidi="ar-SA"/>
      </w:rPr>
    </w:lvl>
    <w:lvl w:ilvl="1" w:tplc="351E476E">
      <w:numFmt w:val="bullet"/>
      <w:lvlText w:val="•"/>
      <w:lvlJc w:val="left"/>
      <w:pPr>
        <w:ind w:left="615" w:hanging="180"/>
      </w:pPr>
      <w:rPr>
        <w:rFonts w:hint="default"/>
        <w:lang w:val="ru-RU" w:eastAsia="en-US" w:bidi="ar-SA"/>
      </w:rPr>
    </w:lvl>
    <w:lvl w:ilvl="2" w:tplc="C902E632">
      <w:numFmt w:val="bullet"/>
      <w:lvlText w:val="•"/>
      <w:lvlJc w:val="left"/>
      <w:pPr>
        <w:ind w:left="1110" w:hanging="180"/>
      </w:pPr>
      <w:rPr>
        <w:rFonts w:hint="default"/>
        <w:lang w:val="ru-RU" w:eastAsia="en-US" w:bidi="ar-SA"/>
      </w:rPr>
    </w:lvl>
    <w:lvl w:ilvl="3" w:tplc="BC32827C">
      <w:numFmt w:val="bullet"/>
      <w:lvlText w:val="•"/>
      <w:lvlJc w:val="left"/>
      <w:pPr>
        <w:ind w:left="1606" w:hanging="180"/>
      </w:pPr>
      <w:rPr>
        <w:rFonts w:hint="default"/>
        <w:lang w:val="ru-RU" w:eastAsia="en-US" w:bidi="ar-SA"/>
      </w:rPr>
    </w:lvl>
    <w:lvl w:ilvl="4" w:tplc="6AC80BCA">
      <w:numFmt w:val="bullet"/>
      <w:lvlText w:val="•"/>
      <w:lvlJc w:val="left"/>
      <w:pPr>
        <w:ind w:left="2101" w:hanging="180"/>
      </w:pPr>
      <w:rPr>
        <w:rFonts w:hint="default"/>
        <w:lang w:val="ru-RU" w:eastAsia="en-US" w:bidi="ar-SA"/>
      </w:rPr>
    </w:lvl>
    <w:lvl w:ilvl="5" w:tplc="9E4E99E2">
      <w:numFmt w:val="bullet"/>
      <w:lvlText w:val="•"/>
      <w:lvlJc w:val="left"/>
      <w:pPr>
        <w:ind w:left="2597" w:hanging="180"/>
      </w:pPr>
      <w:rPr>
        <w:rFonts w:hint="default"/>
        <w:lang w:val="ru-RU" w:eastAsia="en-US" w:bidi="ar-SA"/>
      </w:rPr>
    </w:lvl>
    <w:lvl w:ilvl="6" w:tplc="0D7A75FC">
      <w:numFmt w:val="bullet"/>
      <w:lvlText w:val="•"/>
      <w:lvlJc w:val="left"/>
      <w:pPr>
        <w:ind w:left="3092" w:hanging="180"/>
      </w:pPr>
      <w:rPr>
        <w:rFonts w:hint="default"/>
        <w:lang w:val="ru-RU" w:eastAsia="en-US" w:bidi="ar-SA"/>
      </w:rPr>
    </w:lvl>
    <w:lvl w:ilvl="7" w:tplc="C20841DE">
      <w:numFmt w:val="bullet"/>
      <w:lvlText w:val="•"/>
      <w:lvlJc w:val="left"/>
      <w:pPr>
        <w:ind w:left="3587" w:hanging="180"/>
      </w:pPr>
      <w:rPr>
        <w:rFonts w:hint="default"/>
        <w:lang w:val="ru-RU" w:eastAsia="en-US" w:bidi="ar-SA"/>
      </w:rPr>
    </w:lvl>
    <w:lvl w:ilvl="8" w:tplc="4C46A774">
      <w:numFmt w:val="bullet"/>
      <w:lvlText w:val="•"/>
      <w:lvlJc w:val="left"/>
      <w:pPr>
        <w:ind w:left="4083" w:hanging="180"/>
      </w:pPr>
      <w:rPr>
        <w:rFonts w:hint="default"/>
        <w:lang w:val="ru-RU" w:eastAsia="en-US" w:bidi="ar-SA"/>
      </w:rPr>
    </w:lvl>
  </w:abstractNum>
  <w:abstractNum w:abstractNumId="19">
    <w:nsid w:val="3EAD3CC9"/>
    <w:multiLevelType w:val="hybridMultilevel"/>
    <w:tmpl w:val="5D261428"/>
    <w:lvl w:ilvl="0" w:tplc="8E783718">
      <w:numFmt w:val="bullet"/>
      <w:lvlText w:val="-"/>
      <w:lvlJc w:val="left"/>
      <w:pPr>
        <w:ind w:left="126" w:hanging="140"/>
      </w:pPr>
      <w:rPr>
        <w:rFonts w:ascii="Times New Roman" w:eastAsia="Times New Roman" w:hAnsi="Times New Roman" w:cs="Times New Roman" w:hint="default"/>
        <w:color w:val="000009"/>
        <w:w w:val="99"/>
        <w:sz w:val="24"/>
        <w:szCs w:val="24"/>
        <w:lang w:val="ru-RU" w:eastAsia="en-US" w:bidi="ar-SA"/>
      </w:rPr>
    </w:lvl>
    <w:lvl w:ilvl="1" w:tplc="EC56219C">
      <w:numFmt w:val="bullet"/>
      <w:lvlText w:val="•"/>
      <w:lvlJc w:val="left"/>
      <w:pPr>
        <w:ind w:left="335" w:hanging="140"/>
      </w:pPr>
      <w:rPr>
        <w:rFonts w:hint="default"/>
        <w:lang w:val="ru-RU" w:eastAsia="en-US" w:bidi="ar-SA"/>
      </w:rPr>
    </w:lvl>
    <w:lvl w:ilvl="2" w:tplc="C9763F6A">
      <w:numFmt w:val="bullet"/>
      <w:lvlText w:val="•"/>
      <w:lvlJc w:val="left"/>
      <w:pPr>
        <w:ind w:left="550" w:hanging="140"/>
      </w:pPr>
      <w:rPr>
        <w:rFonts w:hint="default"/>
        <w:lang w:val="ru-RU" w:eastAsia="en-US" w:bidi="ar-SA"/>
      </w:rPr>
    </w:lvl>
    <w:lvl w:ilvl="3" w:tplc="2D8A8292">
      <w:numFmt w:val="bullet"/>
      <w:lvlText w:val="•"/>
      <w:lvlJc w:val="left"/>
      <w:pPr>
        <w:ind w:left="765" w:hanging="140"/>
      </w:pPr>
      <w:rPr>
        <w:rFonts w:hint="default"/>
        <w:lang w:val="ru-RU" w:eastAsia="en-US" w:bidi="ar-SA"/>
      </w:rPr>
    </w:lvl>
    <w:lvl w:ilvl="4" w:tplc="9B522418">
      <w:numFmt w:val="bullet"/>
      <w:lvlText w:val="•"/>
      <w:lvlJc w:val="left"/>
      <w:pPr>
        <w:ind w:left="981" w:hanging="140"/>
      </w:pPr>
      <w:rPr>
        <w:rFonts w:hint="default"/>
        <w:lang w:val="ru-RU" w:eastAsia="en-US" w:bidi="ar-SA"/>
      </w:rPr>
    </w:lvl>
    <w:lvl w:ilvl="5" w:tplc="259C3078">
      <w:numFmt w:val="bullet"/>
      <w:lvlText w:val="•"/>
      <w:lvlJc w:val="left"/>
      <w:pPr>
        <w:ind w:left="1196" w:hanging="140"/>
      </w:pPr>
      <w:rPr>
        <w:rFonts w:hint="default"/>
        <w:lang w:val="ru-RU" w:eastAsia="en-US" w:bidi="ar-SA"/>
      </w:rPr>
    </w:lvl>
    <w:lvl w:ilvl="6" w:tplc="C1683A92">
      <w:numFmt w:val="bullet"/>
      <w:lvlText w:val="•"/>
      <w:lvlJc w:val="left"/>
      <w:pPr>
        <w:ind w:left="1411" w:hanging="140"/>
      </w:pPr>
      <w:rPr>
        <w:rFonts w:hint="default"/>
        <w:lang w:val="ru-RU" w:eastAsia="en-US" w:bidi="ar-SA"/>
      </w:rPr>
    </w:lvl>
    <w:lvl w:ilvl="7" w:tplc="72CEAAF2">
      <w:numFmt w:val="bullet"/>
      <w:lvlText w:val="•"/>
      <w:lvlJc w:val="left"/>
      <w:pPr>
        <w:ind w:left="1626" w:hanging="140"/>
      </w:pPr>
      <w:rPr>
        <w:rFonts w:hint="default"/>
        <w:lang w:val="ru-RU" w:eastAsia="en-US" w:bidi="ar-SA"/>
      </w:rPr>
    </w:lvl>
    <w:lvl w:ilvl="8" w:tplc="85E4EEDC">
      <w:numFmt w:val="bullet"/>
      <w:lvlText w:val="•"/>
      <w:lvlJc w:val="left"/>
      <w:pPr>
        <w:ind w:left="1842" w:hanging="140"/>
      </w:pPr>
      <w:rPr>
        <w:rFonts w:hint="default"/>
        <w:lang w:val="ru-RU" w:eastAsia="en-US" w:bidi="ar-SA"/>
      </w:rPr>
    </w:lvl>
  </w:abstractNum>
  <w:abstractNum w:abstractNumId="20">
    <w:nsid w:val="3ED93AF3"/>
    <w:multiLevelType w:val="hybridMultilevel"/>
    <w:tmpl w:val="5B2C1854"/>
    <w:lvl w:ilvl="0" w:tplc="9D6E0B62">
      <w:start w:val="7"/>
      <w:numFmt w:val="decimal"/>
      <w:lvlText w:val="%1"/>
      <w:lvlJc w:val="left"/>
      <w:pPr>
        <w:ind w:left="112" w:hanging="709"/>
      </w:pPr>
      <w:rPr>
        <w:rFonts w:hint="default"/>
        <w:lang w:val="ru-RU" w:eastAsia="en-US" w:bidi="ar-SA"/>
      </w:rPr>
    </w:lvl>
    <w:lvl w:ilvl="1" w:tplc="2B4457B4">
      <w:numFmt w:val="none"/>
      <w:lvlText w:val=""/>
      <w:lvlJc w:val="left"/>
      <w:pPr>
        <w:tabs>
          <w:tab w:val="num" w:pos="360"/>
        </w:tabs>
      </w:pPr>
    </w:lvl>
    <w:lvl w:ilvl="2" w:tplc="26FE4802">
      <w:numFmt w:val="none"/>
      <w:lvlText w:val=""/>
      <w:lvlJc w:val="left"/>
      <w:pPr>
        <w:tabs>
          <w:tab w:val="num" w:pos="360"/>
        </w:tabs>
      </w:pPr>
    </w:lvl>
    <w:lvl w:ilvl="3" w:tplc="FABEDE1A">
      <w:numFmt w:val="bullet"/>
      <w:lvlText w:val="•"/>
      <w:lvlJc w:val="left"/>
      <w:pPr>
        <w:ind w:left="3229" w:hanging="709"/>
      </w:pPr>
      <w:rPr>
        <w:rFonts w:hint="default"/>
        <w:lang w:val="ru-RU" w:eastAsia="en-US" w:bidi="ar-SA"/>
      </w:rPr>
    </w:lvl>
    <w:lvl w:ilvl="4" w:tplc="3008F096">
      <w:numFmt w:val="bullet"/>
      <w:lvlText w:val="•"/>
      <w:lvlJc w:val="left"/>
      <w:pPr>
        <w:ind w:left="4266" w:hanging="709"/>
      </w:pPr>
      <w:rPr>
        <w:rFonts w:hint="default"/>
        <w:lang w:val="ru-RU" w:eastAsia="en-US" w:bidi="ar-SA"/>
      </w:rPr>
    </w:lvl>
    <w:lvl w:ilvl="5" w:tplc="6B3661B4">
      <w:numFmt w:val="bullet"/>
      <w:lvlText w:val="•"/>
      <w:lvlJc w:val="left"/>
      <w:pPr>
        <w:ind w:left="5303" w:hanging="709"/>
      </w:pPr>
      <w:rPr>
        <w:rFonts w:hint="default"/>
        <w:lang w:val="ru-RU" w:eastAsia="en-US" w:bidi="ar-SA"/>
      </w:rPr>
    </w:lvl>
    <w:lvl w:ilvl="6" w:tplc="B636CBEE">
      <w:numFmt w:val="bullet"/>
      <w:lvlText w:val="•"/>
      <w:lvlJc w:val="left"/>
      <w:pPr>
        <w:ind w:left="6339" w:hanging="709"/>
      </w:pPr>
      <w:rPr>
        <w:rFonts w:hint="default"/>
        <w:lang w:val="ru-RU" w:eastAsia="en-US" w:bidi="ar-SA"/>
      </w:rPr>
    </w:lvl>
    <w:lvl w:ilvl="7" w:tplc="18E6B272">
      <w:numFmt w:val="bullet"/>
      <w:lvlText w:val="•"/>
      <w:lvlJc w:val="left"/>
      <w:pPr>
        <w:ind w:left="7376" w:hanging="709"/>
      </w:pPr>
      <w:rPr>
        <w:rFonts w:hint="default"/>
        <w:lang w:val="ru-RU" w:eastAsia="en-US" w:bidi="ar-SA"/>
      </w:rPr>
    </w:lvl>
    <w:lvl w:ilvl="8" w:tplc="34F88782">
      <w:numFmt w:val="bullet"/>
      <w:lvlText w:val="•"/>
      <w:lvlJc w:val="left"/>
      <w:pPr>
        <w:ind w:left="8413" w:hanging="709"/>
      </w:pPr>
      <w:rPr>
        <w:rFonts w:hint="default"/>
        <w:lang w:val="ru-RU" w:eastAsia="en-US" w:bidi="ar-SA"/>
      </w:rPr>
    </w:lvl>
  </w:abstractNum>
  <w:abstractNum w:abstractNumId="21">
    <w:nsid w:val="4406518B"/>
    <w:multiLevelType w:val="hybridMultilevel"/>
    <w:tmpl w:val="2B50045E"/>
    <w:lvl w:ilvl="0" w:tplc="CE34448A">
      <w:start w:val="1"/>
      <w:numFmt w:val="decimal"/>
      <w:lvlText w:val="%1"/>
      <w:lvlJc w:val="left"/>
      <w:pPr>
        <w:ind w:left="123" w:hanging="180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ru-RU" w:eastAsia="en-US" w:bidi="ar-SA"/>
      </w:rPr>
    </w:lvl>
    <w:lvl w:ilvl="1" w:tplc="E68C17EE">
      <w:numFmt w:val="bullet"/>
      <w:lvlText w:val="•"/>
      <w:lvlJc w:val="left"/>
      <w:pPr>
        <w:ind w:left="558" w:hanging="180"/>
      </w:pPr>
      <w:rPr>
        <w:rFonts w:hint="default"/>
        <w:lang w:val="ru-RU" w:eastAsia="en-US" w:bidi="ar-SA"/>
      </w:rPr>
    </w:lvl>
    <w:lvl w:ilvl="2" w:tplc="43F45A52">
      <w:numFmt w:val="bullet"/>
      <w:lvlText w:val="•"/>
      <w:lvlJc w:val="left"/>
      <w:pPr>
        <w:ind w:left="997" w:hanging="180"/>
      </w:pPr>
      <w:rPr>
        <w:rFonts w:hint="default"/>
        <w:lang w:val="ru-RU" w:eastAsia="en-US" w:bidi="ar-SA"/>
      </w:rPr>
    </w:lvl>
    <w:lvl w:ilvl="3" w:tplc="80FEF3B0">
      <w:numFmt w:val="bullet"/>
      <w:lvlText w:val="•"/>
      <w:lvlJc w:val="left"/>
      <w:pPr>
        <w:ind w:left="1436" w:hanging="180"/>
      </w:pPr>
      <w:rPr>
        <w:rFonts w:hint="default"/>
        <w:lang w:val="ru-RU" w:eastAsia="en-US" w:bidi="ar-SA"/>
      </w:rPr>
    </w:lvl>
    <w:lvl w:ilvl="4" w:tplc="3490E7A6">
      <w:numFmt w:val="bullet"/>
      <w:lvlText w:val="•"/>
      <w:lvlJc w:val="left"/>
      <w:pPr>
        <w:ind w:left="1875" w:hanging="180"/>
      </w:pPr>
      <w:rPr>
        <w:rFonts w:hint="default"/>
        <w:lang w:val="ru-RU" w:eastAsia="en-US" w:bidi="ar-SA"/>
      </w:rPr>
    </w:lvl>
    <w:lvl w:ilvl="5" w:tplc="4E2090E6">
      <w:numFmt w:val="bullet"/>
      <w:lvlText w:val="•"/>
      <w:lvlJc w:val="left"/>
      <w:pPr>
        <w:ind w:left="2314" w:hanging="180"/>
      </w:pPr>
      <w:rPr>
        <w:rFonts w:hint="default"/>
        <w:lang w:val="ru-RU" w:eastAsia="en-US" w:bidi="ar-SA"/>
      </w:rPr>
    </w:lvl>
    <w:lvl w:ilvl="6" w:tplc="580C33AA">
      <w:numFmt w:val="bullet"/>
      <w:lvlText w:val="•"/>
      <w:lvlJc w:val="left"/>
      <w:pPr>
        <w:ind w:left="2753" w:hanging="180"/>
      </w:pPr>
      <w:rPr>
        <w:rFonts w:hint="default"/>
        <w:lang w:val="ru-RU" w:eastAsia="en-US" w:bidi="ar-SA"/>
      </w:rPr>
    </w:lvl>
    <w:lvl w:ilvl="7" w:tplc="91C8083C">
      <w:numFmt w:val="bullet"/>
      <w:lvlText w:val="•"/>
      <w:lvlJc w:val="left"/>
      <w:pPr>
        <w:ind w:left="3192" w:hanging="180"/>
      </w:pPr>
      <w:rPr>
        <w:rFonts w:hint="default"/>
        <w:lang w:val="ru-RU" w:eastAsia="en-US" w:bidi="ar-SA"/>
      </w:rPr>
    </w:lvl>
    <w:lvl w:ilvl="8" w:tplc="5D667232">
      <w:numFmt w:val="bullet"/>
      <w:lvlText w:val="•"/>
      <w:lvlJc w:val="left"/>
      <w:pPr>
        <w:ind w:left="3631" w:hanging="180"/>
      </w:pPr>
      <w:rPr>
        <w:rFonts w:hint="default"/>
        <w:lang w:val="ru-RU" w:eastAsia="en-US" w:bidi="ar-SA"/>
      </w:rPr>
    </w:lvl>
  </w:abstractNum>
  <w:abstractNum w:abstractNumId="22">
    <w:nsid w:val="4840105A"/>
    <w:multiLevelType w:val="hybridMultilevel"/>
    <w:tmpl w:val="DEFE4F7C"/>
    <w:lvl w:ilvl="0" w:tplc="B85673EE">
      <w:start w:val="1"/>
      <w:numFmt w:val="decimal"/>
      <w:lvlText w:val="%1"/>
      <w:lvlJc w:val="left"/>
      <w:pPr>
        <w:ind w:left="123" w:hanging="180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ru-RU" w:eastAsia="en-US" w:bidi="ar-SA"/>
      </w:rPr>
    </w:lvl>
    <w:lvl w:ilvl="1" w:tplc="F15E2B04">
      <w:numFmt w:val="bullet"/>
      <w:lvlText w:val="•"/>
      <w:lvlJc w:val="left"/>
      <w:pPr>
        <w:ind w:left="558" w:hanging="180"/>
      </w:pPr>
      <w:rPr>
        <w:rFonts w:hint="default"/>
        <w:lang w:val="ru-RU" w:eastAsia="en-US" w:bidi="ar-SA"/>
      </w:rPr>
    </w:lvl>
    <w:lvl w:ilvl="2" w:tplc="986AB2BC">
      <w:numFmt w:val="bullet"/>
      <w:lvlText w:val="•"/>
      <w:lvlJc w:val="left"/>
      <w:pPr>
        <w:ind w:left="997" w:hanging="180"/>
      </w:pPr>
      <w:rPr>
        <w:rFonts w:hint="default"/>
        <w:lang w:val="ru-RU" w:eastAsia="en-US" w:bidi="ar-SA"/>
      </w:rPr>
    </w:lvl>
    <w:lvl w:ilvl="3" w:tplc="8132E65A">
      <w:numFmt w:val="bullet"/>
      <w:lvlText w:val="•"/>
      <w:lvlJc w:val="left"/>
      <w:pPr>
        <w:ind w:left="1436" w:hanging="180"/>
      </w:pPr>
      <w:rPr>
        <w:rFonts w:hint="default"/>
        <w:lang w:val="ru-RU" w:eastAsia="en-US" w:bidi="ar-SA"/>
      </w:rPr>
    </w:lvl>
    <w:lvl w:ilvl="4" w:tplc="CC52EB38">
      <w:numFmt w:val="bullet"/>
      <w:lvlText w:val="•"/>
      <w:lvlJc w:val="left"/>
      <w:pPr>
        <w:ind w:left="1875" w:hanging="180"/>
      </w:pPr>
      <w:rPr>
        <w:rFonts w:hint="default"/>
        <w:lang w:val="ru-RU" w:eastAsia="en-US" w:bidi="ar-SA"/>
      </w:rPr>
    </w:lvl>
    <w:lvl w:ilvl="5" w:tplc="81DC4772">
      <w:numFmt w:val="bullet"/>
      <w:lvlText w:val="•"/>
      <w:lvlJc w:val="left"/>
      <w:pPr>
        <w:ind w:left="2314" w:hanging="180"/>
      </w:pPr>
      <w:rPr>
        <w:rFonts w:hint="default"/>
        <w:lang w:val="ru-RU" w:eastAsia="en-US" w:bidi="ar-SA"/>
      </w:rPr>
    </w:lvl>
    <w:lvl w:ilvl="6" w:tplc="78526994">
      <w:numFmt w:val="bullet"/>
      <w:lvlText w:val="•"/>
      <w:lvlJc w:val="left"/>
      <w:pPr>
        <w:ind w:left="2753" w:hanging="180"/>
      </w:pPr>
      <w:rPr>
        <w:rFonts w:hint="default"/>
        <w:lang w:val="ru-RU" w:eastAsia="en-US" w:bidi="ar-SA"/>
      </w:rPr>
    </w:lvl>
    <w:lvl w:ilvl="7" w:tplc="E238420A">
      <w:numFmt w:val="bullet"/>
      <w:lvlText w:val="•"/>
      <w:lvlJc w:val="left"/>
      <w:pPr>
        <w:ind w:left="3192" w:hanging="180"/>
      </w:pPr>
      <w:rPr>
        <w:rFonts w:hint="default"/>
        <w:lang w:val="ru-RU" w:eastAsia="en-US" w:bidi="ar-SA"/>
      </w:rPr>
    </w:lvl>
    <w:lvl w:ilvl="8" w:tplc="03AC4FDE">
      <w:numFmt w:val="bullet"/>
      <w:lvlText w:val="•"/>
      <w:lvlJc w:val="left"/>
      <w:pPr>
        <w:ind w:left="3631" w:hanging="180"/>
      </w:pPr>
      <w:rPr>
        <w:rFonts w:hint="default"/>
        <w:lang w:val="ru-RU" w:eastAsia="en-US" w:bidi="ar-SA"/>
      </w:rPr>
    </w:lvl>
  </w:abstractNum>
  <w:abstractNum w:abstractNumId="23">
    <w:nsid w:val="4D7B20F8"/>
    <w:multiLevelType w:val="hybridMultilevel"/>
    <w:tmpl w:val="0F80DF6E"/>
    <w:lvl w:ilvl="0" w:tplc="38F22DFA">
      <w:start w:val="1"/>
      <w:numFmt w:val="decimal"/>
      <w:lvlText w:val="%1"/>
      <w:lvlJc w:val="left"/>
      <w:pPr>
        <w:ind w:left="124" w:hanging="180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ru-RU" w:eastAsia="en-US" w:bidi="ar-SA"/>
      </w:rPr>
    </w:lvl>
    <w:lvl w:ilvl="1" w:tplc="373C46E2">
      <w:numFmt w:val="bullet"/>
      <w:lvlText w:val="•"/>
      <w:lvlJc w:val="left"/>
      <w:pPr>
        <w:ind w:left="517" w:hanging="180"/>
      </w:pPr>
      <w:rPr>
        <w:rFonts w:hint="default"/>
        <w:lang w:val="ru-RU" w:eastAsia="en-US" w:bidi="ar-SA"/>
      </w:rPr>
    </w:lvl>
    <w:lvl w:ilvl="2" w:tplc="B91E290C">
      <w:numFmt w:val="bullet"/>
      <w:lvlText w:val="•"/>
      <w:lvlJc w:val="left"/>
      <w:pPr>
        <w:ind w:left="914" w:hanging="180"/>
      </w:pPr>
      <w:rPr>
        <w:rFonts w:hint="default"/>
        <w:lang w:val="ru-RU" w:eastAsia="en-US" w:bidi="ar-SA"/>
      </w:rPr>
    </w:lvl>
    <w:lvl w:ilvl="3" w:tplc="37E4AA46">
      <w:numFmt w:val="bullet"/>
      <w:lvlText w:val="•"/>
      <w:lvlJc w:val="left"/>
      <w:pPr>
        <w:ind w:left="1311" w:hanging="180"/>
      </w:pPr>
      <w:rPr>
        <w:rFonts w:hint="default"/>
        <w:lang w:val="ru-RU" w:eastAsia="en-US" w:bidi="ar-SA"/>
      </w:rPr>
    </w:lvl>
    <w:lvl w:ilvl="4" w:tplc="DD5E1B30">
      <w:numFmt w:val="bullet"/>
      <w:lvlText w:val="•"/>
      <w:lvlJc w:val="left"/>
      <w:pPr>
        <w:ind w:left="1708" w:hanging="180"/>
      </w:pPr>
      <w:rPr>
        <w:rFonts w:hint="default"/>
        <w:lang w:val="ru-RU" w:eastAsia="en-US" w:bidi="ar-SA"/>
      </w:rPr>
    </w:lvl>
    <w:lvl w:ilvl="5" w:tplc="71B00836">
      <w:numFmt w:val="bullet"/>
      <w:lvlText w:val="•"/>
      <w:lvlJc w:val="left"/>
      <w:pPr>
        <w:ind w:left="2105" w:hanging="180"/>
      </w:pPr>
      <w:rPr>
        <w:rFonts w:hint="default"/>
        <w:lang w:val="ru-RU" w:eastAsia="en-US" w:bidi="ar-SA"/>
      </w:rPr>
    </w:lvl>
    <w:lvl w:ilvl="6" w:tplc="751C4338">
      <w:numFmt w:val="bullet"/>
      <w:lvlText w:val="•"/>
      <w:lvlJc w:val="left"/>
      <w:pPr>
        <w:ind w:left="2502" w:hanging="180"/>
      </w:pPr>
      <w:rPr>
        <w:rFonts w:hint="default"/>
        <w:lang w:val="ru-RU" w:eastAsia="en-US" w:bidi="ar-SA"/>
      </w:rPr>
    </w:lvl>
    <w:lvl w:ilvl="7" w:tplc="20827B24">
      <w:numFmt w:val="bullet"/>
      <w:lvlText w:val="•"/>
      <w:lvlJc w:val="left"/>
      <w:pPr>
        <w:ind w:left="2899" w:hanging="180"/>
      </w:pPr>
      <w:rPr>
        <w:rFonts w:hint="default"/>
        <w:lang w:val="ru-RU" w:eastAsia="en-US" w:bidi="ar-SA"/>
      </w:rPr>
    </w:lvl>
    <w:lvl w:ilvl="8" w:tplc="85BE42F2">
      <w:numFmt w:val="bullet"/>
      <w:lvlText w:val="•"/>
      <w:lvlJc w:val="left"/>
      <w:pPr>
        <w:ind w:left="3296" w:hanging="180"/>
      </w:pPr>
      <w:rPr>
        <w:rFonts w:hint="default"/>
        <w:lang w:val="ru-RU" w:eastAsia="en-US" w:bidi="ar-SA"/>
      </w:rPr>
    </w:lvl>
  </w:abstractNum>
  <w:abstractNum w:abstractNumId="24">
    <w:nsid w:val="57226EF4"/>
    <w:multiLevelType w:val="hybridMultilevel"/>
    <w:tmpl w:val="B2F0417E"/>
    <w:lvl w:ilvl="0" w:tplc="D0A85770">
      <w:start w:val="1"/>
      <w:numFmt w:val="decimal"/>
      <w:lvlText w:val="%1"/>
      <w:lvlJc w:val="left"/>
      <w:pPr>
        <w:ind w:left="124" w:hanging="180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ru-RU" w:eastAsia="en-US" w:bidi="ar-SA"/>
      </w:rPr>
    </w:lvl>
    <w:lvl w:ilvl="1" w:tplc="DA627FB8">
      <w:numFmt w:val="bullet"/>
      <w:lvlText w:val="•"/>
      <w:lvlJc w:val="left"/>
      <w:pPr>
        <w:ind w:left="615" w:hanging="180"/>
      </w:pPr>
      <w:rPr>
        <w:rFonts w:hint="default"/>
        <w:lang w:val="ru-RU" w:eastAsia="en-US" w:bidi="ar-SA"/>
      </w:rPr>
    </w:lvl>
    <w:lvl w:ilvl="2" w:tplc="1B68CC44">
      <w:numFmt w:val="bullet"/>
      <w:lvlText w:val="•"/>
      <w:lvlJc w:val="left"/>
      <w:pPr>
        <w:ind w:left="1110" w:hanging="180"/>
      </w:pPr>
      <w:rPr>
        <w:rFonts w:hint="default"/>
        <w:lang w:val="ru-RU" w:eastAsia="en-US" w:bidi="ar-SA"/>
      </w:rPr>
    </w:lvl>
    <w:lvl w:ilvl="3" w:tplc="FC0A8E00">
      <w:numFmt w:val="bullet"/>
      <w:lvlText w:val="•"/>
      <w:lvlJc w:val="left"/>
      <w:pPr>
        <w:ind w:left="1606" w:hanging="180"/>
      </w:pPr>
      <w:rPr>
        <w:rFonts w:hint="default"/>
        <w:lang w:val="ru-RU" w:eastAsia="en-US" w:bidi="ar-SA"/>
      </w:rPr>
    </w:lvl>
    <w:lvl w:ilvl="4" w:tplc="24785F4A">
      <w:numFmt w:val="bullet"/>
      <w:lvlText w:val="•"/>
      <w:lvlJc w:val="left"/>
      <w:pPr>
        <w:ind w:left="2101" w:hanging="180"/>
      </w:pPr>
      <w:rPr>
        <w:rFonts w:hint="default"/>
        <w:lang w:val="ru-RU" w:eastAsia="en-US" w:bidi="ar-SA"/>
      </w:rPr>
    </w:lvl>
    <w:lvl w:ilvl="5" w:tplc="3406305C">
      <w:numFmt w:val="bullet"/>
      <w:lvlText w:val="•"/>
      <w:lvlJc w:val="left"/>
      <w:pPr>
        <w:ind w:left="2597" w:hanging="180"/>
      </w:pPr>
      <w:rPr>
        <w:rFonts w:hint="default"/>
        <w:lang w:val="ru-RU" w:eastAsia="en-US" w:bidi="ar-SA"/>
      </w:rPr>
    </w:lvl>
    <w:lvl w:ilvl="6" w:tplc="B56CA42A">
      <w:numFmt w:val="bullet"/>
      <w:lvlText w:val="•"/>
      <w:lvlJc w:val="left"/>
      <w:pPr>
        <w:ind w:left="3092" w:hanging="180"/>
      </w:pPr>
      <w:rPr>
        <w:rFonts w:hint="default"/>
        <w:lang w:val="ru-RU" w:eastAsia="en-US" w:bidi="ar-SA"/>
      </w:rPr>
    </w:lvl>
    <w:lvl w:ilvl="7" w:tplc="52E69BEE">
      <w:numFmt w:val="bullet"/>
      <w:lvlText w:val="•"/>
      <w:lvlJc w:val="left"/>
      <w:pPr>
        <w:ind w:left="3587" w:hanging="180"/>
      </w:pPr>
      <w:rPr>
        <w:rFonts w:hint="default"/>
        <w:lang w:val="ru-RU" w:eastAsia="en-US" w:bidi="ar-SA"/>
      </w:rPr>
    </w:lvl>
    <w:lvl w:ilvl="8" w:tplc="998E76F8">
      <w:numFmt w:val="bullet"/>
      <w:lvlText w:val="•"/>
      <w:lvlJc w:val="left"/>
      <w:pPr>
        <w:ind w:left="4083" w:hanging="180"/>
      </w:pPr>
      <w:rPr>
        <w:rFonts w:hint="default"/>
        <w:lang w:val="ru-RU" w:eastAsia="en-US" w:bidi="ar-SA"/>
      </w:rPr>
    </w:lvl>
  </w:abstractNum>
  <w:abstractNum w:abstractNumId="25">
    <w:nsid w:val="590E4692"/>
    <w:multiLevelType w:val="hybridMultilevel"/>
    <w:tmpl w:val="292CFDB0"/>
    <w:lvl w:ilvl="0" w:tplc="EEC6BD4A">
      <w:numFmt w:val="bullet"/>
      <w:lvlText w:val="–"/>
      <w:lvlJc w:val="left"/>
      <w:pPr>
        <w:ind w:left="126" w:hanging="180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ru-RU" w:eastAsia="en-US" w:bidi="ar-SA"/>
      </w:rPr>
    </w:lvl>
    <w:lvl w:ilvl="1" w:tplc="6AF823E0">
      <w:numFmt w:val="bullet"/>
      <w:lvlText w:val="•"/>
      <w:lvlJc w:val="left"/>
      <w:pPr>
        <w:ind w:left="404" w:hanging="180"/>
      </w:pPr>
      <w:rPr>
        <w:rFonts w:hint="default"/>
        <w:lang w:val="ru-RU" w:eastAsia="en-US" w:bidi="ar-SA"/>
      </w:rPr>
    </w:lvl>
    <w:lvl w:ilvl="2" w:tplc="D170330E">
      <w:numFmt w:val="bullet"/>
      <w:lvlText w:val="•"/>
      <w:lvlJc w:val="left"/>
      <w:pPr>
        <w:ind w:left="688" w:hanging="180"/>
      </w:pPr>
      <w:rPr>
        <w:rFonts w:hint="default"/>
        <w:lang w:val="ru-RU" w:eastAsia="en-US" w:bidi="ar-SA"/>
      </w:rPr>
    </w:lvl>
    <w:lvl w:ilvl="3" w:tplc="F60CE614">
      <w:numFmt w:val="bullet"/>
      <w:lvlText w:val="•"/>
      <w:lvlJc w:val="left"/>
      <w:pPr>
        <w:ind w:left="972" w:hanging="180"/>
      </w:pPr>
      <w:rPr>
        <w:rFonts w:hint="default"/>
        <w:lang w:val="ru-RU" w:eastAsia="en-US" w:bidi="ar-SA"/>
      </w:rPr>
    </w:lvl>
    <w:lvl w:ilvl="4" w:tplc="364C5AA0">
      <w:numFmt w:val="bullet"/>
      <w:lvlText w:val="•"/>
      <w:lvlJc w:val="left"/>
      <w:pPr>
        <w:ind w:left="1256" w:hanging="180"/>
      </w:pPr>
      <w:rPr>
        <w:rFonts w:hint="default"/>
        <w:lang w:val="ru-RU" w:eastAsia="en-US" w:bidi="ar-SA"/>
      </w:rPr>
    </w:lvl>
    <w:lvl w:ilvl="5" w:tplc="18BE86D6">
      <w:numFmt w:val="bullet"/>
      <w:lvlText w:val="•"/>
      <w:lvlJc w:val="left"/>
      <w:pPr>
        <w:ind w:left="1540" w:hanging="180"/>
      </w:pPr>
      <w:rPr>
        <w:rFonts w:hint="default"/>
        <w:lang w:val="ru-RU" w:eastAsia="en-US" w:bidi="ar-SA"/>
      </w:rPr>
    </w:lvl>
    <w:lvl w:ilvl="6" w:tplc="44CC910E">
      <w:numFmt w:val="bullet"/>
      <w:lvlText w:val="•"/>
      <w:lvlJc w:val="left"/>
      <w:pPr>
        <w:ind w:left="1824" w:hanging="180"/>
      </w:pPr>
      <w:rPr>
        <w:rFonts w:hint="default"/>
        <w:lang w:val="ru-RU" w:eastAsia="en-US" w:bidi="ar-SA"/>
      </w:rPr>
    </w:lvl>
    <w:lvl w:ilvl="7" w:tplc="515CA564">
      <w:numFmt w:val="bullet"/>
      <w:lvlText w:val="•"/>
      <w:lvlJc w:val="left"/>
      <w:pPr>
        <w:ind w:left="2108" w:hanging="180"/>
      </w:pPr>
      <w:rPr>
        <w:rFonts w:hint="default"/>
        <w:lang w:val="ru-RU" w:eastAsia="en-US" w:bidi="ar-SA"/>
      </w:rPr>
    </w:lvl>
    <w:lvl w:ilvl="8" w:tplc="7C3C80BC">
      <w:numFmt w:val="bullet"/>
      <w:lvlText w:val="•"/>
      <w:lvlJc w:val="left"/>
      <w:pPr>
        <w:ind w:left="2392" w:hanging="180"/>
      </w:pPr>
      <w:rPr>
        <w:rFonts w:hint="default"/>
        <w:lang w:val="ru-RU" w:eastAsia="en-US" w:bidi="ar-SA"/>
      </w:rPr>
    </w:lvl>
  </w:abstractNum>
  <w:abstractNum w:abstractNumId="26">
    <w:nsid w:val="5BD54676"/>
    <w:multiLevelType w:val="hybridMultilevel"/>
    <w:tmpl w:val="CC3EDD20"/>
    <w:lvl w:ilvl="0" w:tplc="CE3A36F2">
      <w:numFmt w:val="bullet"/>
      <w:lvlText w:val="–"/>
      <w:lvlJc w:val="left"/>
      <w:pPr>
        <w:ind w:left="126" w:hanging="180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ru-RU" w:eastAsia="en-US" w:bidi="ar-SA"/>
      </w:rPr>
    </w:lvl>
    <w:lvl w:ilvl="1" w:tplc="2EACDA06">
      <w:numFmt w:val="bullet"/>
      <w:lvlText w:val="•"/>
      <w:lvlJc w:val="left"/>
      <w:pPr>
        <w:ind w:left="418" w:hanging="180"/>
      </w:pPr>
      <w:rPr>
        <w:rFonts w:hint="default"/>
        <w:lang w:val="ru-RU" w:eastAsia="en-US" w:bidi="ar-SA"/>
      </w:rPr>
    </w:lvl>
    <w:lvl w:ilvl="2" w:tplc="BE9AC404">
      <w:numFmt w:val="bullet"/>
      <w:lvlText w:val="•"/>
      <w:lvlJc w:val="left"/>
      <w:pPr>
        <w:ind w:left="717" w:hanging="180"/>
      </w:pPr>
      <w:rPr>
        <w:rFonts w:hint="default"/>
        <w:lang w:val="ru-RU" w:eastAsia="en-US" w:bidi="ar-SA"/>
      </w:rPr>
    </w:lvl>
    <w:lvl w:ilvl="3" w:tplc="6304033A">
      <w:numFmt w:val="bullet"/>
      <w:lvlText w:val="•"/>
      <w:lvlJc w:val="left"/>
      <w:pPr>
        <w:ind w:left="1015" w:hanging="180"/>
      </w:pPr>
      <w:rPr>
        <w:rFonts w:hint="default"/>
        <w:lang w:val="ru-RU" w:eastAsia="en-US" w:bidi="ar-SA"/>
      </w:rPr>
    </w:lvl>
    <w:lvl w:ilvl="4" w:tplc="45FE8A96">
      <w:numFmt w:val="bullet"/>
      <w:lvlText w:val="•"/>
      <w:lvlJc w:val="left"/>
      <w:pPr>
        <w:ind w:left="1314" w:hanging="180"/>
      </w:pPr>
      <w:rPr>
        <w:rFonts w:hint="default"/>
        <w:lang w:val="ru-RU" w:eastAsia="en-US" w:bidi="ar-SA"/>
      </w:rPr>
    </w:lvl>
    <w:lvl w:ilvl="5" w:tplc="0CF6B7FE">
      <w:numFmt w:val="bullet"/>
      <w:lvlText w:val="•"/>
      <w:lvlJc w:val="left"/>
      <w:pPr>
        <w:ind w:left="1612" w:hanging="180"/>
      </w:pPr>
      <w:rPr>
        <w:rFonts w:hint="default"/>
        <w:lang w:val="ru-RU" w:eastAsia="en-US" w:bidi="ar-SA"/>
      </w:rPr>
    </w:lvl>
    <w:lvl w:ilvl="6" w:tplc="350A1AE6">
      <w:numFmt w:val="bullet"/>
      <w:lvlText w:val="•"/>
      <w:lvlJc w:val="left"/>
      <w:pPr>
        <w:ind w:left="1911" w:hanging="180"/>
      </w:pPr>
      <w:rPr>
        <w:rFonts w:hint="default"/>
        <w:lang w:val="ru-RU" w:eastAsia="en-US" w:bidi="ar-SA"/>
      </w:rPr>
    </w:lvl>
    <w:lvl w:ilvl="7" w:tplc="414EC488">
      <w:numFmt w:val="bullet"/>
      <w:lvlText w:val="•"/>
      <w:lvlJc w:val="left"/>
      <w:pPr>
        <w:ind w:left="2209" w:hanging="180"/>
      </w:pPr>
      <w:rPr>
        <w:rFonts w:hint="default"/>
        <w:lang w:val="ru-RU" w:eastAsia="en-US" w:bidi="ar-SA"/>
      </w:rPr>
    </w:lvl>
    <w:lvl w:ilvl="8" w:tplc="1B0A9484">
      <w:numFmt w:val="bullet"/>
      <w:lvlText w:val="•"/>
      <w:lvlJc w:val="left"/>
      <w:pPr>
        <w:ind w:left="2508" w:hanging="180"/>
      </w:pPr>
      <w:rPr>
        <w:rFonts w:hint="default"/>
        <w:lang w:val="ru-RU" w:eastAsia="en-US" w:bidi="ar-SA"/>
      </w:rPr>
    </w:lvl>
  </w:abstractNum>
  <w:abstractNum w:abstractNumId="27">
    <w:nsid w:val="66477F26"/>
    <w:multiLevelType w:val="hybridMultilevel"/>
    <w:tmpl w:val="779074F8"/>
    <w:lvl w:ilvl="0" w:tplc="B890FE4A">
      <w:start w:val="1"/>
      <w:numFmt w:val="decimal"/>
      <w:lvlText w:val="%1."/>
      <w:lvlJc w:val="left"/>
      <w:pPr>
        <w:ind w:left="126" w:hanging="221"/>
      </w:pPr>
      <w:rPr>
        <w:rFonts w:ascii="Times New Roman" w:eastAsia="Times New Roman" w:hAnsi="Times New Roman" w:cs="Times New Roman" w:hint="default"/>
        <w:color w:val="000009"/>
        <w:w w:val="100"/>
        <w:sz w:val="22"/>
        <w:szCs w:val="22"/>
        <w:lang w:val="ru-RU" w:eastAsia="en-US" w:bidi="ar-SA"/>
      </w:rPr>
    </w:lvl>
    <w:lvl w:ilvl="1" w:tplc="E5684DB8">
      <w:numFmt w:val="bullet"/>
      <w:lvlText w:val="•"/>
      <w:lvlJc w:val="left"/>
      <w:pPr>
        <w:ind w:left="1200" w:hanging="221"/>
      </w:pPr>
      <w:rPr>
        <w:rFonts w:hint="default"/>
        <w:lang w:val="ru-RU" w:eastAsia="en-US" w:bidi="ar-SA"/>
      </w:rPr>
    </w:lvl>
    <w:lvl w:ilvl="2" w:tplc="1BA84320">
      <w:numFmt w:val="bullet"/>
      <w:lvlText w:val="•"/>
      <w:lvlJc w:val="left"/>
      <w:pPr>
        <w:ind w:left="1679" w:hanging="221"/>
      </w:pPr>
      <w:rPr>
        <w:rFonts w:hint="default"/>
        <w:lang w:val="ru-RU" w:eastAsia="en-US" w:bidi="ar-SA"/>
      </w:rPr>
    </w:lvl>
    <w:lvl w:ilvl="3" w:tplc="88C69FBA">
      <w:numFmt w:val="bullet"/>
      <w:lvlText w:val="•"/>
      <w:lvlJc w:val="left"/>
      <w:pPr>
        <w:ind w:left="2159" w:hanging="221"/>
      </w:pPr>
      <w:rPr>
        <w:rFonts w:hint="default"/>
        <w:lang w:val="ru-RU" w:eastAsia="en-US" w:bidi="ar-SA"/>
      </w:rPr>
    </w:lvl>
    <w:lvl w:ilvl="4" w:tplc="50A41A9E">
      <w:numFmt w:val="bullet"/>
      <w:lvlText w:val="•"/>
      <w:lvlJc w:val="left"/>
      <w:pPr>
        <w:ind w:left="2639" w:hanging="221"/>
      </w:pPr>
      <w:rPr>
        <w:rFonts w:hint="default"/>
        <w:lang w:val="ru-RU" w:eastAsia="en-US" w:bidi="ar-SA"/>
      </w:rPr>
    </w:lvl>
    <w:lvl w:ilvl="5" w:tplc="6A0E0EBE">
      <w:numFmt w:val="bullet"/>
      <w:lvlText w:val="•"/>
      <w:lvlJc w:val="left"/>
      <w:pPr>
        <w:ind w:left="3119" w:hanging="221"/>
      </w:pPr>
      <w:rPr>
        <w:rFonts w:hint="default"/>
        <w:lang w:val="ru-RU" w:eastAsia="en-US" w:bidi="ar-SA"/>
      </w:rPr>
    </w:lvl>
    <w:lvl w:ilvl="6" w:tplc="E29C33C2">
      <w:numFmt w:val="bullet"/>
      <w:lvlText w:val="•"/>
      <w:lvlJc w:val="left"/>
      <w:pPr>
        <w:ind w:left="3598" w:hanging="221"/>
      </w:pPr>
      <w:rPr>
        <w:rFonts w:hint="default"/>
        <w:lang w:val="ru-RU" w:eastAsia="en-US" w:bidi="ar-SA"/>
      </w:rPr>
    </w:lvl>
    <w:lvl w:ilvl="7" w:tplc="09E050B6">
      <w:numFmt w:val="bullet"/>
      <w:lvlText w:val="•"/>
      <w:lvlJc w:val="left"/>
      <w:pPr>
        <w:ind w:left="4078" w:hanging="221"/>
      </w:pPr>
      <w:rPr>
        <w:rFonts w:hint="default"/>
        <w:lang w:val="ru-RU" w:eastAsia="en-US" w:bidi="ar-SA"/>
      </w:rPr>
    </w:lvl>
    <w:lvl w:ilvl="8" w:tplc="E854A070">
      <w:numFmt w:val="bullet"/>
      <w:lvlText w:val="•"/>
      <w:lvlJc w:val="left"/>
      <w:pPr>
        <w:ind w:left="4558" w:hanging="221"/>
      </w:pPr>
      <w:rPr>
        <w:rFonts w:hint="default"/>
        <w:lang w:val="ru-RU" w:eastAsia="en-US" w:bidi="ar-SA"/>
      </w:rPr>
    </w:lvl>
  </w:abstractNum>
  <w:abstractNum w:abstractNumId="28">
    <w:nsid w:val="6F1E2EFB"/>
    <w:multiLevelType w:val="hybridMultilevel"/>
    <w:tmpl w:val="09A2FB40"/>
    <w:lvl w:ilvl="0" w:tplc="89E22DEC">
      <w:numFmt w:val="bullet"/>
      <w:lvlText w:val="–"/>
      <w:lvlJc w:val="left"/>
      <w:pPr>
        <w:ind w:left="127" w:hanging="180"/>
      </w:pPr>
      <w:rPr>
        <w:rFonts w:ascii="Times New Roman" w:eastAsia="Times New Roman" w:hAnsi="Times New Roman" w:cs="Times New Roman" w:hint="default"/>
        <w:color w:val="000009"/>
        <w:w w:val="100"/>
        <w:sz w:val="24"/>
        <w:szCs w:val="24"/>
        <w:lang w:val="ru-RU" w:eastAsia="en-US" w:bidi="ar-SA"/>
      </w:rPr>
    </w:lvl>
    <w:lvl w:ilvl="1" w:tplc="2C38A924">
      <w:numFmt w:val="bullet"/>
      <w:lvlText w:val="•"/>
      <w:lvlJc w:val="left"/>
      <w:pPr>
        <w:ind w:left="390" w:hanging="180"/>
      </w:pPr>
      <w:rPr>
        <w:rFonts w:hint="default"/>
        <w:lang w:val="ru-RU" w:eastAsia="en-US" w:bidi="ar-SA"/>
      </w:rPr>
    </w:lvl>
    <w:lvl w:ilvl="2" w:tplc="7868B860">
      <w:numFmt w:val="bullet"/>
      <w:lvlText w:val="•"/>
      <w:lvlJc w:val="left"/>
      <w:pPr>
        <w:ind w:left="660" w:hanging="180"/>
      </w:pPr>
      <w:rPr>
        <w:rFonts w:hint="default"/>
        <w:lang w:val="ru-RU" w:eastAsia="en-US" w:bidi="ar-SA"/>
      </w:rPr>
    </w:lvl>
    <w:lvl w:ilvl="3" w:tplc="E3ACF1A6">
      <w:numFmt w:val="bullet"/>
      <w:lvlText w:val="•"/>
      <w:lvlJc w:val="left"/>
      <w:pPr>
        <w:ind w:left="930" w:hanging="180"/>
      </w:pPr>
      <w:rPr>
        <w:rFonts w:hint="default"/>
        <w:lang w:val="ru-RU" w:eastAsia="en-US" w:bidi="ar-SA"/>
      </w:rPr>
    </w:lvl>
    <w:lvl w:ilvl="4" w:tplc="08448342">
      <w:numFmt w:val="bullet"/>
      <w:lvlText w:val="•"/>
      <w:lvlJc w:val="left"/>
      <w:pPr>
        <w:ind w:left="1200" w:hanging="180"/>
      </w:pPr>
      <w:rPr>
        <w:rFonts w:hint="default"/>
        <w:lang w:val="ru-RU" w:eastAsia="en-US" w:bidi="ar-SA"/>
      </w:rPr>
    </w:lvl>
    <w:lvl w:ilvl="5" w:tplc="17628BCC">
      <w:numFmt w:val="bullet"/>
      <w:lvlText w:val="•"/>
      <w:lvlJc w:val="left"/>
      <w:pPr>
        <w:ind w:left="1470" w:hanging="180"/>
      </w:pPr>
      <w:rPr>
        <w:rFonts w:hint="default"/>
        <w:lang w:val="ru-RU" w:eastAsia="en-US" w:bidi="ar-SA"/>
      </w:rPr>
    </w:lvl>
    <w:lvl w:ilvl="6" w:tplc="784C7DC8">
      <w:numFmt w:val="bullet"/>
      <w:lvlText w:val="•"/>
      <w:lvlJc w:val="left"/>
      <w:pPr>
        <w:ind w:left="1740" w:hanging="180"/>
      </w:pPr>
      <w:rPr>
        <w:rFonts w:hint="default"/>
        <w:lang w:val="ru-RU" w:eastAsia="en-US" w:bidi="ar-SA"/>
      </w:rPr>
    </w:lvl>
    <w:lvl w:ilvl="7" w:tplc="D8CE0A3A">
      <w:numFmt w:val="bullet"/>
      <w:lvlText w:val="•"/>
      <w:lvlJc w:val="left"/>
      <w:pPr>
        <w:ind w:left="2011" w:hanging="180"/>
      </w:pPr>
      <w:rPr>
        <w:rFonts w:hint="default"/>
        <w:lang w:val="ru-RU" w:eastAsia="en-US" w:bidi="ar-SA"/>
      </w:rPr>
    </w:lvl>
    <w:lvl w:ilvl="8" w:tplc="9ED4DB04">
      <w:numFmt w:val="bullet"/>
      <w:lvlText w:val="•"/>
      <w:lvlJc w:val="left"/>
      <w:pPr>
        <w:ind w:left="2281" w:hanging="180"/>
      </w:pPr>
      <w:rPr>
        <w:rFonts w:hint="default"/>
        <w:lang w:val="ru-RU" w:eastAsia="en-US" w:bidi="ar-SA"/>
      </w:rPr>
    </w:lvl>
  </w:abstractNum>
  <w:abstractNum w:abstractNumId="29">
    <w:nsid w:val="742E4EC4"/>
    <w:multiLevelType w:val="hybridMultilevel"/>
    <w:tmpl w:val="06A08AFC"/>
    <w:lvl w:ilvl="0" w:tplc="84D68074">
      <w:numFmt w:val="bullet"/>
      <w:lvlText w:val="-"/>
      <w:lvlJc w:val="left"/>
      <w:pPr>
        <w:ind w:left="126" w:hanging="140"/>
      </w:pPr>
      <w:rPr>
        <w:rFonts w:ascii="Times New Roman" w:eastAsia="Times New Roman" w:hAnsi="Times New Roman" w:cs="Times New Roman" w:hint="default"/>
        <w:color w:val="000009"/>
        <w:w w:val="99"/>
        <w:sz w:val="24"/>
        <w:szCs w:val="24"/>
        <w:lang w:val="ru-RU" w:eastAsia="en-US" w:bidi="ar-SA"/>
      </w:rPr>
    </w:lvl>
    <w:lvl w:ilvl="1" w:tplc="80720B06">
      <w:numFmt w:val="bullet"/>
      <w:lvlText w:val="•"/>
      <w:lvlJc w:val="left"/>
      <w:pPr>
        <w:ind w:left="335" w:hanging="140"/>
      </w:pPr>
      <w:rPr>
        <w:rFonts w:hint="default"/>
        <w:lang w:val="ru-RU" w:eastAsia="en-US" w:bidi="ar-SA"/>
      </w:rPr>
    </w:lvl>
    <w:lvl w:ilvl="2" w:tplc="5390297A">
      <w:numFmt w:val="bullet"/>
      <w:lvlText w:val="•"/>
      <w:lvlJc w:val="left"/>
      <w:pPr>
        <w:ind w:left="550" w:hanging="140"/>
      </w:pPr>
      <w:rPr>
        <w:rFonts w:hint="default"/>
        <w:lang w:val="ru-RU" w:eastAsia="en-US" w:bidi="ar-SA"/>
      </w:rPr>
    </w:lvl>
    <w:lvl w:ilvl="3" w:tplc="A8F41FC6">
      <w:numFmt w:val="bullet"/>
      <w:lvlText w:val="•"/>
      <w:lvlJc w:val="left"/>
      <w:pPr>
        <w:ind w:left="765" w:hanging="140"/>
      </w:pPr>
      <w:rPr>
        <w:rFonts w:hint="default"/>
        <w:lang w:val="ru-RU" w:eastAsia="en-US" w:bidi="ar-SA"/>
      </w:rPr>
    </w:lvl>
    <w:lvl w:ilvl="4" w:tplc="62EA169A">
      <w:numFmt w:val="bullet"/>
      <w:lvlText w:val="•"/>
      <w:lvlJc w:val="left"/>
      <w:pPr>
        <w:ind w:left="981" w:hanging="140"/>
      </w:pPr>
      <w:rPr>
        <w:rFonts w:hint="default"/>
        <w:lang w:val="ru-RU" w:eastAsia="en-US" w:bidi="ar-SA"/>
      </w:rPr>
    </w:lvl>
    <w:lvl w:ilvl="5" w:tplc="8F0C5EFE">
      <w:numFmt w:val="bullet"/>
      <w:lvlText w:val="•"/>
      <w:lvlJc w:val="left"/>
      <w:pPr>
        <w:ind w:left="1196" w:hanging="140"/>
      </w:pPr>
      <w:rPr>
        <w:rFonts w:hint="default"/>
        <w:lang w:val="ru-RU" w:eastAsia="en-US" w:bidi="ar-SA"/>
      </w:rPr>
    </w:lvl>
    <w:lvl w:ilvl="6" w:tplc="CDACF668">
      <w:numFmt w:val="bullet"/>
      <w:lvlText w:val="•"/>
      <w:lvlJc w:val="left"/>
      <w:pPr>
        <w:ind w:left="1411" w:hanging="140"/>
      </w:pPr>
      <w:rPr>
        <w:rFonts w:hint="default"/>
        <w:lang w:val="ru-RU" w:eastAsia="en-US" w:bidi="ar-SA"/>
      </w:rPr>
    </w:lvl>
    <w:lvl w:ilvl="7" w:tplc="B386B7CA">
      <w:numFmt w:val="bullet"/>
      <w:lvlText w:val="•"/>
      <w:lvlJc w:val="left"/>
      <w:pPr>
        <w:ind w:left="1626" w:hanging="140"/>
      </w:pPr>
      <w:rPr>
        <w:rFonts w:hint="default"/>
        <w:lang w:val="ru-RU" w:eastAsia="en-US" w:bidi="ar-SA"/>
      </w:rPr>
    </w:lvl>
    <w:lvl w:ilvl="8" w:tplc="4B741ACC">
      <w:numFmt w:val="bullet"/>
      <w:lvlText w:val="•"/>
      <w:lvlJc w:val="left"/>
      <w:pPr>
        <w:ind w:left="1842" w:hanging="140"/>
      </w:pPr>
      <w:rPr>
        <w:rFonts w:hint="default"/>
        <w:lang w:val="ru-RU" w:eastAsia="en-US" w:bidi="ar-SA"/>
      </w:rPr>
    </w:lvl>
  </w:abstractNum>
  <w:abstractNum w:abstractNumId="30">
    <w:nsid w:val="78B459FC"/>
    <w:multiLevelType w:val="hybridMultilevel"/>
    <w:tmpl w:val="E08C01A2"/>
    <w:lvl w:ilvl="0" w:tplc="0F1E3A42">
      <w:numFmt w:val="bullet"/>
      <w:lvlText w:val="-"/>
      <w:lvlJc w:val="left"/>
      <w:pPr>
        <w:ind w:left="124" w:hanging="140"/>
      </w:pPr>
      <w:rPr>
        <w:rFonts w:ascii="Times New Roman" w:eastAsia="Times New Roman" w:hAnsi="Times New Roman" w:cs="Times New Roman" w:hint="default"/>
        <w:color w:val="000009"/>
        <w:w w:val="99"/>
        <w:sz w:val="24"/>
        <w:szCs w:val="24"/>
        <w:lang w:val="ru-RU" w:eastAsia="en-US" w:bidi="ar-SA"/>
      </w:rPr>
    </w:lvl>
    <w:lvl w:ilvl="1" w:tplc="69C08050">
      <w:numFmt w:val="bullet"/>
      <w:lvlText w:val="•"/>
      <w:lvlJc w:val="left"/>
      <w:pPr>
        <w:ind w:left="629" w:hanging="140"/>
      </w:pPr>
      <w:rPr>
        <w:rFonts w:hint="default"/>
        <w:lang w:val="ru-RU" w:eastAsia="en-US" w:bidi="ar-SA"/>
      </w:rPr>
    </w:lvl>
    <w:lvl w:ilvl="2" w:tplc="DB1EA130">
      <w:numFmt w:val="bullet"/>
      <w:lvlText w:val="•"/>
      <w:lvlJc w:val="left"/>
      <w:pPr>
        <w:ind w:left="1139" w:hanging="140"/>
      </w:pPr>
      <w:rPr>
        <w:rFonts w:hint="default"/>
        <w:lang w:val="ru-RU" w:eastAsia="en-US" w:bidi="ar-SA"/>
      </w:rPr>
    </w:lvl>
    <w:lvl w:ilvl="3" w:tplc="38163524">
      <w:numFmt w:val="bullet"/>
      <w:lvlText w:val="•"/>
      <w:lvlJc w:val="left"/>
      <w:pPr>
        <w:ind w:left="1649" w:hanging="140"/>
      </w:pPr>
      <w:rPr>
        <w:rFonts w:hint="default"/>
        <w:lang w:val="ru-RU" w:eastAsia="en-US" w:bidi="ar-SA"/>
      </w:rPr>
    </w:lvl>
    <w:lvl w:ilvl="4" w:tplc="17509A4C">
      <w:numFmt w:val="bullet"/>
      <w:lvlText w:val="•"/>
      <w:lvlJc w:val="left"/>
      <w:pPr>
        <w:ind w:left="2159" w:hanging="140"/>
      </w:pPr>
      <w:rPr>
        <w:rFonts w:hint="default"/>
        <w:lang w:val="ru-RU" w:eastAsia="en-US" w:bidi="ar-SA"/>
      </w:rPr>
    </w:lvl>
    <w:lvl w:ilvl="5" w:tplc="DAD265AE">
      <w:numFmt w:val="bullet"/>
      <w:lvlText w:val="•"/>
      <w:lvlJc w:val="left"/>
      <w:pPr>
        <w:ind w:left="2669" w:hanging="140"/>
      </w:pPr>
      <w:rPr>
        <w:rFonts w:hint="default"/>
        <w:lang w:val="ru-RU" w:eastAsia="en-US" w:bidi="ar-SA"/>
      </w:rPr>
    </w:lvl>
    <w:lvl w:ilvl="6" w:tplc="2EEEB14E">
      <w:numFmt w:val="bullet"/>
      <w:lvlText w:val="•"/>
      <w:lvlJc w:val="left"/>
      <w:pPr>
        <w:ind w:left="3178" w:hanging="140"/>
      </w:pPr>
      <w:rPr>
        <w:rFonts w:hint="default"/>
        <w:lang w:val="ru-RU" w:eastAsia="en-US" w:bidi="ar-SA"/>
      </w:rPr>
    </w:lvl>
    <w:lvl w:ilvl="7" w:tplc="A15A6436">
      <w:numFmt w:val="bullet"/>
      <w:lvlText w:val="•"/>
      <w:lvlJc w:val="left"/>
      <w:pPr>
        <w:ind w:left="3688" w:hanging="140"/>
      </w:pPr>
      <w:rPr>
        <w:rFonts w:hint="default"/>
        <w:lang w:val="ru-RU" w:eastAsia="en-US" w:bidi="ar-SA"/>
      </w:rPr>
    </w:lvl>
    <w:lvl w:ilvl="8" w:tplc="FA5E814A">
      <w:numFmt w:val="bullet"/>
      <w:lvlText w:val="•"/>
      <w:lvlJc w:val="left"/>
      <w:pPr>
        <w:ind w:left="4198" w:hanging="14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8"/>
  </w:num>
  <w:num w:numId="3">
    <w:abstractNumId w:val="5"/>
  </w:num>
  <w:num w:numId="4">
    <w:abstractNumId w:val="12"/>
  </w:num>
  <w:num w:numId="5">
    <w:abstractNumId w:val="10"/>
  </w:num>
  <w:num w:numId="6">
    <w:abstractNumId w:val="25"/>
  </w:num>
  <w:num w:numId="7">
    <w:abstractNumId w:val="9"/>
  </w:num>
  <w:num w:numId="8">
    <w:abstractNumId w:val="20"/>
  </w:num>
  <w:num w:numId="9">
    <w:abstractNumId w:val="27"/>
  </w:num>
  <w:num w:numId="10">
    <w:abstractNumId w:val="19"/>
  </w:num>
  <w:num w:numId="11">
    <w:abstractNumId w:val="7"/>
  </w:num>
  <w:num w:numId="12">
    <w:abstractNumId w:val="29"/>
  </w:num>
  <w:num w:numId="13">
    <w:abstractNumId w:val="11"/>
  </w:num>
  <w:num w:numId="14">
    <w:abstractNumId w:val="30"/>
  </w:num>
  <w:num w:numId="15">
    <w:abstractNumId w:val="17"/>
  </w:num>
  <w:num w:numId="16">
    <w:abstractNumId w:val="24"/>
  </w:num>
  <w:num w:numId="17">
    <w:abstractNumId w:val="18"/>
  </w:num>
  <w:num w:numId="18">
    <w:abstractNumId w:val="23"/>
  </w:num>
  <w:num w:numId="19">
    <w:abstractNumId w:val="22"/>
  </w:num>
  <w:num w:numId="20">
    <w:abstractNumId w:val="15"/>
  </w:num>
  <w:num w:numId="21">
    <w:abstractNumId w:val="21"/>
  </w:num>
  <w:num w:numId="22">
    <w:abstractNumId w:val="16"/>
  </w:num>
  <w:num w:numId="23">
    <w:abstractNumId w:val="14"/>
  </w:num>
  <w:num w:numId="24">
    <w:abstractNumId w:val="28"/>
  </w:num>
  <w:num w:numId="25">
    <w:abstractNumId w:val="26"/>
  </w:num>
  <w:num w:numId="26">
    <w:abstractNumId w:val="3"/>
  </w:num>
  <w:num w:numId="27">
    <w:abstractNumId w:val="4"/>
  </w:num>
  <w:num w:numId="28">
    <w:abstractNumId w:val="6"/>
  </w:num>
  <w:num w:numId="29">
    <w:abstractNumId w:val="2"/>
  </w:num>
  <w:num w:numId="30">
    <w:abstractNumId w:val="0"/>
  </w:num>
  <w:num w:numId="31">
    <w:abstractNumId w:val="13"/>
  </w:num>
  <w:numIdMacAtCleanup w:val="3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defaultTabStop w:val="708"/>
  <w:drawingGridHorizontalSpacing w:val="110"/>
  <w:displayHorizontalDrawingGridEvery w:val="2"/>
  <w:characterSpacingControl w:val="doNotCompress"/>
  <w:hdrShapeDefaults>
    <o:shapedefaults v:ext="edit" spidmax="50178"/>
    <o:shapelayout v:ext="edit">
      <o:idmap v:ext="edit" data="34"/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67753F"/>
    <w:rsid w:val="0001058E"/>
    <w:rsid w:val="00011344"/>
    <w:rsid w:val="00030ECC"/>
    <w:rsid w:val="000411BC"/>
    <w:rsid w:val="00043BDA"/>
    <w:rsid w:val="00050133"/>
    <w:rsid w:val="00054EF9"/>
    <w:rsid w:val="00057D3E"/>
    <w:rsid w:val="000614F3"/>
    <w:rsid w:val="00062862"/>
    <w:rsid w:val="00063B02"/>
    <w:rsid w:val="00066699"/>
    <w:rsid w:val="000706D0"/>
    <w:rsid w:val="00073522"/>
    <w:rsid w:val="0007459E"/>
    <w:rsid w:val="0009014A"/>
    <w:rsid w:val="000B273B"/>
    <w:rsid w:val="000C3652"/>
    <w:rsid w:val="000D2C48"/>
    <w:rsid w:val="000E1FAF"/>
    <w:rsid w:val="000E791A"/>
    <w:rsid w:val="000F02A0"/>
    <w:rsid w:val="00115330"/>
    <w:rsid w:val="00121CE6"/>
    <w:rsid w:val="00121D7E"/>
    <w:rsid w:val="00124E67"/>
    <w:rsid w:val="00130216"/>
    <w:rsid w:val="00144C94"/>
    <w:rsid w:val="00154186"/>
    <w:rsid w:val="001566B0"/>
    <w:rsid w:val="001848E9"/>
    <w:rsid w:val="001B0D4E"/>
    <w:rsid w:val="001B51AD"/>
    <w:rsid w:val="001C39D5"/>
    <w:rsid w:val="001D2E5B"/>
    <w:rsid w:val="001D7A42"/>
    <w:rsid w:val="002062A5"/>
    <w:rsid w:val="00246345"/>
    <w:rsid w:val="0024639D"/>
    <w:rsid w:val="00253D3B"/>
    <w:rsid w:val="002702EF"/>
    <w:rsid w:val="00273EAA"/>
    <w:rsid w:val="00287596"/>
    <w:rsid w:val="002A0AC6"/>
    <w:rsid w:val="002A7DDA"/>
    <w:rsid w:val="002B2964"/>
    <w:rsid w:val="002C07CD"/>
    <w:rsid w:val="002C376D"/>
    <w:rsid w:val="002C3866"/>
    <w:rsid w:val="002C5022"/>
    <w:rsid w:val="002C6D83"/>
    <w:rsid w:val="002D0427"/>
    <w:rsid w:val="002D6A95"/>
    <w:rsid w:val="002E01AE"/>
    <w:rsid w:val="002F4ED1"/>
    <w:rsid w:val="002F7C36"/>
    <w:rsid w:val="00300726"/>
    <w:rsid w:val="003019A3"/>
    <w:rsid w:val="00314AC0"/>
    <w:rsid w:val="00322BFE"/>
    <w:rsid w:val="0032520F"/>
    <w:rsid w:val="00325F0B"/>
    <w:rsid w:val="003330E7"/>
    <w:rsid w:val="00333473"/>
    <w:rsid w:val="00334654"/>
    <w:rsid w:val="00340C8D"/>
    <w:rsid w:val="0034308C"/>
    <w:rsid w:val="00352C97"/>
    <w:rsid w:val="003606B3"/>
    <w:rsid w:val="00362B7F"/>
    <w:rsid w:val="00362E14"/>
    <w:rsid w:val="00366F89"/>
    <w:rsid w:val="003678BA"/>
    <w:rsid w:val="003941B3"/>
    <w:rsid w:val="003A7D37"/>
    <w:rsid w:val="003B2277"/>
    <w:rsid w:val="003C3357"/>
    <w:rsid w:val="003D1145"/>
    <w:rsid w:val="003E1A6E"/>
    <w:rsid w:val="003E608E"/>
    <w:rsid w:val="00403E68"/>
    <w:rsid w:val="004145C8"/>
    <w:rsid w:val="00422EE0"/>
    <w:rsid w:val="004261A2"/>
    <w:rsid w:val="00443CA8"/>
    <w:rsid w:val="0045213F"/>
    <w:rsid w:val="00464DD7"/>
    <w:rsid w:val="00473B42"/>
    <w:rsid w:val="00476E9A"/>
    <w:rsid w:val="004864E0"/>
    <w:rsid w:val="00493969"/>
    <w:rsid w:val="004B690F"/>
    <w:rsid w:val="004C3E2C"/>
    <w:rsid w:val="004C43ED"/>
    <w:rsid w:val="004E0254"/>
    <w:rsid w:val="004E23B2"/>
    <w:rsid w:val="004E58B7"/>
    <w:rsid w:val="004F19C8"/>
    <w:rsid w:val="004F28C6"/>
    <w:rsid w:val="00503765"/>
    <w:rsid w:val="005241AB"/>
    <w:rsid w:val="00524E4C"/>
    <w:rsid w:val="00526DCC"/>
    <w:rsid w:val="005334E8"/>
    <w:rsid w:val="00537715"/>
    <w:rsid w:val="00541007"/>
    <w:rsid w:val="0055479A"/>
    <w:rsid w:val="0057742D"/>
    <w:rsid w:val="00593930"/>
    <w:rsid w:val="00597291"/>
    <w:rsid w:val="005A681D"/>
    <w:rsid w:val="005B6F86"/>
    <w:rsid w:val="005B78F8"/>
    <w:rsid w:val="005C0871"/>
    <w:rsid w:val="005C2F5D"/>
    <w:rsid w:val="005D1809"/>
    <w:rsid w:val="005E2801"/>
    <w:rsid w:val="005F3AFB"/>
    <w:rsid w:val="005F4630"/>
    <w:rsid w:val="0060311C"/>
    <w:rsid w:val="00603297"/>
    <w:rsid w:val="00610E10"/>
    <w:rsid w:val="00617D76"/>
    <w:rsid w:val="006240B7"/>
    <w:rsid w:val="0062411B"/>
    <w:rsid w:val="00630933"/>
    <w:rsid w:val="0063108C"/>
    <w:rsid w:val="006323E1"/>
    <w:rsid w:val="006409FB"/>
    <w:rsid w:val="00660FD5"/>
    <w:rsid w:val="00661CA3"/>
    <w:rsid w:val="00667A43"/>
    <w:rsid w:val="006740FA"/>
    <w:rsid w:val="0067753F"/>
    <w:rsid w:val="00690D64"/>
    <w:rsid w:val="0069695D"/>
    <w:rsid w:val="006A13E2"/>
    <w:rsid w:val="006A7C36"/>
    <w:rsid w:val="006C354C"/>
    <w:rsid w:val="006D010F"/>
    <w:rsid w:val="006D0A2D"/>
    <w:rsid w:val="006F3C22"/>
    <w:rsid w:val="00701D35"/>
    <w:rsid w:val="00706847"/>
    <w:rsid w:val="00712EAB"/>
    <w:rsid w:val="00714DAB"/>
    <w:rsid w:val="007169D0"/>
    <w:rsid w:val="00745FED"/>
    <w:rsid w:val="00750726"/>
    <w:rsid w:val="00757E96"/>
    <w:rsid w:val="0076697B"/>
    <w:rsid w:val="00775A24"/>
    <w:rsid w:val="00786995"/>
    <w:rsid w:val="00795F30"/>
    <w:rsid w:val="00797701"/>
    <w:rsid w:val="007A0220"/>
    <w:rsid w:val="007A30FA"/>
    <w:rsid w:val="007C2911"/>
    <w:rsid w:val="007C439B"/>
    <w:rsid w:val="007C6DD2"/>
    <w:rsid w:val="007E0547"/>
    <w:rsid w:val="008073C1"/>
    <w:rsid w:val="008127F1"/>
    <w:rsid w:val="00817588"/>
    <w:rsid w:val="00830787"/>
    <w:rsid w:val="00865F93"/>
    <w:rsid w:val="00871243"/>
    <w:rsid w:val="00876087"/>
    <w:rsid w:val="00882821"/>
    <w:rsid w:val="00885418"/>
    <w:rsid w:val="008877C5"/>
    <w:rsid w:val="00892821"/>
    <w:rsid w:val="0089597C"/>
    <w:rsid w:val="008B0B25"/>
    <w:rsid w:val="008B2E8E"/>
    <w:rsid w:val="008C29E4"/>
    <w:rsid w:val="008D09A0"/>
    <w:rsid w:val="008E12EE"/>
    <w:rsid w:val="008E3AAD"/>
    <w:rsid w:val="008F37CD"/>
    <w:rsid w:val="009015E1"/>
    <w:rsid w:val="00905B98"/>
    <w:rsid w:val="00906B87"/>
    <w:rsid w:val="00911B7B"/>
    <w:rsid w:val="00911EFE"/>
    <w:rsid w:val="0091787D"/>
    <w:rsid w:val="00926449"/>
    <w:rsid w:val="00941C03"/>
    <w:rsid w:val="00943FAE"/>
    <w:rsid w:val="009465E8"/>
    <w:rsid w:val="00947F82"/>
    <w:rsid w:val="00954E12"/>
    <w:rsid w:val="0097296A"/>
    <w:rsid w:val="0099108A"/>
    <w:rsid w:val="009A088B"/>
    <w:rsid w:val="009A321A"/>
    <w:rsid w:val="009A3E7F"/>
    <w:rsid w:val="009B0803"/>
    <w:rsid w:val="009B7BE6"/>
    <w:rsid w:val="009C4778"/>
    <w:rsid w:val="009C711C"/>
    <w:rsid w:val="009C7568"/>
    <w:rsid w:val="009D520A"/>
    <w:rsid w:val="009F38B0"/>
    <w:rsid w:val="00A00E15"/>
    <w:rsid w:val="00A0380C"/>
    <w:rsid w:val="00A03E1E"/>
    <w:rsid w:val="00A20B59"/>
    <w:rsid w:val="00A25CBD"/>
    <w:rsid w:val="00A43AC9"/>
    <w:rsid w:val="00A73A9A"/>
    <w:rsid w:val="00A74AFF"/>
    <w:rsid w:val="00A83315"/>
    <w:rsid w:val="00A833CA"/>
    <w:rsid w:val="00A85A22"/>
    <w:rsid w:val="00A87A72"/>
    <w:rsid w:val="00A9081B"/>
    <w:rsid w:val="00A95FBA"/>
    <w:rsid w:val="00A97EC8"/>
    <w:rsid w:val="00AA2AF6"/>
    <w:rsid w:val="00AB3D0A"/>
    <w:rsid w:val="00AC7AB0"/>
    <w:rsid w:val="00AE407A"/>
    <w:rsid w:val="00AF13FB"/>
    <w:rsid w:val="00B10757"/>
    <w:rsid w:val="00B12A19"/>
    <w:rsid w:val="00B2365C"/>
    <w:rsid w:val="00B345E1"/>
    <w:rsid w:val="00B47C43"/>
    <w:rsid w:val="00B51A0E"/>
    <w:rsid w:val="00B543C2"/>
    <w:rsid w:val="00B57F47"/>
    <w:rsid w:val="00B60505"/>
    <w:rsid w:val="00B636FC"/>
    <w:rsid w:val="00B6374F"/>
    <w:rsid w:val="00B65F36"/>
    <w:rsid w:val="00B661A3"/>
    <w:rsid w:val="00B8661C"/>
    <w:rsid w:val="00B9650C"/>
    <w:rsid w:val="00B96CCD"/>
    <w:rsid w:val="00B97F35"/>
    <w:rsid w:val="00BA144E"/>
    <w:rsid w:val="00BA608D"/>
    <w:rsid w:val="00BA6C04"/>
    <w:rsid w:val="00BC026D"/>
    <w:rsid w:val="00BC3193"/>
    <w:rsid w:val="00BC55E9"/>
    <w:rsid w:val="00BD12CC"/>
    <w:rsid w:val="00BF0FD6"/>
    <w:rsid w:val="00BF325E"/>
    <w:rsid w:val="00BF3865"/>
    <w:rsid w:val="00BF3F3F"/>
    <w:rsid w:val="00BF52F3"/>
    <w:rsid w:val="00C00B72"/>
    <w:rsid w:val="00C07892"/>
    <w:rsid w:val="00C124AE"/>
    <w:rsid w:val="00C17208"/>
    <w:rsid w:val="00C2127C"/>
    <w:rsid w:val="00C247E9"/>
    <w:rsid w:val="00C31592"/>
    <w:rsid w:val="00C359C1"/>
    <w:rsid w:val="00C4022D"/>
    <w:rsid w:val="00C51DC1"/>
    <w:rsid w:val="00C55601"/>
    <w:rsid w:val="00C6050D"/>
    <w:rsid w:val="00C61C22"/>
    <w:rsid w:val="00C744FD"/>
    <w:rsid w:val="00C805B9"/>
    <w:rsid w:val="00C81ED3"/>
    <w:rsid w:val="00C90FA7"/>
    <w:rsid w:val="00CB17E5"/>
    <w:rsid w:val="00CB1F8B"/>
    <w:rsid w:val="00CB7BD3"/>
    <w:rsid w:val="00CC6BF6"/>
    <w:rsid w:val="00CE55F1"/>
    <w:rsid w:val="00D03B53"/>
    <w:rsid w:val="00D05306"/>
    <w:rsid w:val="00D06B2C"/>
    <w:rsid w:val="00D06CE9"/>
    <w:rsid w:val="00D14521"/>
    <w:rsid w:val="00D200A1"/>
    <w:rsid w:val="00D30DB0"/>
    <w:rsid w:val="00D34579"/>
    <w:rsid w:val="00D366FB"/>
    <w:rsid w:val="00D37799"/>
    <w:rsid w:val="00D454A0"/>
    <w:rsid w:val="00D511EF"/>
    <w:rsid w:val="00D515E2"/>
    <w:rsid w:val="00D62EDE"/>
    <w:rsid w:val="00D636E3"/>
    <w:rsid w:val="00D74EDA"/>
    <w:rsid w:val="00D811DA"/>
    <w:rsid w:val="00D91043"/>
    <w:rsid w:val="00D94F1B"/>
    <w:rsid w:val="00DB030C"/>
    <w:rsid w:val="00DB2C7F"/>
    <w:rsid w:val="00DC06FA"/>
    <w:rsid w:val="00DC6E23"/>
    <w:rsid w:val="00DF434F"/>
    <w:rsid w:val="00E053DD"/>
    <w:rsid w:val="00E10D9A"/>
    <w:rsid w:val="00E122DB"/>
    <w:rsid w:val="00E20769"/>
    <w:rsid w:val="00E60B9E"/>
    <w:rsid w:val="00E624AC"/>
    <w:rsid w:val="00E647C8"/>
    <w:rsid w:val="00E73E8F"/>
    <w:rsid w:val="00E867B7"/>
    <w:rsid w:val="00E93F08"/>
    <w:rsid w:val="00E948C0"/>
    <w:rsid w:val="00EB0406"/>
    <w:rsid w:val="00EC4C35"/>
    <w:rsid w:val="00EF2A3C"/>
    <w:rsid w:val="00EF3150"/>
    <w:rsid w:val="00EF455F"/>
    <w:rsid w:val="00F06C4B"/>
    <w:rsid w:val="00F10313"/>
    <w:rsid w:val="00F26C2C"/>
    <w:rsid w:val="00F40F85"/>
    <w:rsid w:val="00F42AD8"/>
    <w:rsid w:val="00F4660D"/>
    <w:rsid w:val="00F467A2"/>
    <w:rsid w:val="00F55642"/>
    <w:rsid w:val="00F55AD2"/>
    <w:rsid w:val="00F6029F"/>
    <w:rsid w:val="00F70869"/>
    <w:rsid w:val="00F72E52"/>
    <w:rsid w:val="00F7462C"/>
    <w:rsid w:val="00F74871"/>
    <w:rsid w:val="00F810FF"/>
    <w:rsid w:val="00F86785"/>
    <w:rsid w:val="00F87D77"/>
    <w:rsid w:val="00FA510F"/>
    <w:rsid w:val="00FB34EE"/>
    <w:rsid w:val="00FC3F7D"/>
    <w:rsid w:val="00FD04DC"/>
    <w:rsid w:val="00FD6032"/>
    <w:rsid w:val="00FE48F0"/>
    <w:rsid w:val="00FF19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01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5F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07C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E40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E407A"/>
    <w:rPr>
      <w:rFonts w:ascii="Tahoma" w:hAnsi="Tahoma" w:cs="Tahoma"/>
      <w:sz w:val="16"/>
      <w:szCs w:val="16"/>
    </w:rPr>
  </w:style>
  <w:style w:type="table" w:customStyle="1" w:styleId="TableNormal">
    <w:name w:val="Table Normal"/>
    <w:uiPriority w:val="2"/>
    <w:semiHidden/>
    <w:unhideWhenUsed/>
    <w:qFormat/>
    <w:rsid w:val="001B0D4E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Body Text"/>
    <w:basedOn w:val="a"/>
    <w:link w:val="a7"/>
    <w:uiPriority w:val="1"/>
    <w:qFormat/>
    <w:rsid w:val="001B0D4E"/>
    <w:pPr>
      <w:widowControl w:val="0"/>
      <w:autoSpaceDE w:val="0"/>
      <w:autoSpaceDN w:val="0"/>
      <w:spacing w:after="0" w:line="240" w:lineRule="auto"/>
      <w:ind w:left="112" w:firstLine="708"/>
      <w:jc w:val="both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7">
    <w:name w:val="Основной текст Знак"/>
    <w:basedOn w:val="a0"/>
    <w:link w:val="a6"/>
    <w:uiPriority w:val="1"/>
    <w:rsid w:val="001B0D4E"/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customStyle="1" w:styleId="Heading1">
    <w:name w:val="Heading 1"/>
    <w:basedOn w:val="a"/>
    <w:uiPriority w:val="1"/>
    <w:qFormat/>
    <w:rsid w:val="001B0D4E"/>
    <w:pPr>
      <w:widowControl w:val="0"/>
      <w:autoSpaceDE w:val="0"/>
      <w:autoSpaceDN w:val="0"/>
      <w:spacing w:after="0" w:line="240" w:lineRule="auto"/>
      <w:ind w:left="821"/>
      <w:outlineLvl w:val="1"/>
    </w:pPr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paragraph" w:customStyle="1" w:styleId="TableParagraph">
    <w:name w:val="Table Paragraph"/>
    <w:basedOn w:val="a"/>
    <w:uiPriority w:val="1"/>
    <w:qFormat/>
    <w:rsid w:val="001B0D4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paragraph" w:customStyle="1" w:styleId="TOC1">
    <w:name w:val="TOC 1"/>
    <w:basedOn w:val="a"/>
    <w:uiPriority w:val="1"/>
    <w:qFormat/>
    <w:rsid w:val="00352C97"/>
    <w:pPr>
      <w:widowControl w:val="0"/>
      <w:autoSpaceDE w:val="0"/>
      <w:autoSpaceDN w:val="0"/>
      <w:spacing w:before="160" w:after="0" w:line="240" w:lineRule="auto"/>
      <w:ind w:left="819" w:hanging="568"/>
    </w:pPr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paragraph" w:customStyle="1" w:styleId="TOC2">
    <w:name w:val="TOC 2"/>
    <w:basedOn w:val="a"/>
    <w:uiPriority w:val="1"/>
    <w:qFormat/>
    <w:rsid w:val="00352C97"/>
    <w:pPr>
      <w:widowControl w:val="0"/>
      <w:autoSpaceDE w:val="0"/>
      <w:autoSpaceDN w:val="0"/>
      <w:spacing w:after="0" w:line="240" w:lineRule="auto"/>
      <w:ind w:left="252" w:hanging="568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customStyle="1" w:styleId="Heading2">
    <w:name w:val="Heading 2"/>
    <w:basedOn w:val="a"/>
    <w:uiPriority w:val="1"/>
    <w:qFormat/>
    <w:rsid w:val="00352C97"/>
    <w:pPr>
      <w:widowControl w:val="0"/>
      <w:autoSpaceDE w:val="0"/>
      <w:autoSpaceDN w:val="0"/>
      <w:spacing w:before="163" w:after="0" w:line="240" w:lineRule="auto"/>
      <w:ind w:left="112" w:right="302"/>
      <w:outlineLvl w:val="2"/>
    </w:pPr>
    <w:rPr>
      <w:rFonts w:ascii="Times New Roman" w:eastAsia="Times New Roman" w:hAnsi="Times New Roman" w:cs="Times New Roman"/>
      <w:b/>
      <w:bCs/>
      <w:i/>
      <w:iCs/>
      <w:sz w:val="28"/>
      <w:szCs w:val="28"/>
      <w:lang w:eastAsia="en-US"/>
    </w:rPr>
  </w:style>
  <w:style w:type="paragraph" w:styleId="a8">
    <w:name w:val="List Paragraph"/>
    <w:basedOn w:val="a"/>
    <w:uiPriority w:val="1"/>
    <w:qFormat/>
    <w:rsid w:val="00352C97"/>
    <w:pPr>
      <w:widowControl w:val="0"/>
      <w:autoSpaceDE w:val="0"/>
      <w:autoSpaceDN w:val="0"/>
      <w:spacing w:after="0" w:line="240" w:lineRule="auto"/>
      <w:ind w:left="112" w:firstLine="708"/>
      <w:jc w:val="both"/>
    </w:pPr>
    <w:rPr>
      <w:rFonts w:ascii="Times New Roman" w:eastAsia="Times New Roman" w:hAnsi="Times New Roman" w:cs="Times New Roman"/>
      <w:lang w:eastAsia="en-US"/>
    </w:rPr>
  </w:style>
  <w:style w:type="paragraph" w:styleId="a9">
    <w:name w:val="header"/>
    <w:basedOn w:val="a"/>
    <w:link w:val="aa"/>
    <w:uiPriority w:val="99"/>
    <w:semiHidden/>
    <w:unhideWhenUsed/>
    <w:rsid w:val="006323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6323E1"/>
  </w:style>
  <w:style w:type="paragraph" w:styleId="ab">
    <w:name w:val="footer"/>
    <w:basedOn w:val="a"/>
    <w:link w:val="ac"/>
    <w:uiPriority w:val="99"/>
    <w:semiHidden/>
    <w:unhideWhenUsed/>
    <w:rsid w:val="006323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6323E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Другая 1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E364F3-9C95-4CA0-BB1A-F8DD433F91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3069</TotalTime>
  <Pages>1</Pages>
  <Words>33014</Words>
  <Characters>188182</Characters>
  <Application>Microsoft Office Word</Application>
  <DocSecurity>0</DocSecurity>
  <Lines>1568</Lines>
  <Paragraphs>441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220755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Барс</dc:creator>
  <cp:keywords/>
  <dc:description/>
  <cp:lastModifiedBy>Барс</cp:lastModifiedBy>
  <cp:revision>72</cp:revision>
  <cp:lastPrinted>2023-11-03T12:39:00Z</cp:lastPrinted>
  <dcterms:created xsi:type="dcterms:W3CDTF">2023-03-01T13:32:00Z</dcterms:created>
  <dcterms:modified xsi:type="dcterms:W3CDTF">2023-11-30T13:34:00Z</dcterms:modified>
</cp:coreProperties>
</file>